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09" w:rsidRPr="009A2D43" w:rsidRDefault="00DD1709" w:rsidP="009A2D4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-Roman" w:hAnsi="Times New Roman" w:cs="Times New Roman"/>
          <w:b/>
          <w:sz w:val="24"/>
          <w:szCs w:val="24"/>
        </w:rPr>
      </w:pPr>
      <w:r w:rsidRPr="009A2D43">
        <w:rPr>
          <w:rFonts w:ascii="Times New Roman" w:eastAsia="Times-Roman" w:hAnsi="Times New Roman" w:cs="Times New Roman"/>
          <w:b/>
          <w:sz w:val="24"/>
          <w:szCs w:val="24"/>
        </w:rPr>
        <w:t>Романова Анастасия Геннадьевна</w:t>
      </w:r>
    </w:p>
    <w:p w:rsidR="00DD1709" w:rsidRPr="009A2D43" w:rsidRDefault="00DD1709" w:rsidP="009A2D4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-Roman" w:hAnsi="Times New Roman" w:cs="Times New Roman"/>
          <w:sz w:val="24"/>
          <w:szCs w:val="24"/>
        </w:rPr>
      </w:pPr>
      <w:r w:rsidRPr="009A2D43">
        <w:rPr>
          <w:rFonts w:ascii="Times New Roman" w:eastAsia="Times-Roman" w:hAnsi="Times New Roman" w:cs="Times New Roman"/>
          <w:sz w:val="24"/>
          <w:szCs w:val="24"/>
        </w:rPr>
        <w:t>Мордовский государственный университет им. Н.П.Огарева,</w:t>
      </w:r>
    </w:p>
    <w:p w:rsidR="00DD1709" w:rsidRPr="009A2D43" w:rsidRDefault="00DD1709" w:rsidP="009A2D4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-Roman" w:hAnsi="Times New Roman" w:cs="Times New Roman"/>
          <w:sz w:val="24"/>
          <w:szCs w:val="24"/>
        </w:rPr>
      </w:pPr>
      <w:r w:rsidRPr="009A2D43">
        <w:rPr>
          <w:rFonts w:ascii="Times New Roman" w:eastAsia="Times-Roman" w:hAnsi="Times New Roman" w:cs="Times New Roman"/>
          <w:sz w:val="24"/>
          <w:szCs w:val="24"/>
        </w:rPr>
        <w:t>Факультет иностранных языков</w:t>
      </w:r>
    </w:p>
    <w:p w:rsidR="00DD1709" w:rsidRPr="009A2D43" w:rsidRDefault="001E42C2" w:rsidP="009A2D4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-Roman" w:hAnsi="Times New Roman" w:cs="Times New Roman"/>
          <w:sz w:val="24"/>
          <w:szCs w:val="24"/>
          <w:lang w:val="en-US"/>
        </w:rPr>
      </w:pPr>
      <w:hyperlink r:id="rId5" w:history="1">
        <w:r w:rsidRPr="00A258EB">
          <w:rPr>
            <w:rStyle w:val="a5"/>
            <w:rFonts w:ascii="Times New Roman" w:eastAsia="Times-Roman" w:hAnsi="Times New Roman" w:cs="Times New Roman"/>
            <w:sz w:val="24"/>
            <w:szCs w:val="24"/>
            <w:lang w:val="en-US"/>
          </w:rPr>
          <w:t>anastasiaromane@gmail.com</w:t>
        </w:r>
      </w:hyperlink>
    </w:p>
    <w:p w:rsidR="009A2D43" w:rsidRDefault="009A2D43" w:rsidP="009A2D4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-Roman" w:hAnsi="Times New Roman" w:cs="Times New Roman"/>
          <w:b/>
          <w:sz w:val="24"/>
          <w:szCs w:val="24"/>
          <w:lang w:val="en-US"/>
        </w:rPr>
      </w:pPr>
    </w:p>
    <w:p w:rsidR="009A2D43" w:rsidRPr="009A2D43" w:rsidRDefault="009A2D43" w:rsidP="009A2D4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-Roman" w:hAnsi="Times New Roman" w:cs="Times New Roman"/>
          <w:b/>
          <w:sz w:val="24"/>
          <w:szCs w:val="24"/>
          <w:lang w:val="en-US"/>
        </w:rPr>
      </w:pPr>
      <w:r w:rsidRPr="009A2D43">
        <w:rPr>
          <w:rFonts w:ascii="Times New Roman" w:eastAsia="Times-Roman" w:hAnsi="Times New Roman" w:cs="Times New Roman"/>
          <w:b/>
          <w:sz w:val="24"/>
          <w:szCs w:val="24"/>
          <w:lang w:val="en-US"/>
        </w:rPr>
        <w:t xml:space="preserve">Anastasia </w:t>
      </w:r>
      <w:proofErr w:type="spellStart"/>
      <w:r w:rsidRPr="009A2D43">
        <w:rPr>
          <w:rFonts w:ascii="Times New Roman" w:eastAsia="Times-Roman" w:hAnsi="Times New Roman" w:cs="Times New Roman"/>
          <w:b/>
          <w:sz w:val="24"/>
          <w:szCs w:val="24"/>
          <w:lang w:val="en-US"/>
        </w:rPr>
        <w:t>Romanova</w:t>
      </w:r>
      <w:proofErr w:type="spellEnd"/>
    </w:p>
    <w:p w:rsidR="009A2D43" w:rsidRPr="009A2D43" w:rsidRDefault="009A2D43" w:rsidP="009A2D4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-Roman" w:hAnsi="Times New Roman" w:cs="Times New Roman"/>
          <w:sz w:val="24"/>
          <w:szCs w:val="24"/>
          <w:lang w:val="en-US"/>
        </w:rPr>
      </w:pPr>
      <w:proofErr w:type="spellStart"/>
      <w:r w:rsidRPr="009A2D43">
        <w:rPr>
          <w:rFonts w:ascii="Times New Roman" w:eastAsia="Times-Roman" w:hAnsi="Times New Roman" w:cs="Times New Roman"/>
          <w:sz w:val="24"/>
          <w:szCs w:val="24"/>
          <w:lang w:val="en-US"/>
        </w:rPr>
        <w:t>Ogarev</w:t>
      </w:r>
      <w:proofErr w:type="spellEnd"/>
      <w:r w:rsidRPr="009A2D43">
        <w:rPr>
          <w:rFonts w:ascii="Times New Roman" w:eastAsia="Times-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2D43">
        <w:rPr>
          <w:rFonts w:ascii="Times New Roman" w:eastAsia="Times-Roman" w:hAnsi="Times New Roman" w:cs="Times New Roman"/>
          <w:sz w:val="24"/>
          <w:szCs w:val="24"/>
          <w:lang w:val="en-US"/>
        </w:rPr>
        <w:t>Mordovia</w:t>
      </w:r>
      <w:proofErr w:type="spellEnd"/>
      <w:r w:rsidRPr="009A2D43">
        <w:rPr>
          <w:rFonts w:ascii="Times New Roman" w:eastAsia="Times-Roman" w:hAnsi="Times New Roman" w:cs="Times New Roman"/>
          <w:sz w:val="24"/>
          <w:szCs w:val="24"/>
          <w:lang w:val="en-US"/>
        </w:rPr>
        <w:t xml:space="preserve"> State University</w:t>
      </w:r>
    </w:p>
    <w:p w:rsidR="009A2D43" w:rsidRDefault="009A2D43" w:rsidP="009A2D4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-Roman" w:hAnsi="Times New Roman" w:cs="Times New Roman"/>
          <w:sz w:val="24"/>
          <w:szCs w:val="24"/>
        </w:rPr>
      </w:pPr>
      <w:r w:rsidRPr="009A2D43">
        <w:rPr>
          <w:rFonts w:ascii="Times New Roman" w:eastAsia="Times-Roman" w:hAnsi="Times New Roman" w:cs="Times New Roman"/>
          <w:sz w:val="24"/>
          <w:szCs w:val="24"/>
          <w:lang w:val="en-US"/>
        </w:rPr>
        <w:t>Foreign Languages Department</w:t>
      </w:r>
    </w:p>
    <w:p w:rsidR="001E42C2" w:rsidRPr="009A2D43" w:rsidRDefault="001E42C2" w:rsidP="001E42C2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-Roman" w:hAnsi="Times New Roman" w:cs="Times New Roman"/>
          <w:sz w:val="24"/>
          <w:szCs w:val="24"/>
          <w:lang w:val="en-US"/>
        </w:rPr>
      </w:pPr>
      <w:hyperlink r:id="rId6" w:history="1">
        <w:r w:rsidRPr="00A258EB">
          <w:rPr>
            <w:rStyle w:val="a5"/>
            <w:rFonts w:ascii="Times New Roman" w:eastAsia="Times-Roman" w:hAnsi="Times New Roman" w:cs="Times New Roman"/>
            <w:sz w:val="24"/>
            <w:szCs w:val="24"/>
            <w:lang w:val="en-US"/>
          </w:rPr>
          <w:t>anastasiaromane@gmail.com</w:t>
        </w:r>
      </w:hyperlink>
    </w:p>
    <w:p w:rsidR="001705AE" w:rsidRPr="001705AE" w:rsidRDefault="001705AE" w:rsidP="009A2D4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-Roman" w:hAnsi="Times New Roman" w:cs="Times New Roman"/>
          <w:sz w:val="24"/>
          <w:szCs w:val="24"/>
        </w:rPr>
      </w:pPr>
    </w:p>
    <w:p w:rsidR="009369C9" w:rsidRDefault="009A2D43" w:rsidP="009369C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  <w:lang w:val="en-US"/>
        </w:rPr>
      </w:pPr>
      <w:r w:rsidRPr="009369C9">
        <w:rPr>
          <w:rFonts w:ascii="Times New Roman" w:eastAsia="Times-Roman" w:hAnsi="Times New Roman" w:cs="Times New Roman"/>
          <w:b/>
          <w:sz w:val="28"/>
          <w:szCs w:val="28"/>
        </w:rPr>
        <w:t>Роль и функциональный потенциал политической ли</w:t>
      </w:r>
      <w:r>
        <w:rPr>
          <w:rFonts w:ascii="Times New Roman" w:eastAsia="Times-Roman" w:hAnsi="Times New Roman" w:cs="Times New Roman"/>
          <w:b/>
          <w:sz w:val="28"/>
          <w:szCs w:val="28"/>
        </w:rPr>
        <w:t>н</w:t>
      </w:r>
      <w:r w:rsidR="00E82E2E">
        <w:rPr>
          <w:rFonts w:ascii="Times New Roman" w:eastAsia="Times-Roman" w:hAnsi="Times New Roman" w:cs="Times New Roman"/>
          <w:b/>
          <w:sz w:val="28"/>
          <w:szCs w:val="28"/>
        </w:rPr>
        <w:t>гвистики в общей системе наук о</w:t>
      </w:r>
      <w:r w:rsidRPr="009369C9">
        <w:rPr>
          <w:rFonts w:ascii="Times New Roman" w:eastAsia="Times-Roman" w:hAnsi="Times New Roman" w:cs="Times New Roman"/>
          <w:b/>
          <w:sz w:val="28"/>
          <w:szCs w:val="28"/>
        </w:rPr>
        <w:t xml:space="preserve"> языке</w:t>
      </w:r>
    </w:p>
    <w:p w:rsidR="009A2D43" w:rsidRDefault="009A2D43" w:rsidP="009369C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-Roman" w:hAnsi="Times New Roman" w:cs="Times New Roman"/>
          <w:b/>
          <w:sz w:val="28"/>
          <w:szCs w:val="28"/>
          <w:lang w:val="en-US"/>
        </w:rPr>
        <w:t>P</w:t>
      </w:r>
      <w:r w:rsidRPr="009A2D43">
        <w:rPr>
          <w:rFonts w:ascii="Times New Roman" w:eastAsia="Times-Roman" w:hAnsi="Times New Roman" w:cs="Times New Roman"/>
          <w:b/>
          <w:sz w:val="28"/>
          <w:szCs w:val="28"/>
          <w:lang w:val="en-US"/>
        </w:rPr>
        <w:t xml:space="preserve">olitical </w:t>
      </w:r>
      <w:r w:rsidR="00F02A52">
        <w:rPr>
          <w:rFonts w:ascii="Times New Roman" w:eastAsia="Times-Roman" w:hAnsi="Times New Roman" w:cs="Times New Roman"/>
          <w:b/>
          <w:sz w:val="28"/>
          <w:szCs w:val="28"/>
          <w:lang w:val="en-US"/>
        </w:rPr>
        <w:t>L</w:t>
      </w:r>
      <w:r w:rsidRPr="009A2D43">
        <w:rPr>
          <w:rFonts w:ascii="Times New Roman" w:eastAsia="Times-Roman" w:hAnsi="Times New Roman" w:cs="Times New Roman"/>
          <w:b/>
          <w:sz w:val="28"/>
          <w:szCs w:val="28"/>
          <w:lang w:val="en-US"/>
        </w:rPr>
        <w:t>inguistics</w:t>
      </w:r>
      <w:r w:rsidR="00F02A52">
        <w:rPr>
          <w:rFonts w:ascii="Times New Roman" w:eastAsia="Times-Roman" w:hAnsi="Times New Roman" w:cs="Times New Roman"/>
          <w:b/>
          <w:sz w:val="28"/>
          <w:szCs w:val="28"/>
          <w:lang w:val="en-US"/>
        </w:rPr>
        <w:t xml:space="preserve">: Role, </w:t>
      </w:r>
      <w:r w:rsidR="00694E8E">
        <w:rPr>
          <w:rFonts w:ascii="Times New Roman" w:eastAsia="Times-Roman" w:hAnsi="Times New Roman" w:cs="Times New Roman"/>
          <w:b/>
          <w:sz w:val="28"/>
          <w:szCs w:val="28"/>
          <w:lang w:val="en-US"/>
        </w:rPr>
        <w:t xml:space="preserve">Origin, </w:t>
      </w:r>
      <w:r w:rsidR="00F02A52" w:rsidRPr="00F02A52">
        <w:rPr>
          <w:rFonts w:ascii="Times New Roman" w:eastAsia="Times-Roman" w:hAnsi="Times New Roman" w:cs="Times New Roman"/>
          <w:b/>
          <w:sz w:val="28"/>
          <w:szCs w:val="28"/>
          <w:lang w:val="en-US"/>
        </w:rPr>
        <w:t>Functioning</w:t>
      </w:r>
      <w:r w:rsidR="00F02A52">
        <w:rPr>
          <w:rFonts w:ascii="Times New Roman" w:eastAsia="Times-Roman" w:hAnsi="Times New Roman" w:cs="Times New Roman"/>
          <w:b/>
          <w:sz w:val="28"/>
          <w:szCs w:val="28"/>
          <w:lang w:val="en-US"/>
        </w:rPr>
        <w:t xml:space="preserve"> and Interdisciplinary A</w:t>
      </w:r>
      <w:r w:rsidR="00F02A52" w:rsidRPr="00F02A52">
        <w:rPr>
          <w:rFonts w:ascii="Times New Roman" w:eastAsia="Times-Roman" w:hAnsi="Times New Roman" w:cs="Times New Roman"/>
          <w:b/>
          <w:sz w:val="28"/>
          <w:szCs w:val="28"/>
          <w:lang w:val="en-US"/>
        </w:rPr>
        <w:t>pproach</w:t>
      </w:r>
    </w:p>
    <w:p w:rsidR="004E6940" w:rsidRDefault="004E6940" w:rsidP="009369C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  <w:lang w:val="en-US"/>
        </w:rPr>
      </w:pPr>
    </w:p>
    <w:p w:rsidR="00CD457D" w:rsidRPr="00CD457D" w:rsidRDefault="00CD457D" w:rsidP="009369C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 w:rsidRPr="00CD457D">
        <w:rPr>
          <w:rFonts w:ascii="Times New Roman" w:eastAsia="Times-Roman" w:hAnsi="Times New Roman" w:cs="Times New Roman"/>
          <w:b/>
          <w:sz w:val="24"/>
          <w:szCs w:val="24"/>
        </w:rPr>
        <w:t>Аннотация</w:t>
      </w:r>
    </w:p>
    <w:p w:rsidR="00CD457D" w:rsidRDefault="00CD457D" w:rsidP="00CD45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Настоящая статья представляет собой краткий очерк становления политической лингвистики как самостоятельной науки и ее</w:t>
      </w:r>
      <w:r w:rsidR="00694E8E">
        <w:rPr>
          <w:rFonts w:ascii="Times New Roman" w:eastAsia="Times-Roman" w:hAnsi="Times New Roman" w:cs="Times New Roman"/>
          <w:sz w:val="24"/>
          <w:szCs w:val="24"/>
        </w:rPr>
        <w:t xml:space="preserve"> дальнейшего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развития. </w:t>
      </w:r>
      <w:r w:rsidR="00694E8E">
        <w:rPr>
          <w:rFonts w:ascii="Times New Roman" w:eastAsia="Times-Roman" w:hAnsi="Times New Roman" w:cs="Times New Roman"/>
          <w:sz w:val="24"/>
          <w:szCs w:val="24"/>
        </w:rPr>
        <w:t xml:space="preserve">В статье дается определение политической лингвистики, обозначаются ее предмет и задачи, указываются методологические направления данной науки, как в России, так и за </w:t>
      </w:r>
      <w:r w:rsidR="000473BA">
        <w:rPr>
          <w:rFonts w:ascii="Times New Roman" w:eastAsia="Times-Roman" w:hAnsi="Times New Roman" w:cs="Times New Roman"/>
          <w:sz w:val="24"/>
          <w:szCs w:val="24"/>
        </w:rPr>
        <w:t xml:space="preserve">рубежом. </w:t>
      </w:r>
      <w:r w:rsidR="00694E8E">
        <w:rPr>
          <w:rFonts w:ascii="Times New Roman" w:eastAsia="Times-Roman" w:hAnsi="Times New Roman" w:cs="Times New Roman"/>
          <w:sz w:val="24"/>
          <w:szCs w:val="24"/>
        </w:rPr>
        <w:t xml:space="preserve"> Кроме того, в статье представлены общие положения относительно </w:t>
      </w:r>
      <w:proofErr w:type="spellStart"/>
      <w:r w:rsidR="00694E8E">
        <w:rPr>
          <w:rFonts w:ascii="Times New Roman" w:eastAsia="Times-Roman" w:hAnsi="Times New Roman" w:cs="Times New Roman"/>
          <w:sz w:val="24"/>
          <w:szCs w:val="24"/>
        </w:rPr>
        <w:t>междисциплинарности</w:t>
      </w:r>
      <w:proofErr w:type="spellEnd"/>
      <w:r w:rsidR="00694E8E">
        <w:rPr>
          <w:rFonts w:ascii="Times New Roman" w:eastAsia="Times-Roman" w:hAnsi="Times New Roman" w:cs="Times New Roman"/>
          <w:sz w:val="24"/>
          <w:szCs w:val="24"/>
        </w:rPr>
        <w:t xml:space="preserve"> политической науки, т.е. ее непосредственной связи с другими науками. </w:t>
      </w:r>
    </w:p>
    <w:p w:rsidR="009B71E6" w:rsidRDefault="009B71E6" w:rsidP="00694E8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694E8E" w:rsidRDefault="00694E8E" w:rsidP="00694E8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 w:cs="Times New Roman"/>
          <w:b/>
          <w:sz w:val="24"/>
          <w:szCs w:val="24"/>
          <w:lang w:val="en-US"/>
        </w:rPr>
      </w:pPr>
      <w:r w:rsidRPr="00694E8E">
        <w:rPr>
          <w:rFonts w:ascii="Times New Roman" w:eastAsia="Times-Roman" w:hAnsi="Times New Roman" w:cs="Times New Roman"/>
          <w:b/>
          <w:sz w:val="24"/>
          <w:szCs w:val="24"/>
          <w:lang w:val="en-US"/>
        </w:rPr>
        <w:t>Abstract</w:t>
      </w:r>
    </w:p>
    <w:p w:rsidR="00694E8E" w:rsidRDefault="00694E8E" w:rsidP="00694E8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sz w:val="24"/>
          <w:szCs w:val="24"/>
          <w:lang w:val="en-US"/>
        </w:rPr>
      </w:pPr>
      <w:r>
        <w:rPr>
          <w:rFonts w:ascii="Times New Roman" w:eastAsia="Times-Roman" w:hAnsi="Times New Roman" w:cs="Times New Roman"/>
          <w:sz w:val="24"/>
          <w:szCs w:val="24"/>
          <w:lang w:val="en-US"/>
        </w:rPr>
        <w:t>The present article gives a brief outline of the origin and development of</w:t>
      </w:r>
      <w:r w:rsidR="000A482F">
        <w:rPr>
          <w:rFonts w:ascii="Times New Roman" w:eastAsia="Times-Roman" w:hAnsi="Times New Roman" w:cs="Times New Roman"/>
          <w:sz w:val="24"/>
          <w:szCs w:val="24"/>
          <w:lang w:val="en-US"/>
        </w:rPr>
        <w:t xml:space="preserve"> political linguistics as an independent study. We provide a </w:t>
      </w:r>
      <w:r w:rsidR="000A482F" w:rsidRPr="000A482F">
        <w:rPr>
          <w:rFonts w:ascii="Times New Roman" w:eastAsia="Times-Roman" w:hAnsi="Times New Roman" w:cs="Times New Roman"/>
          <w:sz w:val="24"/>
          <w:szCs w:val="24"/>
          <w:lang w:val="en-US"/>
        </w:rPr>
        <w:t>definition of political discourse</w:t>
      </w:r>
      <w:r w:rsidR="000A482F">
        <w:rPr>
          <w:rFonts w:ascii="Times New Roman" w:eastAsia="Times-Roman" w:hAnsi="Times New Roman" w:cs="Times New Roman"/>
          <w:sz w:val="24"/>
          <w:szCs w:val="24"/>
          <w:lang w:val="en-US"/>
        </w:rPr>
        <w:t xml:space="preserve"> and linguistics, indicate its subject and functions, list </w:t>
      </w:r>
      <w:r w:rsidR="000A482F" w:rsidRPr="000A482F">
        <w:rPr>
          <w:rFonts w:ascii="Times New Roman" w:eastAsia="Times-Roman" w:hAnsi="Times New Roman" w:cs="Times New Roman"/>
          <w:sz w:val="24"/>
          <w:szCs w:val="24"/>
          <w:lang w:val="en-US"/>
        </w:rPr>
        <w:t>methodological approaches</w:t>
      </w:r>
      <w:r w:rsidR="000A482F">
        <w:rPr>
          <w:rFonts w:ascii="Times New Roman" w:eastAsia="Times-Roman" w:hAnsi="Times New Roman" w:cs="Times New Roman"/>
          <w:sz w:val="24"/>
          <w:szCs w:val="24"/>
          <w:lang w:val="en-US"/>
        </w:rPr>
        <w:t xml:space="preserve"> used by Russian and foreign scholars. We also present the interdisciplinary a</w:t>
      </w:r>
      <w:r w:rsidR="000A482F" w:rsidRPr="000A482F">
        <w:rPr>
          <w:rFonts w:ascii="Times New Roman" w:eastAsia="Times-Roman" w:hAnsi="Times New Roman" w:cs="Times New Roman"/>
          <w:sz w:val="24"/>
          <w:szCs w:val="24"/>
          <w:lang w:val="en-US"/>
        </w:rPr>
        <w:t>pproach</w:t>
      </w:r>
      <w:r w:rsidR="000A482F">
        <w:rPr>
          <w:rFonts w:ascii="Times New Roman" w:eastAsia="Times-Roman" w:hAnsi="Times New Roman" w:cs="Times New Roman"/>
          <w:sz w:val="24"/>
          <w:szCs w:val="24"/>
          <w:lang w:val="en-US"/>
        </w:rPr>
        <w:t xml:space="preserve"> in the area of political linguistics.</w:t>
      </w:r>
    </w:p>
    <w:p w:rsidR="009B71E6" w:rsidRDefault="009B71E6" w:rsidP="00694E8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sz w:val="24"/>
          <w:szCs w:val="24"/>
        </w:rPr>
      </w:pPr>
    </w:p>
    <w:p w:rsidR="009B71E6" w:rsidRDefault="009B71E6" w:rsidP="00694E8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sz w:val="24"/>
          <w:szCs w:val="24"/>
        </w:rPr>
      </w:pPr>
      <w:r w:rsidRPr="009B71E6">
        <w:rPr>
          <w:rFonts w:ascii="Times New Roman" w:eastAsia="Times-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лингвистика, политика, </w:t>
      </w:r>
      <w:proofErr w:type="spellStart"/>
      <w:r>
        <w:rPr>
          <w:rFonts w:ascii="Times New Roman" w:eastAsia="Times-Roman" w:hAnsi="Times New Roman" w:cs="Times New Roman"/>
          <w:sz w:val="24"/>
          <w:szCs w:val="24"/>
        </w:rPr>
        <w:t>дискурс</w:t>
      </w:r>
      <w:proofErr w:type="spellEnd"/>
    </w:p>
    <w:p w:rsidR="009B71E6" w:rsidRDefault="009B71E6" w:rsidP="00694E8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sz w:val="24"/>
          <w:szCs w:val="24"/>
          <w:lang w:val="en-US"/>
        </w:rPr>
      </w:pPr>
      <w:r w:rsidRPr="009B71E6">
        <w:rPr>
          <w:rFonts w:ascii="Times New Roman" w:eastAsia="Times-Roman" w:hAnsi="Times New Roman" w:cs="Times New Roman"/>
          <w:b/>
          <w:sz w:val="24"/>
          <w:szCs w:val="24"/>
          <w:lang w:val="en-US"/>
        </w:rPr>
        <w:t xml:space="preserve">Key words: </w:t>
      </w:r>
      <w:r>
        <w:rPr>
          <w:rFonts w:ascii="Times New Roman" w:eastAsia="Times-Roman" w:hAnsi="Times New Roman" w:cs="Times New Roman"/>
          <w:sz w:val="24"/>
          <w:szCs w:val="24"/>
          <w:lang w:val="en-US"/>
        </w:rPr>
        <w:t>linguistics, politics, discourse</w:t>
      </w:r>
    </w:p>
    <w:p w:rsidR="00662B86" w:rsidRPr="009B71E6" w:rsidRDefault="00662B86" w:rsidP="00694E8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sz w:val="24"/>
          <w:szCs w:val="24"/>
          <w:lang w:val="en-US"/>
        </w:rPr>
      </w:pPr>
    </w:p>
    <w:p w:rsidR="00FF0151" w:rsidRPr="007F5ED1" w:rsidRDefault="00FF0151" w:rsidP="007F5ED1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F5ED1">
        <w:rPr>
          <w:rFonts w:ascii="Times New Roman" w:eastAsia="Times-Roman" w:hAnsi="Times New Roman" w:cs="Times New Roman"/>
          <w:sz w:val="24"/>
          <w:szCs w:val="24"/>
        </w:rPr>
        <w:t xml:space="preserve">Политическая лексика, бесспорно, является одним из самых важных объектов изучения для многих дисциплин: лингвистики, психологии, политологии, </w:t>
      </w:r>
      <w:proofErr w:type="spellStart"/>
      <w:r w:rsidRPr="007F5ED1">
        <w:rPr>
          <w:rFonts w:ascii="Times New Roman" w:eastAsia="Times-Roman" w:hAnsi="Times New Roman" w:cs="Times New Roman"/>
          <w:sz w:val="24"/>
          <w:szCs w:val="24"/>
        </w:rPr>
        <w:t>культурологии</w:t>
      </w:r>
      <w:proofErr w:type="spellEnd"/>
      <w:r w:rsidRPr="007F5ED1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7F5ED1">
        <w:rPr>
          <w:rFonts w:ascii="Times New Roman" w:eastAsia="Times-Roman" w:hAnsi="Times New Roman" w:cs="Times New Roman"/>
          <w:sz w:val="24"/>
          <w:szCs w:val="24"/>
        </w:rPr>
        <w:lastRenderedPageBreak/>
        <w:t xml:space="preserve">истории  и др.  Исследования, проводимые как отечественными, так и зарубежными учеными, представляют большой лингвистический интерес. Со временем этот интерес лишь увеличивается, так как политическая коммуникация связана с особенностями мышления </w:t>
      </w:r>
      <w:r w:rsidRPr="007F5ED1">
        <w:rPr>
          <w:rFonts w:ascii="Times New Roman" w:hAnsi="Times New Roman" w:cs="Times New Roman"/>
          <w:sz w:val="24"/>
          <w:szCs w:val="24"/>
        </w:rPr>
        <w:t>определенных социальных групп и отдельных индивидов</w:t>
      </w:r>
      <w:r w:rsidRPr="007F5ED1">
        <w:rPr>
          <w:rFonts w:ascii="Times New Roman" w:eastAsia="Times-Roman" w:hAnsi="Times New Roman" w:cs="Times New Roman"/>
          <w:sz w:val="24"/>
          <w:szCs w:val="24"/>
        </w:rPr>
        <w:t>, особенностями национальной культуры, с историческими событиями. Политическая лингвистика находится на раннем этапе своего развития, несмотря на это, благодаря большому количеству работ, уже прослеживается становление и развитие методологии изучения политической лингвистики.</w:t>
      </w:r>
    </w:p>
    <w:p w:rsidR="00B84112" w:rsidRPr="007F5ED1" w:rsidRDefault="00B84112" w:rsidP="007F5ED1">
      <w:pPr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 xml:space="preserve">Среди ученых существуют различные точки зрения о понятии политическая лингвистика, о ее предмете и целях. </w:t>
      </w:r>
      <w:r w:rsidRPr="007F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Самым распространенным видением, что такое политическая лингвистика, является точка зрения </w:t>
      </w:r>
      <w:proofErr w:type="spellStart"/>
      <w:r w:rsidRPr="007F5ED1">
        <w:rPr>
          <w:rFonts w:ascii="Times New Roman" w:eastAsia="Times New Roman" w:hAnsi="Times New Roman" w:cs="Times New Roman"/>
          <w:color w:val="000000"/>
          <w:sz w:val="24"/>
          <w:szCs w:val="24"/>
        </w:rPr>
        <w:t>Будаева</w:t>
      </w:r>
      <w:proofErr w:type="spellEnd"/>
      <w:r w:rsidRPr="007F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Э.В. и </w:t>
      </w:r>
      <w:proofErr w:type="spellStart"/>
      <w:r w:rsidRPr="007F5ED1">
        <w:rPr>
          <w:rFonts w:ascii="Times New Roman" w:eastAsia="Times New Roman" w:hAnsi="Times New Roman" w:cs="Times New Roman"/>
          <w:color w:val="000000"/>
          <w:sz w:val="24"/>
          <w:szCs w:val="24"/>
        </w:rPr>
        <w:t>Чудинова</w:t>
      </w:r>
      <w:proofErr w:type="spellEnd"/>
      <w:r w:rsidRPr="007F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А.П., согласно которой политическая лингвистика – это «</w:t>
      </w:r>
      <w:r w:rsidRPr="007F5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обособленное направление, в центре внима</w:t>
      </w:r>
      <w:r w:rsidRPr="007F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которого находится теория и практика анализа политического </w:t>
      </w:r>
      <w:proofErr w:type="spellStart"/>
      <w:r w:rsidRPr="007F5ED1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дискурса</w:t>
      </w:r>
      <w:proofErr w:type="spellEnd"/>
      <w:r w:rsidRPr="007F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 w:rsidR="009D0A3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7F5ED1">
        <w:rPr>
          <w:rFonts w:ascii="Times New Roman" w:eastAsia="Times New Roman" w:hAnsi="Times New Roman" w:cs="Times New Roman"/>
          <w:color w:val="000000"/>
          <w:sz w:val="24"/>
          <w:szCs w:val="24"/>
        </w:rPr>
        <w:t>Будаев</w:t>
      </w:r>
      <w:proofErr w:type="spellEnd"/>
      <w:r w:rsidR="007F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D0A3A">
        <w:rPr>
          <w:rFonts w:ascii="Times New Roman" w:eastAsia="Times New Roman" w:hAnsi="Times New Roman" w:cs="Times New Roman"/>
          <w:color w:val="000000"/>
          <w:sz w:val="24"/>
          <w:szCs w:val="24"/>
        </w:rPr>
        <w:t>2007)</w:t>
      </w:r>
      <w:r w:rsidRPr="007F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предметом исследования политической лингвистики они понимают политическую коммуникацию.</w:t>
      </w:r>
      <w:r w:rsidR="00970BDE" w:rsidRPr="007F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0A3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9D0A3A">
        <w:rPr>
          <w:rFonts w:ascii="Times New Roman" w:eastAsia="Times New Roman" w:hAnsi="Times New Roman" w:cs="Times New Roman"/>
          <w:color w:val="000000"/>
          <w:sz w:val="24"/>
          <w:szCs w:val="24"/>
        </w:rPr>
        <w:t>Будаев</w:t>
      </w:r>
      <w:proofErr w:type="spellEnd"/>
      <w:r w:rsidR="009D0A3A">
        <w:rPr>
          <w:rFonts w:ascii="Times New Roman" w:eastAsia="Times New Roman" w:hAnsi="Times New Roman" w:cs="Times New Roman"/>
          <w:color w:val="000000"/>
          <w:sz w:val="24"/>
          <w:szCs w:val="24"/>
        </w:rPr>
        <w:t>, 2007)</w:t>
      </w:r>
      <w:r w:rsidR="009D0A3A" w:rsidRPr="007F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1012" w:rsidRPr="007F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мнению ученых, исследование всевозможных вариантов взаимоотношения языка, мышления, элементов политической деятельности и политического состояния общества является основной задачей политической лингвистики. </w:t>
      </w:r>
      <w:r w:rsidRPr="007F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0A3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9D0A3A">
        <w:rPr>
          <w:rFonts w:ascii="Times New Roman" w:eastAsia="Times New Roman" w:hAnsi="Times New Roman" w:cs="Times New Roman"/>
          <w:color w:val="000000"/>
          <w:sz w:val="24"/>
          <w:szCs w:val="24"/>
        </w:rPr>
        <w:t>Чудинов</w:t>
      </w:r>
      <w:proofErr w:type="spellEnd"/>
      <w:r w:rsidR="009D0A3A">
        <w:rPr>
          <w:rFonts w:ascii="Times New Roman" w:eastAsia="Times New Roman" w:hAnsi="Times New Roman" w:cs="Times New Roman"/>
          <w:color w:val="000000"/>
          <w:sz w:val="24"/>
          <w:szCs w:val="24"/>
        </w:rPr>
        <w:t>, 2003)</w:t>
      </w:r>
    </w:p>
    <w:p w:rsidR="00581012" w:rsidRPr="007F5ED1" w:rsidRDefault="008973F7" w:rsidP="007F5ED1">
      <w:pPr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Говоря о политической лингвистике, не стоит забывать, что она, как и любая другая наука, имеет свою историю возникновения. Различают несколько этапов становления, как в зарубежной политической лингвистике, так и в отечественной. </w:t>
      </w:r>
    </w:p>
    <w:p w:rsidR="008973F7" w:rsidRPr="007F5ED1" w:rsidRDefault="002A4248" w:rsidP="007F5ED1">
      <w:pPr>
        <w:pStyle w:val="a3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5E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Этапы становления зарубежной политической лингвистики.</w:t>
      </w:r>
    </w:p>
    <w:p w:rsidR="00B84112" w:rsidRPr="007F5ED1" w:rsidRDefault="002A4248" w:rsidP="007F5ED1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ED1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7F5ED1">
        <w:rPr>
          <w:rFonts w:ascii="Times New Roman" w:hAnsi="Times New Roman" w:cs="Times New Roman"/>
          <w:sz w:val="24"/>
          <w:szCs w:val="24"/>
        </w:rPr>
        <w:t xml:space="preserve"> Э.В. и </w:t>
      </w:r>
      <w:proofErr w:type="spellStart"/>
      <w:r w:rsidRPr="007F5ED1">
        <w:rPr>
          <w:rFonts w:ascii="Times New Roman" w:hAnsi="Times New Roman" w:cs="Times New Roman"/>
          <w:sz w:val="24"/>
          <w:szCs w:val="24"/>
        </w:rPr>
        <w:t>Чудинов</w:t>
      </w:r>
      <w:proofErr w:type="spellEnd"/>
      <w:r w:rsidRPr="007F5ED1">
        <w:rPr>
          <w:rFonts w:ascii="Times New Roman" w:hAnsi="Times New Roman" w:cs="Times New Roman"/>
          <w:sz w:val="24"/>
          <w:szCs w:val="24"/>
        </w:rPr>
        <w:t xml:space="preserve"> А.П. выделяют </w:t>
      </w:r>
      <w:r w:rsidR="00BB1820" w:rsidRPr="007F5ED1">
        <w:rPr>
          <w:rFonts w:ascii="Times New Roman" w:hAnsi="Times New Roman" w:cs="Times New Roman"/>
          <w:sz w:val="24"/>
          <w:szCs w:val="24"/>
        </w:rPr>
        <w:t>четыре основных этапа в развитии зарубежной политической лингвистики</w:t>
      </w:r>
      <w:r w:rsidR="007A4D4F" w:rsidRPr="007F5ED1">
        <w:rPr>
          <w:rFonts w:ascii="Times New Roman" w:hAnsi="Times New Roman" w:cs="Times New Roman"/>
          <w:sz w:val="24"/>
          <w:szCs w:val="24"/>
        </w:rPr>
        <w:t>.</w:t>
      </w:r>
      <w:r w:rsidRPr="007F5ED1">
        <w:rPr>
          <w:rFonts w:ascii="Times New Roman" w:hAnsi="Times New Roman" w:cs="Times New Roman"/>
          <w:sz w:val="24"/>
          <w:szCs w:val="24"/>
        </w:rPr>
        <w:t xml:space="preserve"> </w:t>
      </w:r>
      <w:r w:rsidR="009D0A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0A3A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="009D0A3A">
        <w:rPr>
          <w:rFonts w:ascii="Times New Roman" w:hAnsi="Times New Roman" w:cs="Times New Roman"/>
          <w:sz w:val="24"/>
          <w:szCs w:val="24"/>
        </w:rPr>
        <w:t>, 2006)</w:t>
      </w:r>
    </w:p>
    <w:p w:rsidR="007A4D4F" w:rsidRPr="007F5ED1" w:rsidRDefault="007A4D4F" w:rsidP="007F5ED1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b/>
          <w:sz w:val="24"/>
          <w:szCs w:val="24"/>
        </w:rPr>
        <w:t>1.</w:t>
      </w:r>
      <w:r w:rsidR="0025283B" w:rsidRPr="007F5ED1">
        <w:rPr>
          <w:rFonts w:ascii="Times New Roman" w:hAnsi="Times New Roman" w:cs="Times New Roman"/>
          <w:b/>
          <w:sz w:val="24"/>
          <w:szCs w:val="24"/>
        </w:rPr>
        <w:t>1</w:t>
      </w:r>
      <w:r w:rsidRPr="007F5ED1">
        <w:rPr>
          <w:rFonts w:ascii="Times New Roman" w:hAnsi="Times New Roman" w:cs="Times New Roman"/>
          <w:b/>
          <w:sz w:val="24"/>
          <w:szCs w:val="24"/>
        </w:rPr>
        <w:t xml:space="preserve">  Исследования политической коммуникации в рамках традиционной риторики и стилистики.</w:t>
      </w:r>
      <w:r w:rsidRPr="007F5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248" w:rsidRPr="007F5ED1" w:rsidRDefault="007A4D4F" w:rsidP="007F5ED1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F5ED1">
        <w:rPr>
          <w:rFonts w:ascii="Times New Roman" w:eastAsia="Times-Roman" w:hAnsi="Times New Roman" w:cs="Times New Roman"/>
          <w:sz w:val="24"/>
          <w:szCs w:val="24"/>
        </w:rPr>
        <w:lastRenderedPageBreak/>
        <w:t xml:space="preserve">Еще до возникновения политической лингвистики как научного направления, существовали публикации, представлявшие собой стилистические и риторические исследования. Подобные публикации были направлены на изучение публичных выступлений различных политических деятелей, в них также были представлены </w:t>
      </w:r>
      <w:r w:rsidR="00EB4D49" w:rsidRPr="007F5ED1">
        <w:rPr>
          <w:rFonts w:ascii="Times New Roman" w:eastAsia="Times-Roman" w:hAnsi="Times New Roman" w:cs="Times New Roman"/>
          <w:sz w:val="24"/>
          <w:szCs w:val="24"/>
        </w:rPr>
        <w:t xml:space="preserve">советы по ораторскому искусству. </w:t>
      </w:r>
    </w:p>
    <w:p w:rsidR="00EB4D49" w:rsidRPr="007F5ED1" w:rsidRDefault="0025283B" w:rsidP="007F5ED1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ED1">
        <w:rPr>
          <w:rFonts w:ascii="Times New Roman" w:hAnsi="Times New Roman" w:cs="Times New Roman"/>
          <w:b/>
          <w:sz w:val="24"/>
          <w:szCs w:val="24"/>
        </w:rPr>
        <w:t>1.</w:t>
      </w:r>
      <w:r w:rsidR="00EB4D49" w:rsidRPr="007F5ED1">
        <w:rPr>
          <w:rFonts w:ascii="Times New Roman" w:hAnsi="Times New Roman" w:cs="Times New Roman"/>
          <w:b/>
          <w:sz w:val="24"/>
          <w:szCs w:val="24"/>
        </w:rPr>
        <w:t>2</w:t>
      </w:r>
      <w:r w:rsidR="00EB4D49" w:rsidRPr="007F5ED1">
        <w:rPr>
          <w:rFonts w:ascii="Times New Roman" w:hAnsi="Times New Roman" w:cs="Times New Roman"/>
          <w:sz w:val="24"/>
          <w:szCs w:val="24"/>
        </w:rPr>
        <w:t xml:space="preserve"> </w:t>
      </w:r>
      <w:r w:rsidR="00EB4D49" w:rsidRPr="007F5ED1">
        <w:rPr>
          <w:rFonts w:ascii="Times New Roman" w:hAnsi="Times New Roman" w:cs="Times New Roman"/>
          <w:b/>
          <w:sz w:val="24"/>
          <w:szCs w:val="24"/>
        </w:rPr>
        <w:t xml:space="preserve">Возникновение и становление политической лингвистики (двадцатые – пятидесятые годы ХХ века). </w:t>
      </w:r>
    </w:p>
    <w:p w:rsidR="00863EC9" w:rsidRPr="007F5ED1" w:rsidRDefault="00EB4D49" w:rsidP="007F5ED1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eastAsia="Times-Roman" w:hAnsi="Times New Roman" w:cs="Times New Roman"/>
          <w:sz w:val="24"/>
          <w:szCs w:val="24"/>
        </w:rPr>
        <w:t xml:space="preserve">Второй этап является наиболее важным для становления политической лингвистики, именно в это время происходят </w:t>
      </w:r>
      <w:r w:rsidR="006A4BEE" w:rsidRPr="007F5ED1">
        <w:rPr>
          <w:rFonts w:ascii="Times New Roman" w:eastAsia="Times-Roman" w:hAnsi="Times New Roman" w:cs="Times New Roman"/>
          <w:sz w:val="24"/>
          <w:szCs w:val="24"/>
        </w:rPr>
        <w:t>значительные</w:t>
      </w:r>
      <w:r w:rsidR="00863EC9" w:rsidRPr="007F5ED1">
        <w:rPr>
          <w:rFonts w:ascii="Times New Roman" w:eastAsia="Times-Roman" w:hAnsi="Times New Roman" w:cs="Times New Roman"/>
          <w:sz w:val="24"/>
          <w:szCs w:val="24"/>
        </w:rPr>
        <w:t xml:space="preserve"> изменения в политической и социальной сферах общества.</w:t>
      </w:r>
      <w:r w:rsidRPr="007F5ED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5A4526" w:rsidRPr="007F5ED1">
        <w:rPr>
          <w:rFonts w:ascii="Times New Roman" w:eastAsia="Times-Roman" w:hAnsi="Times New Roman" w:cs="Times New Roman"/>
          <w:sz w:val="24"/>
          <w:szCs w:val="24"/>
        </w:rPr>
        <w:t xml:space="preserve">В это время зарождаются первые направления политической лингвистики, появляются первые методики изучения политической лексики и политического мышления. </w:t>
      </w:r>
      <w:r w:rsidR="00863EC9" w:rsidRPr="007F5ED1">
        <w:rPr>
          <w:rFonts w:ascii="Times New Roman" w:hAnsi="Times New Roman" w:cs="Times New Roman"/>
          <w:sz w:val="24"/>
          <w:szCs w:val="24"/>
        </w:rPr>
        <w:t xml:space="preserve">Среди исследователей этого периода выделяют </w:t>
      </w:r>
      <w:proofErr w:type="spellStart"/>
      <w:r w:rsidR="00863EC9" w:rsidRPr="007F5ED1">
        <w:rPr>
          <w:rFonts w:ascii="Times New Roman" w:eastAsia="Times New Roman" w:hAnsi="Times New Roman" w:cs="Times New Roman"/>
          <w:sz w:val="24"/>
          <w:szCs w:val="24"/>
        </w:rPr>
        <w:t>Уолтер</w:t>
      </w:r>
      <w:r w:rsidR="00863EC9" w:rsidRPr="007F5ED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63EC9" w:rsidRPr="007F5ED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863EC9" w:rsidRPr="007F5ED1">
        <w:rPr>
          <w:rFonts w:ascii="Times New Roman" w:eastAsia="Times New Roman" w:hAnsi="Times New Roman" w:cs="Times New Roman"/>
          <w:sz w:val="24"/>
          <w:szCs w:val="24"/>
        </w:rPr>
        <w:t>Липпманн</w:t>
      </w:r>
      <w:r w:rsidR="00863EC9" w:rsidRPr="007F5ED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63EC9" w:rsidRPr="007F5ED1">
        <w:rPr>
          <w:rFonts w:ascii="Times New Roman" w:eastAsia="Times New Roman" w:hAnsi="Times New Roman" w:cs="Times New Roman"/>
          <w:sz w:val="24"/>
          <w:szCs w:val="24"/>
        </w:rPr>
        <w:t>, Пол</w:t>
      </w:r>
      <w:r w:rsidR="00863EC9" w:rsidRPr="007F5ED1">
        <w:rPr>
          <w:rFonts w:ascii="Times New Roman" w:hAnsi="Times New Roman" w:cs="Times New Roman"/>
          <w:sz w:val="24"/>
          <w:szCs w:val="24"/>
        </w:rPr>
        <w:t>а</w:t>
      </w:r>
      <w:r w:rsidR="00863EC9" w:rsidRPr="007F5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3EC9" w:rsidRPr="007F5ED1">
        <w:rPr>
          <w:rFonts w:ascii="Times New Roman" w:eastAsia="Times New Roman" w:hAnsi="Times New Roman" w:cs="Times New Roman"/>
          <w:sz w:val="24"/>
          <w:szCs w:val="24"/>
        </w:rPr>
        <w:t>Лазарсфельд</w:t>
      </w:r>
      <w:r w:rsidR="00863EC9" w:rsidRPr="007F5ED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63EC9" w:rsidRPr="007F5ED1">
        <w:rPr>
          <w:rFonts w:ascii="Times New Roman" w:eastAsia="Times New Roman" w:hAnsi="Times New Roman" w:cs="Times New Roman"/>
          <w:sz w:val="24"/>
          <w:szCs w:val="24"/>
        </w:rPr>
        <w:t>, Гарольд</w:t>
      </w:r>
      <w:r w:rsidR="00863EC9" w:rsidRPr="007F5ED1">
        <w:rPr>
          <w:rFonts w:ascii="Times New Roman" w:hAnsi="Times New Roman" w:cs="Times New Roman"/>
          <w:sz w:val="24"/>
          <w:szCs w:val="24"/>
        </w:rPr>
        <w:t>а</w:t>
      </w:r>
      <w:r w:rsidR="00863EC9" w:rsidRPr="007F5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3EC9" w:rsidRPr="007F5ED1">
        <w:rPr>
          <w:rFonts w:ascii="Times New Roman" w:eastAsia="Times New Roman" w:hAnsi="Times New Roman" w:cs="Times New Roman"/>
          <w:sz w:val="24"/>
          <w:szCs w:val="24"/>
        </w:rPr>
        <w:t>Лассвелл</w:t>
      </w:r>
      <w:r w:rsidR="00863EC9" w:rsidRPr="007F5ED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63EC9" w:rsidRPr="007F5ED1">
        <w:rPr>
          <w:rFonts w:ascii="Times New Roman" w:eastAsia="Times New Roman" w:hAnsi="Times New Roman" w:cs="Times New Roman"/>
          <w:sz w:val="24"/>
          <w:szCs w:val="24"/>
        </w:rPr>
        <w:t>, Натан</w:t>
      </w:r>
      <w:r w:rsidR="00863EC9" w:rsidRPr="007F5ED1">
        <w:rPr>
          <w:rFonts w:ascii="Times New Roman" w:hAnsi="Times New Roman" w:cs="Times New Roman"/>
          <w:sz w:val="24"/>
          <w:szCs w:val="24"/>
        </w:rPr>
        <w:t>а</w:t>
      </w:r>
      <w:r w:rsidR="00863EC9" w:rsidRPr="007F5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3EC9" w:rsidRPr="007F5ED1">
        <w:rPr>
          <w:rFonts w:ascii="Times New Roman" w:eastAsia="Times New Roman" w:hAnsi="Times New Roman" w:cs="Times New Roman"/>
          <w:sz w:val="24"/>
          <w:szCs w:val="24"/>
        </w:rPr>
        <w:t>Лейтес</w:t>
      </w:r>
      <w:r w:rsidR="00863EC9" w:rsidRPr="007F5ED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63EC9" w:rsidRPr="007F5ED1">
        <w:rPr>
          <w:rFonts w:ascii="Times New Roman" w:hAnsi="Times New Roman" w:cs="Times New Roman"/>
          <w:sz w:val="24"/>
          <w:szCs w:val="24"/>
        </w:rPr>
        <w:t xml:space="preserve">, </w:t>
      </w:r>
      <w:r w:rsidR="00863EC9" w:rsidRPr="007F5ED1">
        <w:rPr>
          <w:rFonts w:ascii="Times New Roman" w:eastAsia="Times New Roman" w:hAnsi="Times New Roman" w:cs="Times New Roman"/>
          <w:sz w:val="24"/>
          <w:szCs w:val="24"/>
        </w:rPr>
        <w:t>Джорджа Оруэлла и др</w:t>
      </w:r>
      <w:r w:rsidR="00863EC9" w:rsidRPr="007F5ED1">
        <w:rPr>
          <w:rFonts w:ascii="Times New Roman" w:hAnsi="Times New Roman" w:cs="Times New Roman"/>
          <w:sz w:val="24"/>
          <w:szCs w:val="24"/>
        </w:rPr>
        <w:t>.</w:t>
      </w:r>
      <w:r w:rsidR="009D0A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0A3A">
        <w:rPr>
          <w:rFonts w:ascii="Times New Roman" w:hAnsi="Times New Roman" w:cs="Times New Roman"/>
          <w:sz w:val="24"/>
          <w:szCs w:val="24"/>
        </w:rPr>
        <w:t>Чудинов</w:t>
      </w:r>
      <w:proofErr w:type="spellEnd"/>
      <w:r w:rsidR="009D0A3A">
        <w:rPr>
          <w:rFonts w:ascii="Times New Roman" w:hAnsi="Times New Roman" w:cs="Times New Roman"/>
          <w:sz w:val="24"/>
          <w:szCs w:val="24"/>
        </w:rPr>
        <w:t>, 2011)</w:t>
      </w:r>
    </w:p>
    <w:p w:rsidR="001802AB" w:rsidRPr="007F5ED1" w:rsidRDefault="0025283B" w:rsidP="007F5ED1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ED1"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="001802AB" w:rsidRPr="007F5ED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Политическая лингвистика шестидесятых – восьмидесятых годов ХХ века. </w:t>
      </w:r>
      <w:r w:rsidR="001802AB" w:rsidRPr="007F5E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4526" w:rsidRPr="007F5ED1" w:rsidRDefault="001802AB" w:rsidP="007F5ED1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 xml:space="preserve">Основной темой исследований характерных для данного этапа является манипуляция общественным сознанием в демократических странах. </w:t>
      </w:r>
      <w:r w:rsidR="002947B8" w:rsidRPr="007F5ED1">
        <w:rPr>
          <w:rFonts w:ascii="Times New Roman" w:hAnsi="Times New Roman" w:cs="Times New Roman"/>
          <w:sz w:val="24"/>
          <w:szCs w:val="24"/>
        </w:rPr>
        <w:t xml:space="preserve">Становятся популярными исследования, связанные с идеями психоанализа, марксизма и структурной лингвистики; исследования в области метафор, а также изучение политического символизма. </w:t>
      </w:r>
      <w:r w:rsidR="009D0A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0A3A">
        <w:rPr>
          <w:rFonts w:ascii="Times New Roman" w:hAnsi="Times New Roman" w:cs="Times New Roman"/>
          <w:sz w:val="24"/>
          <w:szCs w:val="24"/>
        </w:rPr>
        <w:t>Чудинов</w:t>
      </w:r>
      <w:proofErr w:type="spellEnd"/>
      <w:r w:rsidR="009D0A3A">
        <w:rPr>
          <w:rFonts w:ascii="Times New Roman" w:hAnsi="Times New Roman" w:cs="Times New Roman"/>
          <w:sz w:val="24"/>
          <w:szCs w:val="24"/>
        </w:rPr>
        <w:t xml:space="preserve">, 2011) </w:t>
      </w:r>
      <w:r w:rsidR="002947B8" w:rsidRPr="007F5ED1">
        <w:rPr>
          <w:rFonts w:ascii="Times New Roman" w:hAnsi="Times New Roman" w:cs="Times New Roman"/>
          <w:sz w:val="24"/>
          <w:szCs w:val="24"/>
        </w:rPr>
        <w:t xml:space="preserve">Эти </w:t>
      </w:r>
      <w:r w:rsidRPr="007F5ED1">
        <w:rPr>
          <w:rFonts w:ascii="Times New Roman" w:hAnsi="Times New Roman" w:cs="Times New Roman"/>
          <w:sz w:val="24"/>
          <w:szCs w:val="24"/>
        </w:rPr>
        <w:t xml:space="preserve">проблемами </w:t>
      </w:r>
      <w:r w:rsidR="002947B8" w:rsidRPr="007F5ED1">
        <w:rPr>
          <w:rFonts w:ascii="Times New Roman" w:hAnsi="Times New Roman" w:cs="Times New Roman"/>
          <w:sz w:val="24"/>
          <w:szCs w:val="24"/>
        </w:rPr>
        <w:t>занимались</w:t>
      </w:r>
      <w:r w:rsidR="00D87560" w:rsidRPr="007F5ED1">
        <w:rPr>
          <w:rFonts w:ascii="Times New Roman" w:hAnsi="Times New Roman" w:cs="Times New Roman"/>
          <w:sz w:val="24"/>
          <w:szCs w:val="24"/>
        </w:rPr>
        <w:t xml:space="preserve"> Теодор </w:t>
      </w:r>
      <w:proofErr w:type="spellStart"/>
      <w:r w:rsidR="00D87560" w:rsidRPr="007F5ED1">
        <w:rPr>
          <w:rFonts w:ascii="Times New Roman" w:hAnsi="Times New Roman" w:cs="Times New Roman"/>
          <w:sz w:val="24"/>
          <w:szCs w:val="24"/>
        </w:rPr>
        <w:t>Адорно</w:t>
      </w:r>
      <w:proofErr w:type="spellEnd"/>
      <w:r w:rsidR="00D87560" w:rsidRPr="007F5ED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ooltip="Хоркхаймер, Макс" w:history="1">
        <w:r w:rsidR="00D87560" w:rsidRPr="007F5ED1">
          <w:rPr>
            <w:rFonts w:ascii="Times New Roman" w:hAnsi="Times New Roman" w:cs="Times New Roman"/>
            <w:sz w:val="24"/>
            <w:szCs w:val="24"/>
          </w:rPr>
          <w:t xml:space="preserve">Макс </w:t>
        </w:r>
        <w:proofErr w:type="spellStart"/>
        <w:r w:rsidR="00D87560" w:rsidRPr="007F5ED1">
          <w:rPr>
            <w:rFonts w:ascii="Times New Roman" w:hAnsi="Times New Roman" w:cs="Times New Roman"/>
            <w:sz w:val="24"/>
            <w:szCs w:val="24"/>
          </w:rPr>
          <w:t>Хоркхаймер</w:t>
        </w:r>
        <w:proofErr w:type="spellEnd"/>
      </w:hyperlink>
      <w:r w:rsidR="00D87560" w:rsidRPr="007F5ED1">
        <w:rPr>
          <w:rFonts w:ascii="Times New Roman" w:hAnsi="Times New Roman" w:cs="Times New Roman"/>
          <w:sz w:val="24"/>
          <w:szCs w:val="24"/>
        </w:rPr>
        <w:t xml:space="preserve">, Герберт Маркузе </w:t>
      </w:r>
      <w:r w:rsidR="009D0A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0A3A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="009D0A3A">
        <w:rPr>
          <w:rFonts w:ascii="Times New Roman" w:hAnsi="Times New Roman" w:cs="Times New Roman"/>
          <w:sz w:val="24"/>
          <w:szCs w:val="24"/>
        </w:rPr>
        <w:t>, 2006)</w:t>
      </w:r>
      <w:r w:rsidR="00D87560" w:rsidRPr="007F5ED1">
        <w:rPr>
          <w:rFonts w:ascii="Times New Roman" w:hAnsi="Times New Roman" w:cs="Times New Roman"/>
          <w:sz w:val="24"/>
          <w:szCs w:val="24"/>
        </w:rPr>
        <w:t xml:space="preserve">, Жан-Жака Куртина, Мишеля Фуко, Жака </w:t>
      </w:r>
      <w:proofErr w:type="spellStart"/>
      <w:r w:rsidR="00D87560" w:rsidRPr="007F5ED1">
        <w:rPr>
          <w:rFonts w:ascii="Times New Roman" w:hAnsi="Times New Roman" w:cs="Times New Roman"/>
          <w:sz w:val="24"/>
          <w:szCs w:val="24"/>
        </w:rPr>
        <w:t>Дюбуа</w:t>
      </w:r>
      <w:proofErr w:type="spellEnd"/>
      <w:r w:rsidR="00096B38" w:rsidRPr="007F5ED1">
        <w:rPr>
          <w:rFonts w:ascii="Times New Roman" w:hAnsi="Times New Roman" w:cs="Times New Roman"/>
          <w:sz w:val="24"/>
          <w:szCs w:val="24"/>
        </w:rPr>
        <w:t>,</w:t>
      </w:r>
      <w:r w:rsidR="00D87560" w:rsidRPr="007F5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560" w:rsidRPr="007F5ED1">
        <w:rPr>
          <w:rFonts w:ascii="Times New Roman" w:hAnsi="Times New Roman" w:cs="Times New Roman"/>
          <w:sz w:val="24"/>
          <w:szCs w:val="24"/>
        </w:rPr>
        <w:t>Мюррей</w:t>
      </w:r>
      <w:proofErr w:type="spellEnd"/>
      <w:r w:rsidR="00D87560" w:rsidRPr="007F5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560" w:rsidRPr="007F5ED1">
        <w:rPr>
          <w:rFonts w:ascii="Times New Roman" w:hAnsi="Times New Roman" w:cs="Times New Roman"/>
          <w:sz w:val="24"/>
          <w:szCs w:val="24"/>
        </w:rPr>
        <w:t>Эдельман</w:t>
      </w:r>
      <w:proofErr w:type="spellEnd"/>
      <w:r w:rsidR="00D87560" w:rsidRPr="007F5ED1">
        <w:rPr>
          <w:rFonts w:ascii="Times New Roman" w:hAnsi="Times New Roman" w:cs="Times New Roman"/>
          <w:sz w:val="24"/>
          <w:szCs w:val="24"/>
        </w:rPr>
        <w:t xml:space="preserve">, Роджер </w:t>
      </w:r>
      <w:proofErr w:type="spellStart"/>
      <w:r w:rsidR="00D87560" w:rsidRPr="007F5ED1">
        <w:rPr>
          <w:rFonts w:ascii="Times New Roman" w:hAnsi="Times New Roman" w:cs="Times New Roman"/>
          <w:sz w:val="24"/>
          <w:szCs w:val="24"/>
        </w:rPr>
        <w:t>Кобб</w:t>
      </w:r>
      <w:proofErr w:type="spellEnd"/>
      <w:r w:rsidR="00D87560" w:rsidRPr="007F5ED1">
        <w:rPr>
          <w:rFonts w:ascii="Times New Roman" w:hAnsi="Times New Roman" w:cs="Times New Roman"/>
          <w:sz w:val="24"/>
          <w:szCs w:val="24"/>
        </w:rPr>
        <w:t xml:space="preserve"> и Чарльз </w:t>
      </w:r>
      <w:proofErr w:type="spellStart"/>
      <w:r w:rsidR="00D87560" w:rsidRPr="007F5ED1">
        <w:rPr>
          <w:rFonts w:ascii="Times New Roman" w:hAnsi="Times New Roman" w:cs="Times New Roman"/>
          <w:sz w:val="24"/>
          <w:szCs w:val="24"/>
        </w:rPr>
        <w:t>Элдер</w:t>
      </w:r>
      <w:proofErr w:type="spellEnd"/>
      <w:r w:rsidR="00D87560" w:rsidRPr="007F5ED1">
        <w:rPr>
          <w:rFonts w:ascii="Times New Roman" w:hAnsi="Times New Roman" w:cs="Times New Roman"/>
          <w:sz w:val="24"/>
          <w:szCs w:val="24"/>
        </w:rPr>
        <w:t xml:space="preserve"> </w:t>
      </w:r>
      <w:r w:rsidR="009D0A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0A3A">
        <w:rPr>
          <w:rFonts w:ascii="Times New Roman" w:hAnsi="Times New Roman" w:cs="Times New Roman"/>
          <w:sz w:val="24"/>
          <w:szCs w:val="24"/>
        </w:rPr>
        <w:t>Чудинов</w:t>
      </w:r>
      <w:proofErr w:type="spellEnd"/>
      <w:r w:rsidR="009D0A3A">
        <w:rPr>
          <w:rFonts w:ascii="Times New Roman" w:hAnsi="Times New Roman" w:cs="Times New Roman"/>
          <w:sz w:val="24"/>
          <w:szCs w:val="24"/>
        </w:rPr>
        <w:t>, 2011)</w:t>
      </w:r>
      <w:r w:rsidR="00C92101" w:rsidRPr="007F5ED1">
        <w:rPr>
          <w:rFonts w:ascii="Times New Roman" w:hAnsi="Times New Roman" w:cs="Times New Roman"/>
          <w:sz w:val="24"/>
          <w:szCs w:val="24"/>
        </w:rPr>
        <w:t xml:space="preserve">, Рут </w:t>
      </w:r>
      <w:proofErr w:type="spellStart"/>
      <w:r w:rsidR="00C92101" w:rsidRPr="007F5ED1">
        <w:rPr>
          <w:rFonts w:ascii="Times New Roman" w:hAnsi="Times New Roman" w:cs="Times New Roman"/>
          <w:sz w:val="24"/>
          <w:szCs w:val="24"/>
        </w:rPr>
        <w:t>Водак</w:t>
      </w:r>
      <w:proofErr w:type="spellEnd"/>
      <w:r w:rsidR="00C92101" w:rsidRPr="007F5E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2101" w:rsidRPr="007F5ED1">
        <w:rPr>
          <w:rFonts w:ascii="Times New Roman" w:hAnsi="Times New Roman" w:cs="Times New Roman"/>
          <w:sz w:val="24"/>
          <w:szCs w:val="24"/>
        </w:rPr>
        <w:t>Тён</w:t>
      </w:r>
      <w:proofErr w:type="spellEnd"/>
      <w:r w:rsidR="00C92101" w:rsidRPr="007F5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101" w:rsidRPr="007F5ED1">
        <w:rPr>
          <w:rFonts w:ascii="Times New Roman" w:hAnsi="Times New Roman" w:cs="Times New Roman"/>
          <w:sz w:val="24"/>
          <w:szCs w:val="24"/>
        </w:rPr>
        <w:t>Адрианус</w:t>
      </w:r>
      <w:proofErr w:type="spellEnd"/>
      <w:r w:rsidR="00C92101" w:rsidRPr="007F5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101" w:rsidRPr="007F5ED1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="00C92101" w:rsidRPr="007F5ED1">
        <w:rPr>
          <w:rFonts w:ascii="Times New Roman" w:hAnsi="Times New Roman" w:cs="Times New Roman"/>
          <w:sz w:val="24"/>
          <w:szCs w:val="24"/>
        </w:rPr>
        <w:t xml:space="preserve"> Дейк, Джордж </w:t>
      </w:r>
      <w:proofErr w:type="spellStart"/>
      <w:r w:rsidR="00C92101" w:rsidRPr="007F5ED1">
        <w:rPr>
          <w:rFonts w:ascii="Times New Roman" w:hAnsi="Times New Roman" w:cs="Times New Roman"/>
          <w:sz w:val="24"/>
          <w:szCs w:val="24"/>
        </w:rPr>
        <w:t>Лакофф</w:t>
      </w:r>
      <w:proofErr w:type="spellEnd"/>
      <w:r w:rsidR="00C92101" w:rsidRPr="007F5ED1">
        <w:rPr>
          <w:rFonts w:ascii="Times New Roman" w:hAnsi="Times New Roman" w:cs="Times New Roman"/>
          <w:sz w:val="24"/>
          <w:szCs w:val="24"/>
        </w:rPr>
        <w:t xml:space="preserve">, Йохан </w:t>
      </w:r>
      <w:proofErr w:type="spellStart"/>
      <w:r w:rsidR="00C92101" w:rsidRPr="007F5ED1">
        <w:rPr>
          <w:rFonts w:ascii="Times New Roman" w:hAnsi="Times New Roman" w:cs="Times New Roman"/>
          <w:sz w:val="24"/>
          <w:szCs w:val="24"/>
        </w:rPr>
        <w:t>Хейзинга</w:t>
      </w:r>
      <w:proofErr w:type="spellEnd"/>
      <w:r w:rsidR="00C92101" w:rsidRPr="007F5E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2101" w:rsidRPr="007F5ED1">
        <w:rPr>
          <w:rFonts w:ascii="Times New Roman" w:hAnsi="Times New Roman" w:cs="Times New Roman"/>
          <w:sz w:val="24"/>
          <w:szCs w:val="24"/>
        </w:rPr>
        <w:t>Ноам</w:t>
      </w:r>
      <w:proofErr w:type="spellEnd"/>
      <w:r w:rsidR="00C92101" w:rsidRPr="007F5ED1">
        <w:rPr>
          <w:rFonts w:ascii="Times New Roman" w:hAnsi="Times New Roman" w:cs="Times New Roman"/>
          <w:sz w:val="24"/>
          <w:szCs w:val="24"/>
        </w:rPr>
        <w:t xml:space="preserve"> Хомский </w:t>
      </w:r>
      <w:r w:rsidR="009D0A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0A3A">
        <w:rPr>
          <w:rFonts w:ascii="Times New Roman" w:hAnsi="Times New Roman" w:cs="Times New Roman"/>
          <w:sz w:val="24"/>
          <w:szCs w:val="24"/>
        </w:rPr>
        <w:t>Чудинов</w:t>
      </w:r>
      <w:proofErr w:type="spellEnd"/>
      <w:r w:rsidR="009D0A3A">
        <w:rPr>
          <w:rFonts w:ascii="Times New Roman" w:hAnsi="Times New Roman" w:cs="Times New Roman"/>
          <w:sz w:val="24"/>
          <w:szCs w:val="24"/>
        </w:rPr>
        <w:t>, 2006).</w:t>
      </w:r>
    </w:p>
    <w:p w:rsidR="00185477" w:rsidRPr="007F5ED1" w:rsidRDefault="0025283B" w:rsidP="007F5ED1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ED1">
        <w:rPr>
          <w:rFonts w:ascii="Times New Roman" w:eastAsia="Times New Roman" w:hAnsi="Times New Roman" w:cs="Times New Roman"/>
          <w:b/>
          <w:sz w:val="24"/>
          <w:szCs w:val="24"/>
        </w:rPr>
        <w:t>1.4</w:t>
      </w:r>
      <w:r w:rsidR="00185477" w:rsidRPr="007F5ED1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Современный этап развития политической лингвистики.</w:t>
      </w:r>
    </w:p>
    <w:p w:rsidR="00D52A5C" w:rsidRPr="007F5ED1" w:rsidRDefault="00185477" w:rsidP="007F5ED1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 xml:space="preserve">Данный этап охватывает период конца </w:t>
      </w:r>
      <w:r w:rsidRPr="007F5ED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F5ED1">
        <w:rPr>
          <w:rFonts w:ascii="Times New Roman" w:hAnsi="Times New Roman" w:cs="Times New Roman"/>
          <w:sz w:val="24"/>
          <w:szCs w:val="24"/>
        </w:rPr>
        <w:t xml:space="preserve">-начала </w:t>
      </w:r>
      <w:r w:rsidRPr="007F5ED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F5ED1">
        <w:rPr>
          <w:rFonts w:ascii="Times New Roman" w:hAnsi="Times New Roman" w:cs="Times New Roman"/>
          <w:sz w:val="24"/>
          <w:szCs w:val="24"/>
        </w:rPr>
        <w:t xml:space="preserve"> веков. Он характеризуется самым активным разв</w:t>
      </w:r>
      <w:r w:rsidR="00C502C0" w:rsidRPr="007F5ED1">
        <w:rPr>
          <w:rFonts w:ascii="Times New Roman" w:hAnsi="Times New Roman" w:cs="Times New Roman"/>
          <w:sz w:val="24"/>
          <w:szCs w:val="24"/>
        </w:rPr>
        <w:t xml:space="preserve">итием политической лингвистики, где самым популярным </w:t>
      </w:r>
      <w:r w:rsidR="00C502C0" w:rsidRPr="007F5ED1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направлением становится критический </w:t>
      </w:r>
      <w:proofErr w:type="spellStart"/>
      <w:r w:rsidR="00C502C0" w:rsidRPr="007F5ED1">
        <w:rPr>
          <w:rFonts w:ascii="Times New Roman" w:hAnsi="Times New Roman" w:cs="Times New Roman"/>
          <w:sz w:val="24"/>
          <w:szCs w:val="24"/>
        </w:rPr>
        <w:t>дискурс-анализ</w:t>
      </w:r>
      <w:proofErr w:type="spellEnd"/>
      <w:r w:rsidR="00C502C0" w:rsidRPr="007F5ED1">
        <w:rPr>
          <w:rFonts w:ascii="Times New Roman" w:hAnsi="Times New Roman" w:cs="Times New Roman"/>
          <w:sz w:val="24"/>
          <w:szCs w:val="24"/>
        </w:rPr>
        <w:t xml:space="preserve"> и где происходит значительное расширение интересов ученых. </w:t>
      </w:r>
      <w:r w:rsidR="009D0A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0A3A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="009D0A3A">
        <w:rPr>
          <w:rFonts w:ascii="Times New Roman" w:hAnsi="Times New Roman" w:cs="Times New Roman"/>
          <w:sz w:val="24"/>
          <w:szCs w:val="24"/>
        </w:rPr>
        <w:t xml:space="preserve">, 2006) </w:t>
      </w:r>
      <w:r w:rsidR="009B74B7" w:rsidRPr="007F5ED1">
        <w:rPr>
          <w:rFonts w:ascii="Times New Roman" w:hAnsi="Times New Roman" w:cs="Times New Roman"/>
          <w:sz w:val="24"/>
          <w:szCs w:val="24"/>
        </w:rPr>
        <w:t>В это время</w:t>
      </w:r>
      <w:r w:rsidR="00D52A5C" w:rsidRPr="007F5ED1">
        <w:rPr>
          <w:rFonts w:ascii="Times New Roman" w:hAnsi="Times New Roman" w:cs="Times New Roman"/>
          <w:sz w:val="24"/>
          <w:szCs w:val="24"/>
        </w:rPr>
        <w:t xml:space="preserve"> политическая лингвистика становится</w:t>
      </w:r>
      <w:r w:rsidR="009B74B7" w:rsidRPr="007F5ED1">
        <w:rPr>
          <w:rFonts w:ascii="Times New Roman" w:hAnsi="Times New Roman" w:cs="Times New Roman"/>
          <w:sz w:val="24"/>
          <w:szCs w:val="24"/>
        </w:rPr>
        <w:t xml:space="preserve"> </w:t>
      </w:r>
      <w:r w:rsidR="00D52A5C" w:rsidRPr="007F5ED1">
        <w:rPr>
          <w:rFonts w:ascii="Times New Roman" w:hAnsi="Times New Roman" w:cs="Times New Roman"/>
          <w:sz w:val="24"/>
          <w:szCs w:val="24"/>
        </w:rPr>
        <w:t xml:space="preserve">самостоятельным научным направлением. Появляются многочисленные монографии, учебные пособия по политической коммуникации и методам ее анализа, проводятся научные конференции, посвященные этой тематике. </w:t>
      </w:r>
      <w:r w:rsidR="009D0A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0A3A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="009D0A3A">
        <w:rPr>
          <w:rFonts w:ascii="Times New Roman" w:hAnsi="Times New Roman" w:cs="Times New Roman"/>
          <w:sz w:val="24"/>
          <w:szCs w:val="24"/>
        </w:rPr>
        <w:t>, 2006)</w:t>
      </w:r>
      <w:r w:rsidR="009D0A3A" w:rsidRPr="007F5E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74B7" w:rsidRPr="007F5ED1" w:rsidRDefault="00DC3AC8" w:rsidP="007F5E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ED1">
        <w:rPr>
          <w:rFonts w:ascii="Times New Roman" w:hAnsi="Times New Roman" w:cs="Times New Roman"/>
          <w:b/>
          <w:sz w:val="24"/>
          <w:szCs w:val="24"/>
        </w:rPr>
        <w:t>Этапы становления отечественной политической лингвистики</w:t>
      </w:r>
    </w:p>
    <w:p w:rsidR="00DC3AC8" w:rsidRPr="007F5ED1" w:rsidRDefault="006B424C" w:rsidP="007F5ED1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ED1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7F5ED1">
        <w:rPr>
          <w:rFonts w:ascii="Times New Roman" w:hAnsi="Times New Roman" w:cs="Times New Roman"/>
          <w:sz w:val="24"/>
          <w:szCs w:val="24"/>
        </w:rPr>
        <w:t xml:space="preserve"> Э</w:t>
      </w:r>
      <w:r w:rsidR="00DC3AC8" w:rsidRPr="007F5ED1">
        <w:rPr>
          <w:rFonts w:ascii="Times New Roman" w:hAnsi="Times New Roman" w:cs="Times New Roman"/>
          <w:sz w:val="24"/>
          <w:szCs w:val="24"/>
        </w:rPr>
        <w:t xml:space="preserve">.В. и </w:t>
      </w:r>
      <w:proofErr w:type="spellStart"/>
      <w:r w:rsidR="00DC3AC8" w:rsidRPr="007F5ED1">
        <w:rPr>
          <w:rFonts w:ascii="Times New Roman" w:hAnsi="Times New Roman" w:cs="Times New Roman"/>
          <w:sz w:val="24"/>
          <w:szCs w:val="24"/>
        </w:rPr>
        <w:t>Чудинов</w:t>
      </w:r>
      <w:proofErr w:type="spellEnd"/>
      <w:r w:rsidR="00DC3AC8" w:rsidRPr="007F5ED1">
        <w:rPr>
          <w:rFonts w:ascii="Times New Roman" w:hAnsi="Times New Roman" w:cs="Times New Roman"/>
          <w:sz w:val="24"/>
          <w:szCs w:val="24"/>
        </w:rPr>
        <w:t xml:space="preserve"> А.П. выделяют три этапа становления отечественной политической лингвистики. </w:t>
      </w:r>
      <w:r w:rsidR="009D0A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0A3A">
        <w:rPr>
          <w:rFonts w:ascii="Times New Roman" w:hAnsi="Times New Roman" w:cs="Times New Roman"/>
          <w:sz w:val="24"/>
          <w:szCs w:val="24"/>
        </w:rPr>
        <w:t>Чудинов</w:t>
      </w:r>
      <w:proofErr w:type="spellEnd"/>
      <w:r w:rsidR="009D0A3A">
        <w:rPr>
          <w:rFonts w:ascii="Times New Roman" w:hAnsi="Times New Roman" w:cs="Times New Roman"/>
          <w:sz w:val="24"/>
          <w:szCs w:val="24"/>
        </w:rPr>
        <w:t>, 2006)</w:t>
      </w:r>
    </w:p>
    <w:p w:rsidR="00DC3AC8" w:rsidRPr="007F5ED1" w:rsidRDefault="0025283B" w:rsidP="007F5ED1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ED1">
        <w:rPr>
          <w:rFonts w:ascii="Times New Roman" w:hAnsi="Times New Roman" w:cs="Times New Roman"/>
          <w:b/>
          <w:sz w:val="24"/>
          <w:szCs w:val="24"/>
        </w:rPr>
        <w:t>2.</w:t>
      </w:r>
      <w:r w:rsidR="00DC3AC8" w:rsidRPr="007F5ED1">
        <w:rPr>
          <w:rFonts w:ascii="Times New Roman" w:hAnsi="Times New Roman" w:cs="Times New Roman"/>
          <w:b/>
          <w:sz w:val="24"/>
          <w:szCs w:val="24"/>
        </w:rPr>
        <w:t xml:space="preserve">1 20-е – 30-е гг. </w:t>
      </w:r>
    </w:p>
    <w:p w:rsidR="00DC3AC8" w:rsidRPr="007F5ED1" w:rsidRDefault="00DC3AC8" w:rsidP="007F5ED1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 xml:space="preserve">Первый этап характеризуется изучением общественно-политической лексики. К исследователям данного этапа относят Г.О. Винокура, С.И. </w:t>
      </w:r>
      <w:proofErr w:type="spellStart"/>
      <w:r w:rsidRPr="007F5ED1">
        <w:rPr>
          <w:rFonts w:ascii="Times New Roman" w:hAnsi="Times New Roman" w:cs="Times New Roman"/>
          <w:sz w:val="24"/>
          <w:szCs w:val="24"/>
        </w:rPr>
        <w:t>Карцевского</w:t>
      </w:r>
      <w:proofErr w:type="spellEnd"/>
      <w:r w:rsidRPr="007F5ED1">
        <w:rPr>
          <w:rFonts w:ascii="Times New Roman" w:hAnsi="Times New Roman" w:cs="Times New Roman"/>
          <w:sz w:val="24"/>
          <w:szCs w:val="24"/>
        </w:rPr>
        <w:t xml:space="preserve">, Е.Д. Поливанова, А.М. Селищева, П.Я. Черных, Р.О. Якобсона, </w:t>
      </w:r>
      <w:r w:rsidRPr="007F5ED1">
        <w:rPr>
          <w:rFonts w:ascii="Times New Roman" w:eastAsia="Times New Roman" w:hAnsi="Times New Roman" w:cs="Times New Roman"/>
          <w:sz w:val="24"/>
          <w:szCs w:val="24"/>
        </w:rPr>
        <w:t xml:space="preserve">В.М. </w:t>
      </w:r>
      <w:proofErr w:type="spellStart"/>
      <w:r w:rsidRPr="007F5ED1">
        <w:rPr>
          <w:rFonts w:ascii="Times New Roman" w:eastAsia="Times New Roman" w:hAnsi="Times New Roman" w:cs="Times New Roman"/>
          <w:sz w:val="24"/>
          <w:szCs w:val="24"/>
        </w:rPr>
        <w:t>Жирмунского</w:t>
      </w:r>
      <w:proofErr w:type="spellEnd"/>
      <w:r w:rsidRPr="007F5ED1">
        <w:rPr>
          <w:rFonts w:ascii="Times New Roman" w:hAnsi="Times New Roman" w:cs="Times New Roman"/>
          <w:sz w:val="24"/>
          <w:szCs w:val="24"/>
        </w:rPr>
        <w:t xml:space="preserve">, </w:t>
      </w:r>
      <w:r w:rsidRPr="007F5ED1">
        <w:rPr>
          <w:rFonts w:ascii="Times New Roman" w:eastAsia="Times New Roman" w:hAnsi="Times New Roman" w:cs="Times New Roman"/>
          <w:sz w:val="24"/>
          <w:szCs w:val="24"/>
        </w:rPr>
        <w:t xml:space="preserve">Л.П. </w:t>
      </w:r>
      <w:proofErr w:type="spellStart"/>
      <w:r w:rsidRPr="007F5ED1">
        <w:rPr>
          <w:rFonts w:ascii="Times New Roman" w:eastAsia="Times New Roman" w:hAnsi="Times New Roman" w:cs="Times New Roman"/>
          <w:sz w:val="24"/>
          <w:szCs w:val="24"/>
        </w:rPr>
        <w:t>Якубинского</w:t>
      </w:r>
      <w:proofErr w:type="spellEnd"/>
      <w:r w:rsidRPr="007F5ED1">
        <w:rPr>
          <w:rFonts w:ascii="Times New Roman" w:hAnsi="Times New Roman" w:cs="Times New Roman"/>
          <w:sz w:val="24"/>
          <w:szCs w:val="24"/>
        </w:rPr>
        <w:t xml:space="preserve">.  </w:t>
      </w:r>
      <w:r w:rsidR="009D0A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0A3A">
        <w:rPr>
          <w:rFonts w:ascii="Times New Roman" w:hAnsi="Times New Roman" w:cs="Times New Roman"/>
          <w:sz w:val="24"/>
          <w:szCs w:val="24"/>
        </w:rPr>
        <w:t>Чудинов</w:t>
      </w:r>
      <w:proofErr w:type="spellEnd"/>
      <w:r w:rsidR="009D0A3A">
        <w:rPr>
          <w:rFonts w:ascii="Times New Roman" w:hAnsi="Times New Roman" w:cs="Times New Roman"/>
          <w:sz w:val="24"/>
          <w:szCs w:val="24"/>
        </w:rPr>
        <w:t>, 2006)</w:t>
      </w:r>
    </w:p>
    <w:p w:rsidR="00DC3AC8" w:rsidRPr="007F5ED1" w:rsidRDefault="00DC3AC8" w:rsidP="007F5ED1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ED1">
        <w:rPr>
          <w:rFonts w:ascii="Times New Roman" w:hAnsi="Times New Roman" w:cs="Times New Roman"/>
          <w:b/>
          <w:sz w:val="24"/>
          <w:szCs w:val="24"/>
        </w:rPr>
        <w:t>2.</w:t>
      </w:r>
      <w:r w:rsidR="0025283B" w:rsidRPr="007F5ED1">
        <w:rPr>
          <w:rFonts w:ascii="Times New Roman" w:hAnsi="Times New Roman" w:cs="Times New Roman"/>
          <w:b/>
          <w:sz w:val="24"/>
          <w:szCs w:val="24"/>
        </w:rPr>
        <w:t>2</w:t>
      </w:r>
      <w:r w:rsidRPr="007F5ED1">
        <w:rPr>
          <w:rFonts w:ascii="Times New Roman" w:hAnsi="Times New Roman" w:cs="Times New Roman"/>
          <w:b/>
          <w:sz w:val="24"/>
          <w:szCs w:val="24"/>
        </w:rPr>
        <w:t xml:space="preserve"> 30-е – 40-е гг.</w:t>
      </w:r>
    </w:p>
    <w:p w:rsidR="004F516E" w:rsidRPr="007F5ED1" w:rsidRDefault="004F516E" w:rsidP="007F5ED1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 xml:space="preserve">Основным направлением становится исследование речевой деятельности отдельных политических лидеров, но подобные исследования носят восхваляющий характер.  </w:t>
      </w:r>
      <w:r w:rsidR="009D0A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0A3A">
        <w:rPr>
          <w:rFonts w:ascii="Times New Roman" w:hAnsi="Times New Roman" w:cs="Times New Roman"/>
          <w:sz w:val="24"/>
          <w:szCs w:val="24"/>
        </w:rPr>
        <w:t>Чудинов</w:t>
      </w:r>
      <w:proofErr w:type="spellEnd"/>
      <w:r w:rsidR="009D0A3A">
        <w:rPr>
          <w:rFonts w:ascii="Times New Roman" w:hAnsi="Times New Roman" w:cs="Times New Roman"/>
          <w:sz w:val="24"/>
          <w:szCs w:val="24"/>
        </w:rPr>
        <w:t>, 2006)</w:t>
      </w:r>
    </w:p>
    <w:p w:rsidR="004F516E" w:rsidRPr="007F5ED1" w:rsidRDefault="0025283B" w:rsidP="007F5ED1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ED1">
        <w:rPr>
          <w:rFonts w:ascii="Times New Roman" w:hAnsi="Times New Roman" w:cs="Times New Roman"/>
          <w:b/>
          <w:sz w:val="24"/>
          <w:szCs w:val="24"/>
        </w:rPr>
        <w:t>2.</w:t>
      </w:r>
      <w:r w:rsidR="004F516E" w:rsidRPr="007F5ED1">
        <w:rPr>
          <w:rFonts w:ascii="Times New Roman" w:hAnsi="Times New Roman" w:cs="Times New Roman"/>
          <w:b/>
          <w:sz w:val="24"/>
          <w:szCs w:val="24"/>
        </w:rPr>
        <w:t>3  50-е – 80-е гг.</w:t>
      </w:r>
    </w:p>
    <w:p w:rsidR="004F516E" w:rsidRPr="007F5ED1" w:rsidRDefault="004F516E" w:rsidP="007F5ED1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 xml:space="preserve">В связи с жесткой цензурой специалисты не могут свободно выражать свои мысли, но по-прежнему остаются актуальными исследования в области политической коммуникации, связанные с  проблемами пропаганды, развития русского языка и др. </w:t>
      </w:r>
    </w:p>
    <w:p w:rsidR="004F516E" w:rsidRPr="007F5ED1" w:rsidRDefault="004F516E" w:rsidP="007F5ED1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 xml:space="preserve">Среди советских специалистов выделяют Г.З. Апресяна, Л.А. Введенскую, Н.Н. Кохтева, В.В. Одинцова, Ю.А. </w:t>
      </w:r>
      <w:proofErr w:type="spellStart"/>
      <w:r w:rsidRPr="007F5ED1">
        <w:rPr>
          <w:rFonts w:ascii="Times New Roman" w:hAnsi="Times New Roman" w:cs="Times New Roman"/>
          <w:sz w:val="24"/>
          <w:szCs w:val="24"/>
        </w:rPr>
        <w:t>Бельчикова</w:t>
      </w:r>
      <w:proofErr w:type="spellEnd"/>
      <w:r w:rsidRPr="007F5ED1">
        <w:rPr>
          <w:rFonts w:ascii="Times New Roman" w:hAnsi="Times New Roman" w:cs="Times New Roman"/>
          <w:sz w:val="24"/>
          <w:szCs w:val="24"/>
        </w:rPr>
        <w:t xml:space="preserve">, В.Г. Костомарова, Д.Э. Розенталь, Г.Я. </w:t>
      </w:r>
      <w:proofErr w:type="spellStart"/>
      <w:r w:rsidRPr="007F5ED1">
        <w:rPr>
          <w:rFonts w:ascii="Times New Roman" w:hAnsi="Times New Roman" w:cs="Times New Roman"/>
          <w:sz w:val="24"/>
          <w:szCs w:val="24"/>
        </w:rPr>
        <w:t>Солганика</w:t>
      </w:r>
      <w:proofErr w:type="spellEnd"/>
      <w:r w:rsidRPr="007F5ED1">
        <w:rPr>
          <w:rFonts w:ascii="Times New Roman" w:hAnsi="Times New Roman" w:cs="Times New Roman"/>
          <w:sz w:val="24"/>
          <w:szCs w:val="24"/>
        </w:rPr>
        <w:t xml:space="preserve">, П.Н. Денисова, С.Г. </w:t>
      </w:r>
      <w:proofErr w:type="spellStart"/>
      <w:r w:rsidRPr="007F5ED1">
        <w:rPr>
          <w:rFonts w:ascii="Times New Roman" w:hAnsi="Times New Roman" w:cs="Times New Roman"/>
          <w:sz w:val="24"/>
          <w:szCs w:val="24"/>
        </w:rPr>
        <w:t>Капралову</w:t>
      </w:r>
      <w:proofErr w:type="spellEnd"/>
      <w:r w:rsidRPr="007F5ED1">
        <w:rPr>
          <w:rFonts w:ascii="Times New Roman" w:hAnsi="Times New Roman" w:cs="Times New Roman"/>
          <w:sz w:val="24"/>
          <w:szCs w:val="24"/>
        </w:rPr>
        <w:t xml:space="preserve">, А.Н. Кожина, Т.Б. </w:t>
      </w:r>
      <w:proofErr w:type="spellStart"/>
      <w:r w:rsidRPr="007F5ED1">
        <w:rPr>
          <w:rFonts w:ascii="Times New Roman" w:hAnsi="Times New Roman" w:cs="Times New Roman"/>
          <w:sz w:val="24"/>
          <w:szCs w:val="24"/>
        </w:rPr>
        <w:t>Крючкову</w:t>
      </w:r>
      <w:proofErr w:type="spellEnd"/>
      <w:r w:rsidRPr="007F5ED1">
        <w:rPr>
          <w:rFonts w:ascii="Times New Roman" w:hAnsi="Times New Roman" w:cs="Times New Roman"/>
          <w:sz w:val="24"/>
          <w:szCs w:val="24"/>
        </w:rPr>
        <w:t xml:space="preserve">, М.В. Панова, И.Ф. </w:t>
      </w:r>
      <w:proofErr w:type="spellStart"/>
      <w:r w:rsidRPr="007F5ED1">
        <w:rPr>
          <w:rFonts w:ascii="Times New Roman" w:hAnsi="Times New Roman" w:cs="Times New Roman"/>
          <w:sz w:val="24"/>
          <w:szCs w:val="24"/>
        </w:rPr>
        <w:t>Протченко</w:t>
      </w:r>
      <w:proofErr w:type="spellEnd"/>
      <w:r w:rsidRPr="007F5ED1">
        <w:rPr>
          <w:rFonts w:ascii="Times New Roman" w:hAnsi="Times New Roman" w:cs="Times New Roman"/>
          <w:sz w:val="24"/>
          <w:szCs w:val="24"/>
        </w:rPr>
        <w:t xml:space="preserve"> и др. </w:t>
      </w:r>
      <w:r w:rsidR="009D0A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0A3A">
        <w:rPr>
          <w:rFonts w:ascii="Times New Roman" w:hAnsi="Times New Roman" w:cs="Times New Roman"/>
          <w:sz w:val="24"/>
          <w:szCs w:val="24"/>
        </w:rPr>
        <w:t>Чудинов</w:t>
      </w:r>
      <w:proofErr w:type="spellEnd"/>
      <w:r w:rsidR="009D0A3A">
        <w:rPr>
          <w:rFonts w:ascii="Times New Roman" w:hAnsi="Times New Roman" w:cs="Times New Roman"/>
          <w:sz w:val="24"/>
          <w:szCs w:val="24"/>
        </w:rPr>
        <w:t>, 2011)</w:t>
      </w:r>
    </w:p>
    <w:p w:rsidR="001A30F7" w:rsidRPr="007F5ED1" w:rsidRDefault="001A30F7" w:rsidP="007F5ED1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lastRenderedPageBreak/>
        <w:t xml:space="preserve">Последующее развитие политической лингвистики не выделяют в отдельные этапы, хотя оно считается наиболее важным. Именно в конце </w:t>
      </w:r>
      <w:r w:rsidRPr="007F5ED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F5ED1">
        <w:rPr>
          <w:rFonts w:ascii="Times New Roman" w:hAnsi="Times New Roman" w:cs="Times New Roman"/>
          <w:sz w:val="24"/>
          <w:szCs w:val="24"/>
        </w:rPr>
        <w:t xml:space="preserve"> века благодаря вкладу, как отечественных, так и зарубежных ученых, политическая лингвистика становится самостоятельным научным направлением.</w:t>
      </w:r>
    </w:p>
    <w:p w:rsidR="00DC3AC8" w:rsidRPr="007F5ED1" w:rsidRDefault="00453F48" w:rsidP="007F5E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ED1">
        <w:rPr>
          <w:rFonts w:ascii="Times New Roman" w:hAnsi="Times New Roman" w:cs="Times New Roman"/>
          <w:b/>
          <w:sz w:val="24"/>
          <w:szCs w:val="24"/>
        </w:rPr>
        <w:t>Методологические направления зарубежной политической лингвистики</w:t>
      </w:r>
    </w:p>
    <w:p w:rsidR="009D0A3A" w:rsidRPr="007F5ED1" w:rsidRDefault="00453F48" w:rsidP="007F5ED1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 xml:space="preserve">Выделяют несколько основных направлений политической лингвистики: </w:t>
      </w:r>
      <w:r w:rsidR="009D0A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0A3A">
        <w:rPr>
          <w:rFonts w:ascii="Times New Roman" w:hAnsi="Times New Roman" w:cs="Times New Roman"/>
          <w:sz w:val="24"/>
          <w:szCs w:val="24"/>
        </w:rPr>
        <w:t>Чудинов</w:t>
      </w:r>
      <w:proofErr w:type="spellEnd"/>
      <w:r w:rsidR="009D0A3A">
        <w:rPr>
          <w:rFonts w:ascii="Times New Roman" w:hAnsi="Times New Roman" w:cs="Times New Roman"/>
          <w:sz w:val="24"/>
          <w:szCs w:val="24"/>
        </w:rPr>
        <w:t>, 2011)</w:t>
      </w:r>
    </w:p>
    <w:p w:rsidR="00453F48" w:rsidRPr="007F5ED1" w:rsidRDefault="00453F48" w:rsidP="007F5E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 xml:space="preserve">критический анализ политического </w:t>
      </w:r>
      <w:proofErr w:type="spellStart"/>
      <w:r w:rsidRPr="007F5ED1"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 w:rsidRPr="007F5E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3F48" w:rsidRPr="007F5ED1" w:rsidRDefault="00453F48" w:rsidP="007F5E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ED1">
        <w:rPr>
          <w:rFonts w:ascii="Times New Roman" w:hAnsi="Times New Roman" w:cs="Times New Roman"/>
          <w:sz w:val="24"/>
          <w:szCs w:val="24"/>
        </w:rPr>
        <w:t>контент-анализ</w:t>
      </w:r>
      <w:proofErr w:type="spellEnd"/>
      <w:r w:rsidRPr="007F5ED1">
        <w:rPr>
          <w:rFonts w:ascii="Times New Roman" w:hAnsi="Times New Roman" w:cs="Times New Roman"/>
          <w:sz w:val="24"/>
          <w:szCs w:val="24"/>
        </w:rPr>
        <w:t xml:space="preserve"> политического </w:t>
      </w:r>
      <w:proofErr w:type="spellStart"/>
      <w:r w:rsidRPr="007F5ED1"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 w:rsidRPr="007F5E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3F48" w:rsidRPr="007F5ED1" w:rsidRDefault="00453F48" w:rsidP="007F5E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 xml:space="preserve">риторический анализ политического </w:t>
      </w:r>
      <w:proofErr w:type="spellStart"/>
      <w:r w:rsidRPr="007F5ED1"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 w:rsidRPr="007F5E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3F48" w:rsidRPr="007F5ED1" w:rsidRDefault="00453F48" w:rsidP="007F5E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 xml:space="preserve">когнитивное исследование политического </w:t>
      </w:r>
      <w:proofErr w:type="spellStart"/>
      <w:r w:rsidRPr="007F5ED1"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 w:rsidRPr="007F5ED1">
        <w:rPr>
          <w:rFonts w:ascii="Times New Roman" w:hAnsi="Times New Roman" w:cs="Times New Roman"/>
          <w:sz w:val="24"/>
          <w:szCs w:val="24"/>
        </w:rPr>
        <w:t>;</w:t>
      </w:r>
    </w:p>
    <w:p w:rsidR="002B056B" w:rsidRDefault="00453F48" w:rsidP="002B05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bCs/>
          <w:sz w:val="24"/>
          <w:szCs w:val="24"/>
        </w:rPr>
        <w:t>комплексные методики изучения политической коммуникации</w:t>
      </w:r>
      <w:r w:rsidR="009F39BB">
        <w:rPr>
          <w:rFonts w:ascii="Times New Roman" w:hAnsi="Times New Roman" w:cs="Times New Roman"/>
          <w:bCs/>
          <w:sz w:val="24"/>
          <w:szCs w:val="24"/>
        </w:rPr>
        <w:t>.</w:t>
      </w:r>
    </w:p>
    <w:p w:rsidR="002B056B" w:rsidRDefault="002B056B" w:rsidP="002B056B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56B">
        <w:rPr>
          <w:rFonts w:ascii="Times New Roman" w:hAnsi="Times New Roman" w:cs="Times New Roman"/>
          <w:b/>
          <w:sz w:val="24"/>
          <w:szCs w:val="24"/>
        </w:rPr>
        <w:t>Критический анализ</w:t>
      </w:r>
      <w:r w:rsidRPr="002B056B">
        <w:rPr>
          <w:rFonts w:ascii="Times New Roman" w:hAnsi="Times New Roman" w:cs="Times New Roman"/>
          <w:sz w:val="24"/>
          <w:szCs w:val="24"/>
        </w:rPr>
        <w:t xml:space="preserve"> политического </w:t>
      </w:r>
      <w:proofErr w:type="spellStart"/>
      <w:r w:rsidRPr="002B056B"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 w:rsidRPr="002B056B">
        <w:rPr>
          <w:rFonts w:ascii="Times New Roman" w:hAnsi="Times New Roman" w:cs="Times New Roman"/>
          <w:sz w:val="24"/>
          <w:szCs w:val="24"/>
        </w:rPr>
        <w:t xml:space="preserve"> направлен на изучение способов, с помощью которых социальная власть осуществляет господство в обществе. </w:t>
      </w:r>
      <w:r w:rsidR="00C65FE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65FEE">
        <w:rPr>
          <w:rFonts w:ascii="Times New Roman" w:hAnsi="Times New Roman" w:cs="Times New Roman"/>
          <w:sz w:val="24"/>
          <w:szCs w:val="24"/>
        </w:rPr>
        <w:t>Чудинов</w:t>
      </w:r>
      <w:proofErr w:type="spellEnd"/>
      <w:r w:rsidR="00C65FEE">
        <w:rPr>
          <w:rFonts w:ascii="Times New Roman" w:hAnsi="Times New Roman" w:cs="Times New Roman"/>
          <w:sz w:val="24"/>
          <w:szCs w:val="24"/>
        </w:rPr>
        <w:t>, 2011)</w:t>
      </w:r>
      <w:r w:rsidRPr="002B056B">
        <w:rPr>
          <w:rFonts w:ascii="Times New Roman" w:hAnsi="Times New Roman" w:cs="Times New Roman"/>
          <w:sz w:val="24"/>
          <w:szCs w:val="24"/>
        </w:rPr>
        <w:t xml:space="preserve"> Специалисты этого направления пытаются объяснить, как при помощи коммуникативной деятельности образуется соц</w:t>
      </w:r>
      <w:r w:rsidRPr="002B056B">
        <w:rPr>
          <w:rFonts w:ascii="Times New Roman" w:hAnsi="Times New Roman" w:cs="Times New Roman"/>
          <w:sz w:val="24"/>
          <w:szCs w:val="24"/>
        </w:rPr>
        <w:t>и</w:t>
      </w:r>
      <w:r w:rsidRPr="002B056B">
        <w:rPr>
          <w:rFonts w:ascii="Times New Roman" w:hAnsi="Times New Roman" w:cs="Times New Roman"/>
          <w:sz w:val="24"/>
          <w:szCs w:val="24"/>
        </w:rPr>
        <w:t>альное</w:t>
      </w:r>
      <w:r w:rsidR="00EF74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74CB">
        <w:rPr>
          <w:rFonts w:ascii="Times New Roman" w:hAnsi="Times New Roman" w:cs="Times New Roman"/>
          <w:sz w:val="24"/>
          <w:szCs w:val="24"/>
        </w:rPr>
        <w:t>гендерное</w:t>
      </w:r>
      <w:proofErr w:type="spellEnd"/>
      <w:r w:rsidR="00EF74CB">
        <w:rPr>
          <w:rFonts w:ascii="Times New Roman" w:hAnsi="Times New Roman" w:cs="Times New Roman"/>
          <w:sz w:val="24"/>
          <w:szCs w:val="24"/>
        </w:rPr>
        <w:t xml:space="preserve"> и расовое</w:t>
      </w:r>
      <w:r w:rsidRPr="002B056B">
        <w:rPr>
          <w:rFonts w:ascii="Times New Roman" w:hAnsi="Times New Roman" w:cs="Times New Roman"/>
          <w:sz w:val="24"/>
          <w:szCs w:val="24"/>
        </w:rPr>
        <w:t xml:space="preserve"> неравенство, как найти пути предупреждения и решения политич</w:t>
      </w:r>
      <w:r w:rsidRPr="002B056B">
        <w:rPr>
          <w:rFonts w:ascii="Times New Roman" w:hAnsi="Times New Roman" w:cs="Times New Roman"/>
          <w:sz w:val="24"/>
          <w:szCs w:val="24"/>
        </w:rPr>
        <w:t>е</w:t>
      </w:r>
      <w:r w:rsidRPr="002B056B">
        <w:rPr>
          <w:rFonts w:ascii="Times New Roman" w:hAnsi="Times New Roman" w:cs="Times New Roman"/>
          <w:sz w:val="24"/>
          <w:szCs w:val="24"/>
        </w:rPr>
        <w:t>ских конфликтов.</w:t>
      </w:r>
    </w:p>
    <w:p w:rsidR="002B056B" w:rsidRDefault="002216F1" w:rsidP="002B056B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6F1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2216F1">
        <w:rPr>
          <w:rFonts w:ascii="Times New Roman" w:hAnsi="Times New Roman" w:cs="Times New Roman"/>
          <w:b/>
          <w:sz w:val="24"/>
          <w:szCs w:val="24"/>
        </w:rPr>
        <w:t>контент-анализа</w:t>
      </w:r>
      <w:proofErr w:type="spellEnd"/>
      <w:r w:rsidRPr="002216F1">
        <w:rPr>
          <w:rFonts w:ascii="Times New Roman" w:hAnsi="Times New Roman" w:cs="Times New Roman"/>
          <w:sz w:val="24"/>
          <w:szCs w:val="24"/>
        </w:rPr>
        <w:t xml:space="preserve"> является одним из наиболее распространенных научных инструментов прикладного изучения текстовой информации. Суть этой методики заключается в систематическом выделении и фиксации определенных единиц содержания текста, квантификации полученных данных и последующей интерпретации результатов с целью оценки и прогнозирования действий политических факторов. На основе квантитативных данных ученые делают выводы о качественных характеристиках политической коммуникации.</w:t>
      </w:r>
    </w:p>
    <w:p w:rsidR="002216F1" w:rsidRPr="002B056B" w:rsidRDefault="002216F1" w:rsidP="002B056B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6F1">
        <w:rPr>
          <w:rFonts w:ascii="Times New Roman" w:hAnsi="Times New Roman" w:cs="Times New Roman"/>
          <w:b/>
          <w:sz w:val="24"/>
          <w:szCs w:val="24"/>
        </w:rPr>
        <w:lastRenderedPageBreak/>
        <w:t>Риторический анализ</w:t>
      </w:r>
      <w:r w:rsidRPr="002216F1">
        <w:rPr>
          <w:rFonts w:ascii="Times New Roman" w:hAnsi="Times New Roman" w:cs="Times New Roman"/>
          <w:sz w:val="24"/>
          <w:szCs w:val="24"/>
        </w:rPr>
        <w:t xml:space="preserve"> политического </w:t>
      </w:r>
      <w:proofErr w:type="spellStart"/>
      <w:r w:rsidRPr="002216F1"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 w:rsidRPr="002216F1">
        <w:rPr>
          <w:rFonts w:ascii="Times New Roman" w:hAnsi="Times New Roman" w:cs="Times New Roman"/>
          <w:sz w:val="24"/>
          <w:szCs w:val="24"/>
        </w:rPr>
        <w:t xml:space="preserve"> является традиционной методикой исследования политической лингвистики. </w:t>
      </w:r>
      <w:r w:rsidR="006B2D11">
        <w:rPr>
          <w:rFonts w:ascii="Times New Roman" w:hAnsi="Times New Roman" w:cs="Times New Roman"/>
          <w:sz w:val="24"/>
          <w:szCs w:val="24"/>
        </w:rPr>
        <w:t>Ц</w:t>
      </w:r>
      <w:r w:rsidR="006B2D11" w:rsidRPr="006B2D11">
        <w:rPr>
          <w:rFonts w:ascii="Times New Roman" w:hAnsi="Times New Roman" w:cs="Times New Roman"/>
          <w:sz w:val="24"/>
          <w:szCs w:val="24"/>
        </w:rPr>
        <w:t>ель использования этой методики – показать то, что не лежит на поверх</w:t>
      </w:r>
      <w:r w:rsidR="00594BEF">
        <w:rPr>
          <w:rFonts w:ascii="Times New Roman" w:hAnsi="Times New Roman" w:cs="Times New Roman"/>
          <w:sz w:val="24"/>
          <w:szCs w:val="24"/>
        </w:rPr>
        <w:t>ности, показать то, что скрыто и</w:t>
      </w:r>
      <w:r w:rsidR="006B2D11" w:rsidRPr="006B2D11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594BEF">
        <w:rPr>
          <w:rFonts w:ascii="Times New Roman" w:hAnsi="Times New Roman" w:cs="Times New Roman"/>
          <w:sz w:val="24"/>
          <w:szCs w:val="24"/>
        </w:rPr>
        <w:t xml:space="preserve"> </w:t>
      </w:r>
      <w:r w:rsidR="006B2D11" w:rsidRPr="006B2D11">
        <w:rPr>
          <w:rFonts w:ascii="Times New Roman" w:hAnsi="Times New Roman" w:cs="Times New Roman"/>
          <w:sz w:val="24"/>
          <w:szCs w:val="24"/>
        </w:rPr>
        <w:t xml:space="preserve">подразумевалось автором выступления, но не было высказано в действительности. </w:t>
      </w:r>
    </w:p>
    <w:p w:rsidR="002B056B" w:rsidRDefault="00A46A3A" w:rsidP="00A46A3A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A3A">
        <w:rPr>
          <w:rFonts w:ascii="Times New Roman" w:hAnsi="Times New Roman" w:cs="Times New Roman"/>
          <w:sz w:val="24"/>
          <w:szCs w:val="24"/>
        </w:rPr>
        <w:t xml:space="preserve">Важную роль </w:t>
      </w:r>
      <w:r w:rsidRPr="00A46A3A">
        <w:rPr>
          <w:rFonts w:ascii="Times New Roman" w:hAnsi="Times New Roman" w:cs="Times New Roman"/>
          <w:b/>
          <w:sz w:val="24"/>
          <w:szCs w:val="24"/>
        </w:rPr>
        <w:t xml:space="preserve">когнитивного исследования </w:t>
      </w:r>
      <w:r w:rsidR="00F01E65">
        <w:rPr>
          <w:rFonts w:ascii="Times New Roman" w:hAnsi="Times New Roman" w:cs="Times New Roman"/>
          <w:sz w:val="24"/>
          <w:szCs w:val="24"/>
        </w:rPr>
        <w:t>играет метафора</w:t>
      </w:r>
      <w:r w:rsidRPr="00A46A3A">
        <w:rPr>
          <w:rFonts w:ascii="Times New Roman" w:hAnsi="Times New Roman" w:cs="Times New Roman"/>
          <w:sz w:val="24"/>
          <w:szCs w:val="24"/>
        </w:rPr>
        <w:t xml:space="preserve">, которая считается не лингвистическим, а ментальным феноменом. Что касается политического </w:t>
      </w:r>
      <w:proofErr w:type="spellStart"/>
      <w:r w:rsidRPr="00A46A3A"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 w:rsidRPr="00A46A3A">
        <w:rPr>
          <w:rFonts w:ascii="Times New Roman" w:hAnsi="Times New Roman" w:cs="Times New Roman"/>
          <w:sz w:val="24"/>
          <w:szCs w:val="24"/>
        </w:rPr>
        <w:t xml:space="preserve">, то метафоры в этой разновидности языка – это лишь поверхностное отражение концептуальных (ментальных) метафор, заложенных в понятийной системе человека и структурирующих его восприятие, мышление и деятельность. </w:t>
      </w:r>
      <w:r w:rsidR="00C65FE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65FEE">
        <w:rPr>
          <w:rFonts w:ascii="Times New Roman" w:hAnsi="Times New Roman" w:cs="Times New Roman"/>
          <w:sz w:val="24"/>
          <w:szCs w:val="24"/>
        </w:rPr>
        <w:t>Чудинов</w:t>
      </w:r>
      <w:proofErr w:type="spellEnd"/>
      <w:r w:rsidR="00C65FEE">
        <w:rPr>
          <w:rFonts w:ascii="Times New Roman" w:hAnsi="Times New Roman" w:cs="Times New Roman"/>
          <w:sz w:val="24"/>
          <w:szCs w:val="24"/>
        </w:rPr>
        <w:t>, 2011)</w:t>
      </w:r>
      <w:r w:rsidR="00C65FEE" w:rsidRPr="002B056B">
        <w:rPr>
          <w:rFonts w:ascii="Times New Roman" w:hAnsi="Times New Roman" w:cs="Times New Roman"/>
          <w:sz w:val="24"/>
          <w:szCs w:val="24"/>
        </w:rPr>
        <w:t xml:space="preserve"> </w:t>
      </w:r>
      <w:r w:rsidRPr="00A46A3A">
        <w:rPr>
          <w:rFonts w:ascii="Times New Roman" w:hAnsi="Times New Roman" w:cs="Times New Roman"/>
          <w:sz w:val="24"/>
          <w:szCs w:val="24"/>
        </w:rPr>
        <w:t>Многие современные исследователи сходятся во мнении, что политическая метафора является значимым средством манипуляции общественного сознания.</w:t>
      </w:r>
    </w:p>
    <w:p w:rsidR="00ED29CB" w:rsidRPr="002B056B" w:rsidRDefault="00ED29CB" w:rsidP="00A46A3A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9CB">
        <w:rPr>
          <w:rFonts w:ascii="Times New Roman" w:hAnsi="Times New Roman" w:cs="Times New Roman"/>
          <w:sz w:val="24"/>
          <w:szCs w:val="24"/>
        </w:rPr>
        <w:t xml:space="preserve">Несмотря на базовые различия в ведущих методах исследования политической лингвистики, следует учитывать, что между ними нет непроницаемых границ, и довольно часто ученые комбинируют различные методы. </w:t>
      </w:r>
      <w:r>
        <w:rPr>
          <w:rFonts w:ascii="Times New Roman" w:hAnsi="Times New Roman" w:cs="Times New Roman"/>
          <w:sz w:val="24"/>
          <w:szCs w:val="24"/>
        </w:rPr>
        <w:t xml:space="preserve">Так появляются </w:t>
      </w:r>
      <w:r w:rsidRPr="00ED29CB">
        <w:rPr>
          <w:rFonts w:ascii="Times New Roman" w:hAnsi="Times New Roman" w:cs="Times New Roman"/>
          <w:b/>
          <w:sz w:val="24"/>
          <w:szCs w:val="24"/>
        </w:rPr>
        <w:t>комплексные методики изучения политической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F48" w:rsidRPr="007F5ED1" w:rsidRDefault="00A015EB" w:rsidP="007F5E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ED1">
        <w:rPr>
          <w:rFonts w:ascii="Times New Roman" w:hAnsi="Times New Roman" w:cs="Times New Roman"/>
          <w:b/>
          <w:sz w:val="24"/>
          <w:szCs w:val="24"/>
        </w:rPr>
        <w:t>Основные направления отечественной политической лингвистики</w:t>
      </w:r>
    </w:p>
    <w:p w:rsidR="009D0A3A" w:rsidRPr="007F5ED1" w:rsidRDefault="00105848" w:rsidP="009D0A3A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ED1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7F5ED1">
        <w:rPr>
          <w:rFonts w:ascii="Times New Roman" w:hAnsi="Times New Roman" w:cs="Times New Roman"/>
          <w:sz w:val="24"/>
          <w:szCs w:val="24"/>
        </w:rPr>
        <w:t xml:space="preserve"> Э.В. и </w:t>
      </w:r>
      <w:proofErr w:type="spellStart"/>
      <w:r w:rsidRPr="007F5ED1">
        <w:rPr>
          <w:rFonts w:ascii="Times New Roman" w:hAnsi="Times New Roman" w:cs="Times New Roman"/>
          <w:sz w:val="24"/>
          <w:szCs w:val="24"/>
        </w:rPr>
        <w:t>Чудинов</w:t>
      </w:r>
      <w:proofErr w:type="spellEnd"/>
      <w:r w:rsidRPr="007F5ED1">
        <w:rPr>
          <w:rFonts w:ascii="Times New Roman" w:hAnsi="Times New Roman" w:cs="Times New Roman"/>
          <w:sz w:val="24"/>
          <w:szCs w:val="24"/>
        </w:rPr>
        <w:t xml:space="preserve"> А.П. выделяют несколько направлений, которые основаны на противопоставлениях, возникающих при изучении политической коммуникации. </w:t>
      </w:r>
      <w:r w:rsidR="009D0A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0A3A">
        <w:rPr>
          <w:rFonts w:ascii="Times New Roman" w:hAnsi="Times New Roman" w:cs="Times New Roman"/>
          <w:sz w:val="24"/>
          <w:szCs w:val="24"/>
        </w:rPr>
        <w:t>Чудинов</w:t>
      </w:r>
      <w:proofErr w:type="spellEnd"/>
      <w:r w:rsidR="009D0A3A">
        <w:rPr>
          <w:rFonts w:ascii="Times New Roman" w:hAnsi="Times New Roman" w:cs="Times New Roman"/>
          <w:sz w:val="24"/>
          <w:szCs w:val="24"/>
        </w:rPr>
        <w:t>, 2006)</w:t>
      </w:r>
    </w:p>
    <w:p w:rsidR="00105848" w:rsidRDefault="00105848" w:rsidP="007F5E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>Исследования в области теоретических основ политической лингвистики – анализ конкретных единиц в рамках политических текстов</w:t>
      </w:r>
      <w:r w:rsidR="00DE61F6">
        <w:rPr>
          <w:rFonts w:ascii="Times New Roman" w:hAnsi="Times New Roman" w:cs="Times New Roman"/>
          <w:sz w:val="24"/>
          <w:szCs w:val="24"/>
        </w:rPr>
        <w:t>.</w:t>
      </w:r>
    </w:p>
    <w:p w:rsidR="00C37FDD" w:rsidRPr="007F5ED1" w:rsidRDefault="00C37FDD" w:rsidP="00C37FDD">
      <w:pPr>
        <w:autoSpaceDE w:val="0"/>
        <w:autoSpaceDN w:val="0"/>
        <w:adjustRightInd w:val="0"/>
        <w:spacing w:after="0" w:line="48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данного направления</w:t>
      </w:r>
      <w:r w:rsidRPr="00C37FDD">
        <w:rPr>
          <w:rFonts w:ascii="Times New Roman" w:hAnsi="Times New Roman" w:cs="Times New Roman"/>
          <w:sz w:val="24"/>
          <w:szCs w:val="24"/>
        </w:rPr>
        <w:t xml:space="preserve"> занимаются теоретическими основами политической лингвистики, пытаются охарактеризовать ее понятий аппарат и терминологию, при этом они могут подробно описывать семантические структуры и текстовые слова политического языка. </w:t>
      </w:r>
    </w:p>
    <w:p w:rsidR="00105848" w:rsidRDefault="00105848" w:rsidP="007F5E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lastRenderedPageBreak/>
        <w:t>Исследования советского политического языка – изучение языка постсоветской эпохи</w:t>
      </w:r>
      <w:r w:rsidR="00DE61F6">
        <w:rPr>
          <w:rFonts w:ascii="Times New Roman" w:hAnsi="Times New Roman" w:cs="Times New Roman"/>
          <w:sz w:val="24"/>
          <w:szCs w:val="24"/>
        </w:rPr>
        <w:t>.</w:t>
      </w:r>
    </w:p>
    <w:p w:rsidR="00C37FDD" w:rsidRPr="007F5ED1" w:rsidRDefault="00C37FDD" w:rsidP="00C37FDD">
      <w:pPr>
        <w:autoSpaceDE w:val="0"/>
        <w:autoSpaceDN w:val="0"/>
        <w:adjustRightInd w:val="0"/>
        <w:spacing w:after="0" w:line="48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FDD">
        <w:rPr>
          <w:rFonts w:ascii="Times New Roman" w:hAnsi="Times New Roman" w:cs="Times New Roman"/>
          <w:sz w:val="24"/>
          <w:szCs w:val="24"/>
        </w:rPr>
        <w:t xml:space="preserve">Данное направление характеризуется изучаемым историческим периодом. Основное противопоставление заключается в том, что одна публикация может быть одновременно посвящена как исследованиям советского политического языка, так и исследованиям постсоветского языка.  Например, в одной и той же публикации может быть изложено изучение «тоталитарного языка» советского периода и ключевые моменты политической речи постсоветской эпохи. </w:t>
      </w:r>
    </w:p>
    <w:p w:rsidR="00105848" w:rsidRDefault="00105848" w:rsidP="007F5E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>Нормативный и дескриптивный подходы к изучению политического языка</w:t>
      </w:r>
      <w:r w:rsidR="00DE61F6">
        <w:rPr>
          <w:rFonts w:ascii="Times New Roman" w:hAnsi="Times New Roman" w:cs="Times New Roman"/>
          <w:sz w:val="24"/>
          <w:szCs w:val="24"/>
        </w:rPr>
        <w:t>.</w:t>
      </w:r>
    </w:p>
    <w:p w:rsidR="00DF0C41" w:rsidRPr="007F5ED1" w:rsidRDefault="00DF0C41" w:rsidP="00DF0C41">
      <w:pPr>
        <w:autoSpaceDE w:val="0"/>
        <w:autoSpaceDN w:val="0"/>
        <w:adjustRightInd w:val="0"/>
        <w:spacing w:after="0" w:line="48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C41">
        <w:rPr>
          <w:rFonts w:ascii="Times New Roman" w:hAnsi="Times New Roman" w:cs="Times New Roman"/>
          <w:sz w:val="24"/>
          <w:szCs w:val="24"/>
        </w:rPr>
        <w:t xml:space="preserve">Представители дескриптивного подхода лишь описывают новые явления, фиксируют их без позитивной или негативной оценки. Представители нормативного подхода, наоборот, описывая новые явления, фиксируют всевозможные недостатки в речи российских политиков и журналистов, они подвергают новые явления тщательному досмотру с позиции традиционной речевой нормы. </w:t>
      </w:r>
    </w:p>
    <w:p w:rsidR="00105848" w:rsidRDefault="00105848" w:rsidP="007F5E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>Автономное исследование отдельных языковых уровней политического языка</w:t>
      </w:r>
      <w:r w:rsidR="00DE61F6">
        <w:rPr>
          <w:rFonts w:ascii="Times New Roman" w:hAnsi="Times New Roman" w:cs="Times New Roman"/>
          <w:sz w:val="24"/>
          <w:szCs w:val="24"/>
        </w:rPr>
        <w:t>.</w:t>
      </w:r>
    </w:p>
    <w:p w:rsidR="00DF0C41" w:rsidRPr="007F5ED1" w:rsidRDefault="00DF0C41" w:rsidP="00DF0C41">
      <w:pPr>
        <w:autoSpaceDE w:val="0"/>
        <w:autoSpaceDN w:val="0"/>
        <w:adjustRightInd w:val="0"/>
        <w:spacing w:after="0" w:line="48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C41">
        <w:rPr>
          <w:rFonts w:ascii="Times New Roman" w:hAnsi="Times New Roman" w:cs="Times New Roman"/>
          <w:sz w:val="24"/>
          <w:szCs w:val="24"/>
        </w:rPr>
        <w:t xml:space="preserve">Это направление является наиболее популярным в современной отечественной политической лингвистике.  Исследования направлены на автономное изучение отдельных уровней современного политического языка: фонетики, лексики, фразеологии, синтаксиса. </w:t>
      </w:r>
    </w:p>
    <w:p w:rsidR="00105848" w:rsidRDefault="00105848" w:rsidP="007F5E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>Исследование жанров и стилей политического языка</w:t>
      </w:r>
      <w:r w:rsidR="00DE61F6">
        <w:rPr>
          <w:rFonts w:ascii="Times New Roman" w:hAnsi="Times New Roman" w:cs="Times New Roman"/>
          <w:sz w:val="24"/>
          <w:szCs w:val="24"/>
        </w:rPr>
        <w:t>.</w:t>
      </w:r>
    </w:p>
    <w:p w:rsidR="000D3A88" w:rsidRPr="007F5ED1" w:rsidRDefault="000D3A88" w:rsidP="000D3A88">
      <w:pPr>
        <w:autoSpaceDE w:val="0"/>
        <w:autoSpaceDN w:val="0"/>
        <w:adjustRightInd w:val="0"/>
        <w:spacing w:after="0" w:line="48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A88">
        <w:rPr>
          <w:rFonts w:ascii="Times New Roman" w:hAnsi="Times New Roman" w:cs="Times New Roman"/>
          <w:sz w:val="24"/>
          <w:szCs w:val="24"/>
        </w:rPr>
        <w:t>Существует большое количество п</w:t>
      </w:r>
      <w:r w:rsidR="00DE61F6">
        <w:rPr>
          <w:rFonts w:ascii="Times New Roman" w:hAnsi="Times New Roman" w:cs="Times New Roman"/>
          <w:sz w:val="24"/>
          <w:szCs w:val="24"/>
        </w:rPr>
        <w:t>убликаций и исследований, посвя</w:t>
      </w:r>
      <w:r w:rsidRPr="000D3A88">
        <w:rPr>
          <w:rFonts w:ascii="Times New Roman" w:hAnsi="Times New Roman" w:cs="Times New Roman"/>
          <w:sz w:val="24"/>
          <w:szCs w:val="24"/>
        </w:rPr>
        <w:t xml:space="preserve">щенных отдельным жанрам и стилям политического языка.  Так, например, отдельно рассматриваются парламентские дебаты, митинги, выступления депутатов и других </w:t>
      </w:r>
      <w:r w:rsidRPr="000D3A88">
        <w:rPr>
          <w:rFonts w:ascii="Times New Roman" w:hAnsi="Times New Roman" w:cs="Times New Roman"/>
          <w:sz w:val="24"/>
          <w:szCs w:val="24"/>
        </w:rPr>
        <w:lastRenderedPageBreak/>
        <w:t>политических деятелей, предвыборные кампании и предвыборная борьба, лозунги, плакаты, настенные надписи.</w:t>
      </w:r>
    </w:p>
    <w:p w:rsidR="00105848" w:rsidRDefault="00105848" w:rsidP="007F5E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proofErr w:type="spellStart"/>
      <w:r w:rsidRPr="007F5ED1">
        <w:rPr>
          <w:rFonts w:ascii="Times New Roman" w:hAnsi="Times New Roman" w:cs="Times New Roman"/>
          <w:sz w:val="24"/>
          <w:szCs w:val="24"/>
        </w:rPr>
        <w:t>идиостилей</w:t>
      </w:r>
      <w:proofErr w:type="spellEnd"/>
      <w:r w:rsidRPr="007F5ED1">
        <w:rPr>
          <w:rFonts w:ascii="Times New Roman" w:hAnsi="Times New Roman" w:cs="Times New Roman"/>
          <w:sz w:val="24"/>
          <w:szCs w:val="24"/>
        </w:rPr>
        <w:t xml:space="preserve"> различных политических лидеров, политических направлений и партий</w:t>
      </w:r>
      <w:r w:rsidR="00DE61F6">
        <w:rPr>
          <w:rFonts w:ascii="Times New Roman" w:hAnsi="Times New Roman" w:cs="Times New Roman"/>
          <w:sz w:val="24"/>
          <w:szCs w:val="24"/>
        </w:rPr>
        <w:t>.</w:t>
      </w:r>
    </w:p>
    <w:p w:rsidR="00710E95" w:rsidRPr="007F5ED1" w:rsidRDefault="00710E95" w:rsidP="00710E95">
      <w:pPr>
        <w:autoSpaceDE w:val="0"/>
        <w:autoSpaceDN w:val="0"/>
        <w:adjustRightInd w:val="0"/>
        <w:spacing w:after="0" w:line="48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</w:t>
      </w:r>
      <w:r w:rsidRPr="00710E95">
        <w:rPr>
          <w:rFonts w:ascii="Times New Roman" w:hAnsi="Times New Roman" w:cs="Times New Roman"/>
          <w:sz w:val="24"/>
          <w:szCs w:val="24"/>
        </w:rPr>
        <w:t xml:space="preserve"> направление, в первую очередь, связанно с исследованиями речевых портретов ведущих политических лидеров. Нередко ученые сопоставляют речевые портреты современных политических лидеров с </w:t>
      </w:r>
      <w:r w:rsidR="00DE61F6">
        <w:rPr>
          <w:rFonts w:ascii="Times New Roman" w:hAnsi="Times New Roman" w:cs="Times New Roman"/>
          <w:sz w:val="24"/>
          <w:szCs w:val="24"/>
        </w:rPr>
        <w:t>речевыми</w:t>
      </w:r>
      <w:r w:rsidRPr="00710E95">
        <w:rPr>
          <w:rFonts w:ascii="Times New Roman" w:hAnsi="Times New Roman" w:cs="Times New Roman"/>
          <w:sz w:val="24"/>
          <w:szCs w:val="24"/>
        </w:rPr>
        <w:t xml:space="preserve"> портретами российских лидеров прежних эпох. </w:t>
      </w:r>
    </w:p>
    <w:p w:rsidR="00105848" w:rsidRDefault="00105848" w:rsidP="007F5E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>Дискурсивное исследование коммуникативных ролей, ритуалов, стратегий и тактик</w:t>
      </w:r>
      <w:r w:rsidR="00DE61F6">
        <w:rPr>
          <w:rFonts w:ascii="Times New Roman" w:hAnsi="Times New Roman" w:cs="Times New Roman"/>
          <w:sz w:val="24"/>
          <w:szCs w:val="24"/>
        </w:rPr>
        <w:t>.</w:t>
      </w:r>
    </w:p>
    <w:p w:rsidR="00710E95" w:rsidRPr="007F5ED1" w:rsidRDefault="00710E95" w:rsidP="00710E95">
      <w:pPr>
        <w:autoSpaceDE w:val="0"/>
        <w:autoSpaceDN w:val="0"/>
        <w:adjustRightInd w:val="0"/>
        <w:spacing w:after="0" w:line="48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E95">
        <w:rPr>
          <w:rFonts w:ascii="Times New Roman" w:hAnsi="Times New Roman" w:cs="Times New Roman"/>
          <w:sz w:val="24"/>
          <w:szCs w:val="24"/>
        </w:rPr>
        <w:t xml:space="preserve">В современной отечественной политической лингвистике огромный интерес для изучения представляют ритуалы, стратегии, тактики, манипуляции общественным сознанием   и специфика речевой агрессии. </w:t>
      </w:r>
    </w:p>
    <w:p w:rsidR="00105848" w:rsidRDefault="00105848" w:rsidP="007F5E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>Сопоставительные исследования</w:t>
      </w:r>
      <w:r w:rsidR="00DE61F6">
        <w:rPr>
          <w:rFonts w:ascii="Times New Roman" w:hAnsi="Times New Roman" w:cs="Times New Roman"/>
          <w:sz w:val="24"/>
          <w:szCs w:val="24"/>
        </w:rPr>
        <w:t>.</w:t>
      </w:r>
    </w:p>
    <w:p w:rsidR="00D15FD1" w:rsidRPr="007F5ED1" w:rsidRDefault="00D15FD1" w:rsidP="00D15FD1">
      <w:pPr>
        <w:autoSpaceDE w:val="0"/>
        <w:autoSpaceDN w:val="0"/>
        <w:adjustRightInd w:val="0"/>
        <w:spacing w:after="0" w:line="48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FD1">
        <w:rPr>
          <w:rFonts w:ascii="Times New Roman" w:hAnsi="Times New Roman" w:cs="Times New Roman"/>
          <w:sz w:val="24"/>
          <w:szCs w:val="24"/>
        </w:rPr>
        <w:t xml:space="preserve">Сопоставительный анализ политического </w:t>
      </w:r>
      <w:proofErr w:type="spellStart"/>
      <w:r w:rsidRPr="00D15FD1"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 w:rsidRPr="00D15FD1">
        <w:rPr>
          <w:rFonts w:ascii="Times New Roman" w:hAnsi="Times New Roman" w:cs="Times New Roman"/>
          <w:sz w:val="24"/>
          <w:szCs w:val="24"/>
        </w:rPr>
        <w:t xml:space="preserve"> в России не теряет свою актуальность.  К данному направлению относятся публикации, в которых представлены сравнительные характеристики метафор и метафорических моделей. Довольно часто проводятся исследования, связанные  со стереотипным восприятием России, российской политической системы и ее лидеров. </w:t>
      </w:r>
    </w:p>
    <w:p w:rsidR="00105848" w:rsidRDefault="00105848" w:rsidP="007F5E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>Методы исследования политического языка</w:t>
      </w:r>
      <w:r w:rsidR="00DE61F6">
        <w:rPr>
          <w:rFonts w:ascii="Times New Roman" w:hAnsi="Times New Roman" w:cs="Times New Roman"/>
          <w:sz w:val="24"/>
          <w:szCs w:val="24"/>
        </w:rPr>
        <w:t>.</w:t>
      </w:r>
    </w:p>
    <w:p w:rsidR="00D15FD1" w:rsidRPr="007F5ED1" w:rsidRDefault="00D15FD1" w:rsidP="00D15FD1">
      <w:pPr>
        <w:autoSpaceDE w:val="0"/>
        <w:autoSpaceDN w:val="0"/>
        <w:adjustRightInd w:val="0"/>
        <w:spacing w:after="0" w:line="48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FD1">
        <w:rPr>
          <w:rFonts w:ascii="Times New Roman" w:hAnsi="Times New Roman" w:cs="Times New Roman"/>
          <w:sz w:val="24"/>
          <w:szCs w:val="24"/>
        </w:rPr>
        <w:t>Методология исследования российского политического языка весьма разнообразна. Чаще всего исследования напрямую связаны с методиками, ха</w:t>
      </w:r>
      <w:r w:rsidR="00DE61F6">
        <w:rPr>
          <w:rFonts w:ascii="Times New Roman" w:hAnsi="Times New Roman" w:cs="Times New Roman"/>
          <w:sz w:val="24"/>
          <w:szCs w:val="24"/>
        </w:rPr>
        <w:t>рактерными</w:t>
      </w:r>
      <w:r>
        <w:rPr>
          <w:rFonts w:ascii="Times New Roman" w:hAnsi="Times New Roman" w:cs="Times New Roman"/>
          <w:sz w:val="24"/>
          <w:szCs w:val="24"/>
        </w:rPr>
        <w:t xml:space="preserve"> для других дисциплин, откуда и возникает термин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междисциплинарность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848" w:rsidRPr="007F5ED1" w:rsidRDefault="005F755F" w:rsidP="007F5E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ED1">
        <w:rPr>
          <w:rFonts w:ascii="Times New Roman" w:hAnsi="Times New Roman" w:cs="Times New Roman"/>
          <w:b/>
          <w:sz w:val="24"/>
          <w:szCs w:val="24"/>
        </w:rPr>
        <w:t xml:space="preserve">Политическая лингвистика и </w:t>
      </w:r>
      <w:proofErr w:type="spellStart"/>
      <w:r w:rsidRPr="007F5ED1">
        <w:rPr>
          <w:rFonts w:ascii="Times New Roman" w:hAnsi="Times New Roman" w:cs="Times New Roman"/>
          <w:b/>
          <w:sz w:val="24"/>
          <w:szCs w:val="24"/>
        </w:rPr>
        <w:t>междисциплинарность</w:t>
      </w:r>
      <w:proofErr w:type="spellEnd"/>
    </w:p>
    <w:p w:rsidR="00185477" w:rsidRPr="007F5ED1" w:rsidRDefault="004D3FF1" w:rsidP="007F5ED1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 xml:space="preserve">При анализе политического </w:t>
      </w:r>
      <w:proofErr w:type="spellStart"/>
      <w:r w:rsidRPr="007F5ED1"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 w:rsidRPr="007F5ED1">
        <w:rPr>
          <w:rFonts w:ascii="Times New Roman" w:hAnsi="Times New Roman" w:cs="Times New Roman"/>
          <w:sz w:val="24"/>
          <w:szCs w:val="24"/>
        </w:rPr>
        <w:t xml:space="preserve"> ученые обращаются к ряду других наук: соб</w:t>
      </w:r>
      <w:r w:rsidR="004E5B8F">
        <w:rPr>
          <w:rFonts w:ascii="Times New Roman" w:hAnsi="Times New Roman" w:cs="Times New Roman"/>
          <w:sz w:val="24"/>
          <w:szCs w:val="24"/>
        </w:rPr>
        <w:t xml:space="preserve">ственно лингвистике, риторике, </w:t>
      </w:r>
      <w:proofErr w:type="spellStart"/>
      <w:r w:rsidR="004E5B8F">
        <w:rPr>
          <w:rFonts w:ascii="Times New Roman" w:hAnsi="Times New Roman" w:cs="Times New Roman"/>
          <w:sz w:val="24"/>
          <w:szCs w:val="24"/>
        </w:rPr>
        <w:t>коммуникативистике</w:t>
      </w:r>
      <w:proofErr w:type="spellEnd"/>
      <w:r w:rsidR="004E5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5B8F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="004E5B8F">
        <w:rPr>
          <w:rFonts w:ascii="Times New Roman" w:hAnsi="Times New Roman" w:cs="Times New Roman"/>
          <w:sz w:val="24"/>
          <w:szCs w:val="24"/>
        </w:rPr>
        <w:t>, социологии</w:t>
      </w:r>
      <w:r w:rsidRPr="007F5ED1">
        <w:rPr>
          <w:rFonts w:ascii="Times New Roman" w:hAnsi="Times New Roman" w:cs="Times New Roman"/>
          <w:sz w:val="24"/>
          <w:szCs w:val="24"/>
        </w:rPr>
        <w:t xml:space="preserve">, </w:t>
      </w:r>
      <w:r w:rsidRPr="007F5ED1">
        <w:rPr>
          <w:rFonts w:ascii="Times New Roman" w:hAnsi="Times New Roman" w:cs="Times New Roman"/>
          <w:sz w:val="24"/>
          <w:szCs w:val="24"/>
        </w:rPr>
        <w:lastRenderedPageBreak/>
        <w:t>социолингвистик</w:t>
      </w:r>
      <w:r w:rsidR="004E5B8F">
        <w:rPr>
          <w:rFonts w:ascii="Times New Roman" w:hAnsi="Times New Roman" w:cs="Times New Roman"/>
          <w:sz w:val="24"/>
          <w:szCs w:val="24"/>
        </w:rPr>
        <w:t>е</w:t>
      </w:r>
      <w:r w:rsidRPr="007F5ED1">
        <w:rPr>
          <w:rFonts w:ascii="Times New Roman" w:hAnsi="Times New Roman" w:cs="Times New Roman"/>
          <w:sz w:val="24"/>
          <w:szCs w:val="24"/>
        </w:rPr>
        <w:t>, этнографи</w:t>
      </w:r>
      <w:r w:rsidR="004E5B8F">
        <w:rPr>
          <w:rFonts w:ascii="Times New Roman" w:hAnsi="Times New Roman" w:cs="Times New Roman"/>
          <w:sz w:val="24"/>
          <w:szCs w:val="24"/>
        </w:rPr>
        <w:t>и</w:t>
      </w:r>
      <w:r w:rsidRPr="007F5E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ED1">
        <w:rPr>
          <w:rFonts w:ascii="Times New Roman" w:hAnsi="Times New Roman" w:cs="Times New Roman"/>
          <w:sz w:val="24"/>
          <w:szCs w:val="24"/>
        </w:rPr>
        <w:t>этнолингвистик</w:t>
      </w:r>
      <w:r w:rsidR="004E5B8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E5B8F">
        <w:rPr>
          <w:rFonts w:ascii="Times New Roman" w:hAnsi="Times New Roman" w:cs="Times New Roman"/>
          <w:sz w:val="24"/>
          <w:szCs w:val="24"/>
        </w:rPr>
        <w:t>, политологии, политической психологии</w:t>
      </w:r>
      <w:r w:rsidRPr="007F5ED1">
        <w:rPr>
          <w:rFonts w:ascii="Times New Roman" w:hAnsi="Times New Roman" w:cs="Times New Roman"/>
          <w:sz w:val="24"/>
          <w:szCs w:val="24"/>
        </w:rPr>
        <w:t xml:space="preserve"> и др. </w:t>
      </w:r>
      <w:r w:rsidR="009D0A3A">
        <w:rPr>
          <w:rFonts w:ascii="Times New Roman" w:hAnsi="Times New Roman" w:cs="Times New Roman"/>
          <w:sz w:val="24"/>
          <w:szCs w:val="24"/>
        </w:rPr>
        <w:t>(Синельникова, 2004)</w:t>
      </w:r>
    </w:p>
    <w:p w:rsidR="00217EED" w:rsidRPr="007F5ED1" w:rsidRDefault="00217EED" w:rsidP="007F5ED1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>Большое значение представляет лингвистический фактор. Именно благодаря лингвистам, существует возможность ответить на многие интересующие современное общество вопросы: с помощью каких приемов осуществляется манипуляция общественного сознания, с помощью каких приемов происходит внедрение</w:t>
      </w:r>
      <w:r w:rsidR="004E5B8F">
        <w:rPr>
          <w:rFonts w:ascii="Times New Roman" w:hAnsi="Times New Roman" w:cs="Times New Roman"/>
          <w:sz w:val="24"/>
          <w:szCs w:val="24"/>
        </w:rPr>
        <w:t xml:space="preserve"> в сознание граждан политических</w:t>
      </w:r>
      <w:r w:rsidRPr="007F5ED1">
        <w:rPr>
          <w:rFonts w:ascii="Times New Roman" w:hAnsi="Times New Roman" w:cs="Times New Roman"/>
          <w:sz w:val="24"/>
          <w:szCs w:val="24"/>
        </w:rPr>
        <w:t xml:space="preserve"> иде</w:t>
      </w:r>
      <w:r w:rsidR="004E5B8F">
        <w:rPr>
          <w:rFonts w:ascii="Times New Roman" w:hAnsi="Times New Roman" w:cs="Times New Roman"/>
          <w:sz w:val="24"/>
          <w:szCs w:val="24"/>
        </w:rPr>
        <w:t>й</w:t>
      </w:r>
      <w:r w:rsidRPr="007F5ED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85477" w:rsidRPr="007F5ED1" w:rsidRDefault="008D7E36" w:rsidP="007F5ED1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 xml:space="preserve">Многие исследования в области политической коммуникации основаны на методах, применяемых в психоанализе и психоаналитике. </w:t>
      </w:r>
      <w:r w:rsidR="00501939" w:rsidRPr="00501939">
        <w:rPr>
          <w:rFonts w:ascii="Times New Roman" w:hAnsi="Times New Roman" w:cs="Times New Roman"/>
          <w:sz w:val="24"/>
          <w:szCs w:val="24"/>
        </w:rPr>
        <w:t xml:space="preserve">В первую очередь это связано с отражением сознательных или бессознательных представлений </w:t>
      </w:r>
      <w:proofErr w:type="spellStart"/>
      <w:r w:rsidR="00501939" w:rsidRPr="00501939">
        <w:rPr>
          <w:rFonts w:ascii="Times New Roman" w:hAnsi="Times New Roman" w:cs="Times New Roman"/>
          <w:sz w:val="24"/>
          <w:szCs w:val="24"/>
        </w:rPr>
        <w:t>коммуникантов</w:t>
      </w:r>
      <w:proofErr w:type="spellEnd"/>
      <w:r w:rsidR="00501939" w:rsidRPr="00501939">
        <w:rPr>
          <w:rFonts w:ascii="Times New Roman" w:hAnsi="Times New Roman" w:cs="Times New Roman"/>
          <w:sz w:val="24"/>
          <w:szCs w:val="24"/>
        </w:rPr>
        <w:t xml:space="preserve"> о политической реальности. </w:t>
      </w:r>
      <w:r w:rsidR="009D0A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0A3A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="009D0A3A">
        <w:rPr>
          <w:rFonts w:ascii="Times New Roman" w:hAnsi="Times New Roman" w:cs="Times New Roman"/>
          <w:sz w:val="24"/>
          <w:szCs w:val="24"/>
        </w:rPr>
        <w:t>, 2007)</w:t>
      </w:r>
    </w:p>
    <w:p w:rsidR="008D7E36" w:rsidRPr="007F5ED1" w:rsidRDefault="004520A4" w:rsidP="007F5ED1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>Некоторые ученые исполь</w:t>
      </w:r>
      <w:r w:rsidR="00501939">
        <w:rPr>
          <w:rFonts w:ascii="Times New Roman" w:hAnsi="Times New Roman" w:cs="Times New Roman"/>
          <w:sz w:val="24"/>
          <w:szCs w:val="24"/>
        </w:rPr>
        <w:t xml:space="preserve">зуют методы </w:t>
      </w:r>
      <w:proofErr w:type="spellStart"/>
      <w:r w:rsidR="00501939">
        <w:rPr>
          <w:rFonts w:ascii="Times New Roman" w:hAnsi="Times New Roman" w:cs="Times New Roman"/>
          <w:sz w:val="24"/>
          <w:szCs w:val="24"/>
        </w:rPr>
        <w:t>лингвокультурологии</w:t>
      </w:r>
      <w:proofErr w:type="spellEnd"/>
      <w:r w:rsidR="00501939">
        <w:rPr>
          <w:rFonts w:ascii="Times New Roman" w:hAnsi="Times New Roman" w:cs="Times New Roman"/>
          <w:sz w:val="24"/>
          <w:szCs w:val="24"/>
        </w:rPr>
        <w:t>.</w:t>
      </w:r>
      <w:r w:rsidRPr="007F5ED1">
        <w:rPr>
          <w:rFonts w:ascii="Times New Roman" w:hAnsi="Times New Roman" w:cs="Times New Roman"/>
          <w:sz w:val="24"/>
          <w:szCs w:val="24"/>
        </w:rPr>
        <w:t xml:space="preserve"> </w:t>
      </w:r>
      <w:r w:rsidR="00501939" w:rsidRPr="00501939">
        <w:rPr>
          <w:rFonts w:ascii="Times New Roman" w:hAnsi="Times New Roman" w:cs="Times New Roman"/>
          <w:sz w:val="24"/>
          <w:szCs w:val="24"/>
        </w:rPr>
        <w:t xml:space="preserve">В основе подобных методов лежит метафорическое моделирование  картины мира в политических </w:t>
      </w:r>
      <w:proofErr w:type="spellStart"/>
      <w:r w:rsidR="00501939" w:rsidRPr="00501939">
        <w:rPr>
          <w:rFonts w:ascii="Times New Roman" w:hAnsi="Times New Roman" w:cs="Times New Roman"/>
          <w:sz w:val="24"/>
          <w:szCs w:val="24"/>
        </w:rPr>
        <w:t>дискурсах</w:t>
      </w:r>
      <w:proofErr w:type="spellEnd"/>
      <w:r w:rsidR="00501939" w:rsidRPr="00501939">
        <w:rPr>
          <w:rFonts w:ascii="Times New Roman" w:hAnsi="Times New Roman" w:cs="Times New Roman"/>
          <w:sz w:val="24"/>
          <w:szCs w:val="24"/>
        </w:rPr>
        <w:t xml:space="preserve"> р</w:t>
      </w:r>
      <w:r w:rsidR="00C65FEE">
        <w:rPr>
          <w:rFonts w:ascii="Times New Roman" w:hAnsi="Times New Roman" w:cs="Times New Roman"/>
          <w:sz w:val="24"/>
          <w:szCs w:val="24"/>
        </w:rPr>
        <w:t>азличных госу</w:t>
      </w:r>
      <w:r w:rsidR="00501939" w:rsidRPr="00501939">
        <w:rPr>
          <w:rFonts w:ascii="Times New Roman" w:hAnsi="Times New Roman" w:cs="Times New Roman"/>
          <w:sz w:val="24"/>
          <w:szCs w:val="24"/>
        </w:rPr>
        <w:t>дарств.  Методика позволяет рассмотреть межкультурное своеобразие при описании политических событий, она пок</w:t>
      </w:r>
      <w:r w:rsidR="00C65FEE">
        <w:rPr>
          <w:rFonts w:ascii="Times New Roman" w:hAnsi="Times New Roman" w:cs="Times New Roman"/>
          <w:sz w:val="24"/>
          <w:szCs w:val="24"/>
        </w:rPr>
        <w:t>азывает, как в одном случае ото</w:t>
      </w:r>
      <w:r w:rsidR="00501939" w:rsidRPr="00501939">
        <w:rPr>
          <w:rFonts w:ascii="Times New Roman" w:hAnsi="Times New Roman" w:cs="Times New Roman"/>
          <w:sz w:val="24"/>
          <w:szCs w:val="24"/>
        </w:rPr>
        <w:t xml:space="preserve">бражается национальный менталитет и национальная культура, в другом случае отображается общечеловеческий характер. </w:t>
      </w:r>
      <w:r w:rsidR="009D0A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0A3A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="009D0A3A">
        <w:rPr>
          <w:rFonts w:ascii="Times New Roman" w:hAnsi="Times New Roman" w:cs="Times New Roman"/>
          <w:sz w:val="24"/>
          <w:szCs w:val="24"/>
        </w:rPr>
        <w:t>, 2007)</w:t>
      </w:r>
    </w:p>
    <w:p w:rsidR="004520A4" w:rsidRPr="007F5ED1" w:rsidRDefault="006367D8" w:rsidP="007F5ED1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 xml:space="preserve">Методы и приемы риторики по-прежнему остаются популярными при изучении политической лингвистики. </w:t>
      </w:r>
    </w:p>
    <w:p w:rsidR="006367D8" w:rsidRDefault="006367D8" w:rsidP="007F5ED1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ED1">
        <w:rPr>
          <w:rFonts w:ascii="Times New Roman" w:hAnsi="Times New Roman" w:cs="Times New Roman"/>
          <w:sz w:val="24"/>
          <w:szCs w:val="24"/>
        </w:rPr>
        <w:t>Междисциплинарность</w:t>
      </w:r>
      <w:proofErr w:type="spellEnd"/>
      <w:r w:rsidRPr="007F5ED1">
        <w:rPr>
          <w:rFonts w:ascii="Times New Roman" w:hAnsi="Times New Roman" w:cs="Times New Roman"/>
          <w:sz w:val="24"/>
          <w:szCs w:val="24"/>
        </w:rPr>
        <w:t xml:space="preserve"> обогащает политическую лингвистику различными методами и приемами исследования, которые позволяют рассматривать политическую коммуникацию с разных сторон. </w:t>
      </w:r>
    </w:p>
    <w:p w:rsidR="0000471F" w:rsidRPr="007F5ED1" w:rsidRDefault="0000471F" w:rsidP="007F5ED1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71F">
        <w:rPr>
          <w:rFonts w:ascii="Times New Roman" w:hAnsi="Times New Roman" w:cs="Times New Roman"/>
          <w:sz w:val="24"/>
          <w:szCs w:val="24"/>
        </w:rPr>
        <w:t>Из проведенного исследования видно, что политическая лингвистика возникла в зоне соприкосновения различн</w:t>
      </w:r>
      <w:r w:rsidR="00C65FEE">
        <w:rPr>
          <w:rFonts w:ascii="Times New Roman" w:hAnsi="Times New Roman" w:cs="Times New Roman"/>
          <w:sz w:val="24"/>
          <w:szCs w:val="24"/>
        </w:rPr>
        <w:t>ых областей знания, на стыке не</w:t>
      </w:r>
      <w:r w:rsidRPr="0000471F">
        <w:rPr>
          <w:rFonts w:ascii="Times New Roman" w:hAnsi="Times New Roman" w:cs="Times New Roman"/>
          <w:sz w:val="24"/>
          <w:szCs w:val="24"/>
        </w:rPr>
        <w:t xml:space="preserve">скольких научных дисциплин. Многие ученые сошлись во мнении, что для более полного изучения </w:t>
      </w:r>
      <w:r w:rsidRPr="0000471F">
        <w:rPr>
          <w:rFonts w:ascii="Times New Roman" w:hAnsi="Times New Roman" w:cs="Times New Roman"/>
          <w:sz w:val="24"/>
          <w:szCs w:val="24"/>
        </w:rPr>
        <w:lastRenderedPageBreak/>
        <w:t>политической ли</w:t>
      </w:r>
      <w:r w:rsidR="00C65FEE">
        <w:rPr>
          <w:rFonts w:ascii="Times New Roman" w:hAnsi="Times New Roman" w:cs="Times New Roman"/>
          <w:sz w:val="24"/>
          <w:szCs w:val="24"/>
        </w:rPr>
        <w:t>нгвистики необходимо использо</w:t>
      </w:r>
      <w:r w:rsidRPr="0000471F">
        <w:rPr>
          <w:rFonts w:ascii="Times New Roman" w:hAnsi="Times New Roman" w:cs="Times New Roman"/>
          <w:sz w:val="24"/>
          <w:szCs w:val="24"/>
        </w:rPr>
        <w:t>вать методы и методики других дисциплин.</w:t>
      </w:r>
    </w:p>
    <w:p w:rsidR="007D1F93" w:rsidRPr="007F5ED1" w:rsidRDefault="007D1F93" w:rsidP="007F5ED1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 xml:space="preserve">Исследования, проводимые в области политической коммуникации, представляют большую ценность, так как они </w:t>
      </w:r>
      <w:r w:rsidR="00326787" w:rsidRPr="007F5ED1">
        <w:rPr>
          <w:rFonts w:ascii="Times New Roman" w:hAnsi="Times New Roman" w:cs="Times New Roman"/>
          <w:sz w:val="24"/>
          <w:szCs w:val="24"/>
        </w:rPr>
        <w:t>позволяют выявить средства манипуляции общественного сознания, используемые отдельными политическими деятелями</w:t>
      </w:r>
      <w:r w:rsidR="00C07FA0" w:rsidRPr="007F5ED1">
        <w:rPr>
          <w:rFonts w:ascii="Times New Roman" w:hAnsi="Times New Roman" w:cs="Times New Roman"/>
          <w:sz w:val="24"/>
          <w:szCs w:val="24"/>
        </w:rPr>
        <w:t>;</w:t>
      </w:r>
      <w:r w:rsidR="00326787" w:rsidRPr="007F5ED1">
        <w:rPr>
          <w:rFonts w:ascii="Times New Roman" w:hAnsi="Times New Roman" w:cs="Times New Roman"/>
          <w:sz w:val="24"/>
          <w:szCs w:val="24"/>
        </w:rPr>
        <w:t xml:space="preserve"> позволяют понять</w:t>
      </w:r>
      <w:r w:rsidR="00C07FA0" w:rsidRPr="007F5ED1">
        <w:rPr>
          <w:rFonts w:ascii="Times New Roman" w:eastAsia="Times-Roman" w:hAnsi="Times New Roman" w:cs="Times New Roman"/>
          <w:sz w:val="24"/>
          <w:szCs w:val="24"/>
        </w:rPr>
        <w:t xml:space="preserve"> то, что скрыто и лишь подразумевалось авторами публичных выступлений; способствуют </w:t>
      </w:r>
      <w:r w:rsidR="005711B2" w:rsidRPr="007F5ED1">
        <w:rPr>
          <w:rFonts w:ascii="Times New Roman" w:eastAsia="Times-Roman" w:hAnsi="Times New Roman" w:cs="Times New Roman"/>
          <w:sz w:val="24"/>
          <w:szCs w:val="24"/>
        </w:rPr>
        <w:t>разработке</w:t>
      </w:r>
      <w:r w:rsidR="00C07FA0" w:rsidRPr="007F5ED1">
        <w:rPr>
          <w:rFonts w:ascii="Times New Roman" w:eastAsia="Times-Roman" w:hAnsi="Times New Roman" w:cs="Times New Roman"/>
          <w:sz w:val="24"/>
          <w:szCs w:val="24"/>
        </w:rPr>
        <w:t xml:space="preserve"> общих советов</w:t>
      </w:r>
      <w:r w:rsidR="005711B2" w:rsidRPr="007F5ED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DA3042" w:rsidRPr="007F5ED1">
        <w:rPr>
          <w:rFonts w:ascii="Times New Roman" w:eastAsia="Times-Roman" w:hAnsi="Times New Roman" w:cs="Times New Roman"/>
          <w:sz w:val="24"/>
          <w:szCs w:val="24"/>
        </w:rPr>
        <w:t xml:space="preserve">для успешных публичных выступлений политических лидеров. </w:t>
      </w:r>
    </w:p>
    <w:p w:rsidR="005110E0" w:rsidRPr="007F5ED1" w:rsidRDefault="005110E0" w:rsidP="007F5ED1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ED1">
        <w:rPr>
          <w:rFonts w:ascii="Times New Roman" w:hAnsi="Times New Roman" w:cs="Times New Roman"/>
          <w:sz w:val="24"/>
          <w:szCs w:val="24"/>
        </w:rPr>
        <w:t xml:space="preserve">Политическая лингвистика постоянно развивается, и ученым приходится </w:t>
      </w:r>
      <w:r w:rsidRPr="007F5ED1">
        <w:rPr>
          <w:rFonts w:ascii="Times New Roman" w:eastAsia="Times New Roman" w:hAnsi="Times New Roman" w:cs="Times New Roman"/>
          <w:sz w:val="24"/>
          <w:szCs w:val="24"/>
        </w:rPr>
        <w:t>все чаще обращаться к методам и разработкам других наук, с целью наиболее полного анализа данной области</w:t>
      </w:r>
      <w:r w:rsidRPr="007F5ED1">
        <w:rPr>
          <w:rFonts w:ascii="Times New Roman" w:hAnsi="Times New Roman" w:cs="Times New Roman"/>
          <w:sz w:val="24"/>
          <w:szCs w:val="24"/>
        </w:rPr>
        <w:t xml:space="preserve">. Но, несмотря на большое количество работ лингвистов по данной тематике, ряд задач остается по-прежнему нерешенным. </w:t>
      </w:r>
    </w:p>
    <w:p w:rsidR="002B0C8E" w:rsidRPr="007F5ED1" w:rsidRDefault="002B0C8E" w:rsidP="007F5ED1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5A0" w:rsidRPr="007F5ED1" w:rsidRDefault="00BA15A0" w:rsidP="007F5ED1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Times New Roman" w:eastAsia="TimesNewRomanPSMT" w:hAnsi="Times New Roman" w:cs="Times New Roman"/>
          <w:b/>
          <w:caps/>
          <w:sz w:val="24"/>
          <w:szCs w:val="24"/>
        </w:rPr>
      </w:pPr>
      <w:r w:rsidRPr="007F5ED1">
        <w:rPr>
          <w:rFonts w:ascii="Times New Roman" w:eastAsia="TimesNewRomanPSMT" w:hAnsi="Times New Roman" w:cs="Times New Roman"/>
          <w:b/>
          <w:caps/>
          <w:sz w:val="24"/>
          <w:szCs w:val="24"/>
        </w:rPr>
        <w:t>Библиографический список</w:t>
      </w:r>
    </w:p>
    <w:p w:rsidR="00BA15A0" w:rsidRPr="007F5ED1" w:rsidRDefault="00BA15A0" w:rsidP="007F5ED1">
      <w:pPr>
        <w:pStyle w:val="a3"/>
        <w:numPr>
          <w:ilvl w:val="2"/>
          <w:numId w:val="6"/>
        </w:numPr>
        <w:shd w:val="clear" w:color="auto" w:fill="FFFFFF"/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Будаев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Э.В. Зарубежная политическая лингвистика. Учебное пособие / </w:t>
      </w:r>
      <w:proofErr w:type="spell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Будаев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Э.В., </w:t>
      </w:r>
      <w:proofErr w:type="spell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Чудинов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А.П. – Екатеринбург: Урал</w:t>
      </w:r>
      <w:proofErr w:type="gram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ос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пед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. ун-т , 2006. – 252 с.</w:t>
      </w:r>
    </w:p>
    <w:p w:rsidR="00E87B0E" w:rsidRPr="007F5ED1" w:rsidRDefault="00B84112" w:rsidP="007F5ED1">
      <w:pPr>
        <w:pStyle w:val="a3"/>
        <w:numPr>
          <w:ilvl w:val="2"/>
          <w:numId w:val="6"/>
        </w:numPr>
        <w:shd w:val="clear" w:color="auto" w:fill="FFFFFF"/>
        <w:spacing w:line="48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Будаев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Э.В., </w:t>
      </w:r>
      <w:proofErr w:type="spell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Чудинов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А.П. Методологические грани политической </w:t>
      </w:r>
      <w:proofErr w:type="spell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метафорологии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/ Э.В. </w:t>
      </w:r>
      <w:proofErr w:type="spell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Будаев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, А.П. </w:t>
      </w:r>
      <w:proofErr w:type="spell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Чудинов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// Политическая лингвистика. - Выпуск (1)21. - Екатеринбург, 2007. - С. 22-31</w:t>
      </w:r>
    </w:p>
    <w:p w:rsidR="00B3640B" w:rsidRPr="007F5ED1" w:rsidRDefault="00B3640B" w:rsidP="007F5ED1">
      <w:pPr>
        <w:pStyle w:val="a3"/>
        <w:numPr>
          <w:ilvl w:val="2"/>
          <w:numId w:val="6"/>
        </w:numPr>
        <w:shd w:val="clear" w:color="auto" w:fill="FFFFFF"/>
        <w:spacing w:line="48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Будаев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Э.В., </w:t>
      </w:r>
      <w:proofErr w:type="spell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Чудинов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А.П. Основные этапы развития и направления политической лингвистики /</w:t>
      </w:r>
      <w:r w:rsidR="004C7B9E"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Э.В. </w:t>
      </w:r>
      <w:proofErr w:type="spellStart"/>
      <w:r w:rsidR="004C7B9E" w:rsidRPr="007F5ED1">
        <w:rPr>
          <w:rFonts w:ascii="Times New Roman" w:eastAsia="Times New Roman" w:hAnsi="Times New Roman" w:cs="Times New Roman"/>
          <w:bCs/>
          <w:sz w:val="24"/>
          <w:szCs w:val="24"/>
        </w:rPr>
        <w:t>Будаев</w:t>
      </w:r>
      <w:proofErr w:type="spellEnd"/>
      <w:r w:rsidR="004C7B9E"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, А.П. </w:t>
      </w:r>
      <w:proofErr w:type="spellStart"/>
      <w:r w:rsidR="004C7B9E" w:rsidRPr="007F5ED1">
        <w:rPr>
          <w:rFonts w:ascii="Times New Roman" w:eastAsia="Times New Roman" w:hAnsi="Times New Roman" w:cs="Times New Roman"/>
          <w:bCs/>
          <w:sz w:val="24"/>
          <w:szCs w:val="24"/>
        </w:rPr>
        <w:t>Чудинов</w:t>
      </w:r>
      <w:proofErr w:type="spellEnd"/>
      <w:r w:rsidR="004C7B9E"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//</w:t>
      </w:r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359C"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Язык. Текст. </w:t>
      </w:r>
      <w:proofErr w:type="spellStart"/>
      <w:r w:rsidR="005F359C" w:rsidRPr="007F5ED1">
        <w:rPr>
          <w:rFonts w:ascii="Times New Roman" w:eastAsia="Times New Roman" w:hAnsi="Times New Roman" w:cs="Times New Roman"/>
          <w:bCs/>
          <w:sz w:val="24"/>
          <w:szCs w:val="24"/>
        </w:rPr>
        <w:t>Дискурс</w:t>
      </w:r>
      <w:proofErr w:type="spellEnd"/>
      <w:r w:rsidR="005F359C" w:rsidRPr="007F5ED1">
        <w:rPr>
          <w:rFonts w:ascii="Times New Roman" w:eastAsia="Times New Roman" w:hAnsi="Times New Roman" w:cs="Times New Roman"/>
          <w:bCs/>
          <w:sz w:val="24"/>
          <w:szCs w:val="24"/>
        </w:rPr>
        <w:t>: Научный альманах</w:t>
      </w:r>
      <w:r w:rsidR="005F359C" w:rsidRPr="007F5ED1">
        <w:rPr>
          <w:sz w:val="24"/>
          <w:szCs w:val="24"/>
        </w:rPr>
        <w:t xml:space="preserve"> </w:t>
      </w:r>
      <w:r w:rsidR="005F359C" w:rsidRPr="007F5ED1"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отделения РАЛК</w:t>
      </w:r>
      <w:proofErr w:type="gramStart"/>
      <w:r w:rsidR="005F359C"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/ П</w:t>
      </w:r>
      <w:proofErr w:type="gramEnd"/>
      <w:r w:rsidR="005F359C" w:rsidRPr="007F5ED1">
        <w:rPr>
          <w:rFonts w:ascii="Times New Roman" w:eastAsia="Times New Roman" w:hAnsi="Times New Roman" w:cs="Times New Roman"/>
          <w:bCs/>
          <w:sz w:val="24"/>
          <w:szCs w:val="24"/>
        </w:rPr>
        <w:t>од ред.</w:t>
      </w:r>
      <w:r w:rsidR="005F359C" w:rsidRPr="007F5ED1">
        <w:rPr>
          <w:sz w:val="24"/>
          <w:szCs w:val="24"/>
        </w:rPr>
        <w:t xml:space="preserve"> </w:t>
      </w:r>
      <w:r w:rsidR="005F359C"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проф. Г.Н. </w:t>
      </w:r>
      <w:proofErr w:type="spellStart"/>
      <w:r w:rsidR="005F359C" w:rsidRPr="007F5ED1">
        <w:rPr>
          <w:rFonts w:ascii="Times New Roman" w:eastAsia="Times New Roman" w:hAnsi="Times New Roman" w:cs="Times New Roman"/>
          <w:bCs/>
          <w:sz w:val="24"/>
          <w:szCs w:val="24"/>
        </w:rPr>
        <w:t>Манаенко</w:t>
      </w:r>
      <w:proofErr w:type="spellEnd"/>
      <w:r w:rsidR="005F359C"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. Выпуск 5. Ставрополь: Изд-во ПГЛУ, 2007. 312 </w:t>
      </w:r>
      <w:proofErr w:type="gramStart"/>
      <w:r w:rsidR="005F359C" w:rsidRPr="007F5ED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="005F359C" w:rsidRPr="007F5E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D3FF1" w:rsidRPr="007F5ED1" w:rsidRDefault="004D3FF1" w:rsidP="007F5ED1">
      <w:pPr>
        <w:pStyle w:val="a3"/>
        <w:numPr>
          <w:ilvl w:val="2"/>
          <w:numId w:val="6"/>
        </w:numPr>
        <w:shd w:val="clear" w:color="auto" w:fill="FFFFFF"/>
        <w:spacing w:line="48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Синельникова Л.Н.  Политическая лингвистика: координаты </w:t>
      </w:r>
      <w:proofErr w:type="spell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междисциплинарности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/ Л.Н. Синельникова //  Политическая лингвистика. Выпуск 4(30) / Гл. ред. </w:t>
      </w:r>
      <w:proofErr w:type="spell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Чудинов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А.П. – Екатеринбург: ГОУ ВПО «Урал</w:t>
      </w:r>
      <w:proofErr w:type="gram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ос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пед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. ун-т», 2009. – С.41 – 47. </w:t>
      </w:r>
    </w:p>
    <w:p w:rsidR="00B84112" w:rsidRPr="007F5ED1" w:rsidRDefault="00E14C6C" w:rsidP="007F5ED1">
      <w:pPr>
        <w:pStyle w:val="a3"/>
        <w:numPr>
          <w:ilvl w:val="2"/>
          <w:numId w:val="6"/>
        </w:numPr>
        <w:shd w:val="clear" w:color="auto" w:fill="FFFFFF"/>
        <w:spacing w:line="48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Чудинов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А. П. Метафорическая мозаика в современной политической коммуникации: Монография </w:t>
      </w:r>
      <w:r w:rsidR="009D0A3A">
        <w:rPr>
          <w:rFonts w:ascii="Times New Roman" w:eastAsia="Times New Roman" w:hAnsi="Times New Roman" w:cs="Times New Roman"/>
          <w:bCs/>
          <w:sz w:val="24"/>
          <w:szCs w:val="24"/>
        </w:rPr>
        <w:t>/ Урал</w:t>
      </w:r>
      <w:proofErr w:type="gramStart"/>
      <w:r w:rsidR="009D0A3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="009D0A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9D0A3A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End"/>
      <w:r w:rsidR="009D0A3A">
        <w:rPr>
          <w:rFonts w:ascii="Times New Roman" w:eastAsia="Times New Roman" w:hAnsi="Times New Roman" w:cs="Times New Roman"/>
          <w:bCs/>
          <w:sz w:val="24"/>
          <w:szCs w:val="24"/>
        </w:rPr>
        <w:t>ос</w:t>
      </w:r>
      <w:proofErr w:type="spellEnd"/>
      <w:r w:rsidR="009D0A3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9D0A3A">
        <w:rPr>
          <w:rFonts w:ascii="Times New Roman" w:eastAsia="Times New Roman" w:hAnsi="Times New Roman" w:cs="Times New Roman"/>
          <w:bCs/>
          <w:sz w:val="24"/>
          <w:szCs w:val="24"/>
        </w:rPr>
        <w:t>пед</w:t>
      </w:r>
      <w:proofErr w:type="spellEnd"/>
      <w:r w:rsidR="009D0A3A">
        <w:rPr>
          <w:rFonts w:ascii="Times New Roman" w:eastAsia="Times New Roman" w:hAnsi="Times New Roman" w:cs="Times New Roman"/>
          <w:bCs/>
          <w:sz w:val="24"/>
          <w:szCs w:val="24"/>
        </w:rPr>
        <w:t>. ун-т. — Екате</w:t>
      </w:r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ринбург, 2003. — 248 </w:t>
      </w:r>
      <w:proofErr w:type="gram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40729" w:rsidRPr="007F5ED1" w:rsidRDefault="00440729" w:rsidP="007F5ED1">
      <w:pPr>
        <w:pStyle w:val="a3"/>
        <w:numPr>
          <w:ilvl w:val="2"/>
          <w:numId w:val="6"/>
        </w:numPr>
        <w:spacing w:after="0" w:line="48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Чудинов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А.П. Политическая лингвистика: Учеб</w:t>
      </w:r>
      <w:proofErr w:type="gram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особие / Москва. Изд-ва «Флинта», «Наука». 2006. –     254 </w:t>
      </w:r>
      <w:proofErr w:type="gram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D789A" w:rsidRPr="007F5ED1" w:rsidRDefault="004F516E" w:rsidP="007F5ED1">
      <w:pPr>
        <w:pStyle w:val="a3"/>
        <w:numPr>
          <w:ilvl w:val="2"/>
          <w:numId w:val="6"/>
        </w:numPr>
        <w:shd w:val="clear" w:color="auto" w:fill="FFFFFF"/>
        <w:spacing w:after="0" w:line="48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Чудинов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А.П. Современная политическая коммуникация: Учебное пособие</w:t>
      </w:r>
      <w:proofErr w:type="gram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/ О</w:t>
      </w:r>
      <w:proofErr w:type="gram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тв. Ред. </w:t>
      </w:r>
      <w:proofErr w:type="spell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Чудинов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А.П.  – Екатеринбург: Урал</w:t>
      </w:r>
      <w:proofErr w:type="gram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ос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пед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. ун-т, 2009. – 292 с.</w:t>
      </w:r>
    </w:p>
    <w:p w:rsidR="00440729" w:rsidRPr="007F5ED1" w:rsidRDefault="00BA15A0" w:rsidP="007F5ED1">
      <w:pPr>
        <w:pStyle w:val="a3"/>
        <w:numPr>
          <w:ilvl w:val="2"/>
          <w:numId w:val="6"/>
        </w:numPr>
        <w:shd w:val="clear" w:color="auto" w:fill="FFFFFF"/>
        <w:spacing w:after="0" w:line="48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Чудинов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А.П. Современная политическая лингвистика : учебное пособие / Э. В. </w:t>
      </w:r>
      <w:proofErr w:type="spell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Будаев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, М. Б. Ворошилова, Е. В. Дзюба, Н. А. Красиль</w:t>
      </w:r>
      <w:r w:rsidR="00332C79" w:rsidRPr="007F5ED1">
        <w:rPr>
          <w:rFonts w:ascii="Times New Roman" w:eastAsia="Times New Roman" w:hAnsi="Times New Roman" w:cs="Times New Roman"/>
          <w:bCs/>
          <w:sz w:val="24"/>
          <w:szCs w:val="24"/>
        </w:rPr>
        <w:t>никова</w:t>
      </w:r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332C79" w:rsidRPr="007F5ED1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тв. ред. А. П. </w:t>
      </w:r>
      <w:proofErr w:type="spell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Чудинов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; Урал</w:t>
      </w:r>
      <w:proofErr w:type="gram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ос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пед</w:t>
      </w:r>
      <w:proofErr w:type="spell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. ун-т. — Екатеринбург, 2011. — 252 </w:t>
      </w:r>
      <w:proofErr w:type="gramStart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7F5ED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sectPr w:rsidR="00440729" w:rsidRPr="007F5ED1" w:rsidSect="009A2D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E08"/>
    <w:multiLevelType w:val="hybridMultilevel"/>
    <w:tmpl w:val="5824F23C"/>
    <w:lvl w:ilvl="0" w:tplc="CD7E1362">
      <w:start w:val="1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FF37A7"/>
    <w:multiLevelType w:val="hybridMultilevel"/>
    <w:tmpl w:val="5B424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B612F"/>
    <w:multiLevelType w:val="hybridMultilevel"/>
    <w:tmpl w:val="1AD26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46D31"/>
    <w:multiLevelType w:val="hybridMultilevel"/>
    <w:tmpl w:val="1A0C8F0E"/>
    <w:lvl w:ilvl="0" w:tplc="B1A6A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680A9D"/>
    <w:multiLevelType w:val="hybridMultilevel"/>
    <w:tmpl w:val="975E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CD7E1362">
      <w:start w:val="1"/>
      <w:numFmt w:val="decimal"/>
      <w:lvlText w:val="%3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00BAD"/>
    <w:multiLevelType w:val="hybridMultilevel"/>
    <w:tmpl w:val="A8A44846"/>
    <w:lvl w:ilvl="0" w:tplc="ACCEF71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8E516FC"/>
    <w:multiLevelType w:val="hybridMultilevel"/>
    <w:tmpl w:val="FEFCA8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64916FF"/>
    <w:multiLevelType w:val="hybridMultilevel"/>
    <w:tmpl w:val="B864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0151"/>
    <w:rsid w:val="0000471F"/>
    <w:rsid w:val="000473BA"/>
    <w:rsid w:val="00096B38"/>
    <w:rsid w:val="000A482F"/>
    <w:rsid w:val="000D3A88"/>
    <w:rsid w:val="000D3D58"/>
    <w:rsid w:val="000E44DA"/>
    <w:rsid w:val="00105848"/>
    <w:rsid w:val="001705AE"/>
    <w:rsid w:val="001802AB"/>
    <w:rsid w:val="00185477"/>
    <w:rsid w:val="001A052B"/>
    <w:rsid w:val="001A30F7"/>
    <w:rsid w:val="001E42C2"/>
    <w:rsid w:val="001E6B68"/>
    <w:rsid w:val="00217EED"/>
    <w:rsid w:val="002216F1"/>
    <w:rsid w:val="0025283B"/>
    <w:rsid w:val="002947B8"/>
    <w:rsid w:val="002A4248"/>
    <w:rsid w:val="002B056B"/>
    <w:rsid w:val="002B0C8E"/>
    <w:rsid w:val="002E33E7"/>
    <w:rsid w:val="00326787"/>
    <w:rsid w:val="00332C79"/>
    <w:rsid w:val="00361A44"/>
    <w:rsid w:val="003D789A"/>
    <w:rsid w:val="003F36BA"/>
    <w:rsid w:val="00440729"/>
    <w:rsid w:val="004520A4"/>
    <w:rsid w:val="00453F48"/>
    <w:rsid w:val="00454E51"/>
    <w:rsid w:val="004C7B9E"/>
    <w:rsid w:val="004D3FF1"/>
    <w:rsid w:val="004E5B8F"/>
    <w:rsid w:val="004E6940"/>
    <w:rsid w:val="004F516E"/>
    <w:rsid w:val="00501939"/>
    <w:rsid w:val="005110E0"/>
    <w:rsid w:val="005711B2"/>
    <w:rsid w:val="00581012"/>
    <w:rsid w:val="00594BEF"/>
    <w:rsid w:val="005A29EC"/>
    <w:rsid w:val="005A4526"/>
    <w:rsid w:val="005F359C"/>
    <w:rsid w:val="005F755F"/>
    <w:rsid w:val="006247FC"/>
    <w:rsid w:val="006367D8"/>
    <w:rsid w:val="00662B86"/>
    <w:rsid w:val="00694E8E"/>
    <w:rsid w:val="006A4BEE"/>
    <w:rsid w:val="006B2D11"/>
    <w:rsid w:val="006B424C"/>
    <w:rsid w:val="00710E95"/>
    <w:rsid w:val="007A4D4F"/>
    <w:rsid w:val="007D1F93"/>
    <w:rsid w:val="007F5ED1"/>
    <w:rsid w:val="008025B9"/>
    <w:rsid w:val="00863EC9"/>
    <w:rsid w:val="00886B6A"/>
    <w:rsid w:val="008973F7"/>
    <w:rsid w:val="008D7E36"/>
    <w:rsid w:val="009369C9"/>
    <w:rsid w:val="00970BDE"/>
    <w:rsid w:val="009A2D43"/>
    <w:rsid w:val="009B71E6"/>
    <w:rsid w:val="009B74B7"/>
    <w:rsid w:val="009D0A3A"/>
    <w:rsid w:val="009F39BB"/>
    <w:rsid w:val="00A015EB"/>
    <w:rsid w:val="00A463C5"/>
    <w:rsid w:val="00A46A3A"/>
    <w:rsid w:val="00AE3EC8"/>
    <w:rsid w:val="00B3640B"/>
    <w:rsid w:val="00B61D23"/>
    <w:rsid w:val="00B84112"/>
    <w:rsid w:val="00BA15A0"/>
    <w:rsid w:val="00BB1820"/>
    <w:rsid w:val="00BB70A9"/>
    <w:rsid w:val="00C07FA0"/>
    <w:rsid w:val="00C30027"/>
    <w:rsid w:val="00C37FDD"/>
    <w:rsid w:val="00C502C0"/>
    <w:rsid w:val="00C576FD"/>
    <w:rsid w:val="00C65FEE"/>
    <w:rsid w:val="00C92101"/>
    <w:rsid w:val="00CD457D"/>
    <w:rsid w:val="00D14A64"/>
    <w:rsid w:val="00D15FD1"/>
    <w:rsid w:val="00D52A5C"/>
    <w:rsid w:val="00D861F1"/>
    <w:rsid w:val="00D87560"/>
    <w:rsid w:val="00DA3042"/>
    <w:rsid w:val="00DC3AC8"/>
    <w:rsid w:val="00DD1709"/>
    <w:rsid w:val="00DE5AEB"/>
    <w:rsid w:val="00DE61F6"/>
    <w:rsid w:val="00DF0C41"/>
    <w:rsid w:val="00DF69BA"/>
    <w:rsid w:val="00E12FB5"/>
    <w:rsid w:val="00E14C6C"/>
    <w:rsid w:val="00E82E2E"/>
    <w:rsid w:val="00E87B0E"/>
    <w:rsid w:val="00EB4D49"/>
    <w:rsid w:val="00ED29CB"/>
    <w:rsid w:val="00ED6A7B"/>
    <w:rsid w:val="00EF74CB"/>
    <w:rsid w:val="00F01E65"/>
    <w:rsid w:val="00F02A52"/>
    <w:rsid w:val="00FA20DE"/>
    <w:rsid w:val="00FF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1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A2D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5%D0%BE%D1%80%D0%BA%D1%85%D0%B0%D0%B9%D0%BC%D0%B5%D1%80,_%D0%9C%D0%B0%D0%BA%D1%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tasiaromane@gmail.com" TargetMode="External"/><Relationship Id="rId5" Type="http://schemas.openxmlformats.org/officeDocument/2006/relationships/hyperlink" Target="mailto:anastasiaroman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11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85</cp:revision>
  <dcterms:created xsi:type="dcterms:W3CDTF">2013-05-13T18:17:00Z</dcterms:created>
  <dcterms:modified xsi:type="dcterms:W3CDTF">2014-08-21T09:08:00Z</dcterms:modified>
</cp:coreProperties>
</file>