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Ковригина Анна Ивановна</w:t>
      </w:r>
    </w:p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Факультет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иностранных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языков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и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регионоведения</w:t>
      </w:r>
      <w:proofErr w:type="spellEnd"/>
    </w:p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Московского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государственного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университета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им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 xml:space="preserve">. М.В.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Ломоносова</w:t>
      </w:r>
      <w:proofErr w:type="spellEnd"/>
      <w:r w:rsidRPr="004B05B3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4B05B3" w:rsidRDefault="002505FD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hyperlink r:id="rId5" w:history="1">
        <w:r w:rsidR="004B05B3" w:rsidRPr="00246A67">
          <w:rPr>
            <w:rStyle w:val="a3"/>
            <w:rFonts w:ascii="Times New Roman" w:hAnsi="Times New Roman" w:cs="Times New Roman"/>
            <w:sz w:val="24"/>
            <w:szCs w:val="24"/>
            <w:lang w:val="es-ES"/>
          </w:rPr>
          <w:t>l_ete_indien@mail.ru</w:t>
        </w:r>
      </w:hyperlink>
    </w:p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Kovrigina</w:t>
      </w:r>
      <w:proofErr w:type="spellEnd"/>
    </w:p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Lomonosov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Moscow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</w:p>
    <w:p w:rsidR="004B05B3" w:rsidRPr="004B05B3" w:rsidRDefault="004B05B3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of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and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B05B3">
        <w:rPr>
          <w:rFonts w:ascii="Times New Roman" w:hAnsi="Times New Roman" w:cs="Times New Roman"/>
          <w:sz w:val="24"/>
          <w:szCs w:val="24"/>
          <w:lang w:val="es-ES"/>
        </w:rPr>
        <w:t>Studies</w:t>
      </w:r>
      <w:proofErr w:type="spellEnd"/>
    </w:p>
    <w:p w:rsidR="004B05B3" w:rsidRDefault="002505FD" w:rsidP="00950CD2">
      <w:pPr>
        <w:spacing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hyperlink r:id="rId6" w:history="1">
        <w:r w:rsidR="004B05B3" w:rsidRPr="00246A67">
          <w:rPr>
            <w:rStyle w:val="a3"/>
            <w:rFonts w:ascii="Times New Roman" w:hAnsi="Times New Roman" w:cs="Times New Roman"/>
            <w:sz w:val="24"/>
            <w:szCs w:val="24"/>
            <w:lang w:val="es-ES"/>
          </w:rPr>
          <w:t>l_ete_indien@mail.ru</w:t>
        </w:r>
      </w:hyperlink>
    </w:p>
    <w:p w:rsidR="004B05B3" w:rsidRPr="004B05B3" w:rsidRDefault="004B05B3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B05B3" w:rsidRPr="00374784" w:rsidRDefault="004B05B3" w:rsidP="00950CD2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74784">
        <w:rPr>
          <w:rFonts w:ascii="Times New Roman" w:hAnsi="Times New Roman" w:cs="Times New Roman"/>
          <w:sz w:val="28"/>
          <w:szCs w:val="24"/>
        </w:rPr>
        <w:t xml:space="preserve">К вопросу о компонентах </w:t>
      </w:r>
      <w:proofErr w:type="spellStart"/>
      <w:r w:rsidRPr="00374784">
        <w:rPr>
          <w:rFonts w:ascii="Times New Roman" w:hAnsi="Times New Roman" w:cs="Times New Roman"/>
          <w:sz w:val="28"/>
          <w:szCs w:val="24"/>
        </w:rPr>
        <w:t>медиатекста</w:t>
      </w:r>
      <w:proofErr w:type="spellEnd"/>
      <w:r w:rsidRPr="00374784">
        <w:rPr>
          <w:rFonts w:ascii="Times New Roman" w:hAnsi="Times New Roman" w:cs="Times New Roman"/>
          <w:sz w:val="28"/>
          <w:szCs w:val="24"/>
        </w:rPr>
        <w:t xml:space="preserve"> для развития дискурсивной компетенции</w:t>
      </w:r>
    </w:p>
    <w:p w:rsidR="004B05B3" w:rsidRDefault="004B05B3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F0B58" w:rsidRDefault="00AF6FCE" w:rsidP="007631C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721">
        <w:rPr>
          <w:rFonts w:ascii="Times New Roman" w:hAnsi="Times New Roman"/>
          <w:b/>
          <w:sz w:val="24"/>
          <w:szCs w:val="24"/>
          <w:lang w:eastAsia="ru-RU"/>
        </w:rPr>
        <w:t>Аннотация.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статье </w:t>
      </w:r>
      <w:r w:rsidR="009F0B58">
        <w:rPr>
          <w:rFonts w:ascii="Times New Roman" w:hAnsi="Times New Roman"/>
          <w:sz w:val="24"/>
          <w:szCs w:val="24"/>
          <w:lang w:eastAsia="ru-RU"/>
        </w:rPr>
        <w:t>рассмотрен</w:t>
      </w:r>
      <w:r w:rsidR="00DE5018">
        <w:rPr>
          <w:rFonts w:ascii="Times New Roman" w:hAnsi="Times New Roman"/>
          <w:sz w:val="24"/>
          <w:szCs w:val="24"/>
          <w:lang w:eastAsia="ru-RU"/>
        </w:rPr>
        <w:t>ы некоторые особенности</w:t>
      </w:r>
      <w:r w:rsidR="009F0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66A5">
        <w:rPr>
          <w:rFonts w:ascii="Times New Roman" w:hAnsi="Times New Roman"/>
          <w:sz w:val="24"/>
          <w:szCs w:val="24"/>
          <w:lang w:eastAsia="ru-RU"/>
        </w:rPr>
        <w:t xml:space="preserve">экспрессивного компонента </w:t>
      </w:r>
      <w:r w:rsidR="009F0B58">
        <w:rPr>
          <w:rFonts w:ascii="Times New Roman" w:hAnsi="Times New Roman"/>
          <w:sz w:val="24"/>
          <w:szCs w:val="24"/>
          <w:lang w:eastAsia="ru-RU"/>
        </w:rPr>
        <w:t>язык</w:t>
      </w:r>
      <w:r w:rsidR="00DE5018">
        <w:rPr>
          <w:rFonts w:ascii="Times New Roman" w:hAnsi="Times New Roman"/>
          <w:sz w:val="24"/>
          <w:szCs w:val="24"/>
          <w:lang w:eastAsia="ru-RU"/>
        </w:rPr>
        <w:t>а</w:t>
      </w:r>
      <w:r w:rsidR="009F0B58">
        <w:rPr>
          <w:rFonts w:ascii="Times New Roman" w:hAnsi="Times New Roman"/>
          <w:sz w:val="24"/>
          <w:szCs w:val="24"/>
          <w:lang w:eastAsia="ru-RU"/>
        </w:rPr>
        <w:t xml:space="preserve"> испанск</w:t>
      </w:r>
      <w:r w:rsidR="008957B7">
        <w:rPr>
          <w:rFonts w:ascii="Times New Roman" w:hAnsi="Times New Roman"/>
          <w:sz w:val="24"/>
          <w:szCs w:val="24"/>
          <w:lang w:eastAsia="ru-RU"/>
        </w:rPr>
        <w:t>ой</w:t>
      </w:r>
      <w:r w:rsidR="009F0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57B7">
        <w:rPr>
          <w:rFonts w:ascii="Times New Roman" w:hAnsi="Times New Roman"/>
          <w:sz w:val="24"/>
          <w:szCs w:val="24"/>
          <w:lang w:eastAsia="ru-RU"/>
        </w:rPr>
        <w:t xml:space="preserve">качественной прессы, </w:t>
      </w:r>
      <w:r w:rsidR="009F0B58">
        <w:rPr>
          <w:rFonts w:ascii="Times New Roman" w:hAnsi="Times New Roman"/>
          <w:sz w:val="24"/>
          <w:szCs w:val="24"/>
          <w:lang w:eastAsia="ru-RU"/>
        </w:rPr>
        <w:t>которые могут представлять интерес</w:t>
      </w:r>
      <w:r w:rsidR="009F0B58" w:rsidRPr="009F0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B58">
        <w:rPr>
          <w:rFonts w:ascii="Times New Roman" w:hAnsi="Times New Roman"/>
          <w:sz w:val="24"/>
          <w:szCs w:val="24"/>
          <w:lang w:eastAsia="ru-RU"/>
        </w:rPr>
        <w:t xml:space="preserve">с позиции </w:t>
      </w:r>
      <w:r w:rsidR="00547708">
        <w:rPr>
          <w:rFonts w:ascii="Times New Roman" w:hAnsi="Times New Roman"/>
          <w:sz w:val="24"/>
          <w:szCs w:val="24"/>
          <w:lang w:eastAsia="ru-RU"/>
        </w:rPr>
        <w:t xml:space="preserve">потребностей </w:t>
      </w:r>
      <w:r w:rsidR="00AD0AA9">
        <w:rPr>
          <w:rFonts w:ascii="Times New Roman" w:hAnsi="Times New Roman"/>
          <w:sz w:val="24"/>
          <w:szCs w:val="24"/>
          <w:lang w:eastAsia="ru-RU"/>
        </w:rPr>
        <w:t xml:space="preserve">современного </w:t>
      </w:r>
      <w:r w:rsidR="00B61DE7">
        <w:rPr>
          <w:rFonts w:ascii="Times New Roman" w:hAnsi="Times New Roman"/>
          <w:sz w:val="24"/>
          <w:szCs w:val="24"/>
          <w:lang w:eastAsia="ru-RU"/>
        </w:rPr>
        <w:t xml:space="preserve">академического </w:t>
      </w:r>
      <w:r w:rsidR="00DE5018">
        <w:rPr>
          <w:rFonts w:ascii="Times New Roman" w:hAnsi="Times New Roman"/>
          <w:sz w:val="24"/>
          <w:szCs w:val="24"/>
          <w:lang w:eastAsia="ru-RU"/>
        </w:rPr>
        <w:t xml:space="preserve">лингвистического </w:t>
      </w:r>
      <w:r w:rsidR="00AD0AA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9F0B58">
        <w:rPr>
          <w:rFonts w:ascii="Times New Roman" w:hAnsi="Times New Roman"/>
          <w:sz w:val="24"/>
          <w:szCs w:val="24"/>
          <w:lang w:eastAsia="ru-RU"/>
        </w:rPr>
        <w:t>.</w:t>
      </w:r>
      <w:r w:rsidR="00AD0AA9" w:rsidRPr="00AD0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0AA9">
        <w:rPr>
          <w:rFonts w:ascii="Times New Roman" w:hAnsi="Times New Roman"/>
          <w:sz w:val="24"/>
          <w:szCs w:val="24"/>
          <w:lang w:eastAsia="ru-RU"/>
        </w:rPr>
        <w:t>Особое внимание уделено прагматик</w:t>
      </w:r>
      <w:r w:rsidR="007631C3">
        <w:rPr>
          <w:rFonts w:ascii="Times New Roman" w:hAnsi="Times New Roman"/>
          <w:sz w:val="24"/>
          <w:szCs w:val="24"/>
          <w:lang w:eastAsia="ru-RU"/>
        </w:rPr>
        <w:t>е</w:t>
      </w:r>
      <w:r w:rsidR="00AD0A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0AA9">
        <w:rPr>
          <w:rFonts w:ascii="Times New Roman" w:hAnsi="Times New Roman"/>
          <w:sz w:val="24"/>
          <w:szCs w:val="24"/>
          <w:lang w:eastAsia="ru-RU"/>
        </w:rPr>
        <w:t>медиатекста</w:t>
      </w:r>
      <w:proofErr w:type="spellEnd"/>
      <w:r w:rsidR="00AD0AA9">
        <w:rPr>
          <w:rFonts w:ascii="Times New Roman" w:hAnsi="Times New Roman"/>
          <w:sz w:val="24"/>
          <w:szCs w:val="24"/>
          <w:lang w:eastAsia="ru-RU"/>
        </w:rPr>
        <w:t xml:space="preserve"> и языковой игре</w:t>
      </w:r>
      <w:r w:rsidR="007631C3">
        <w:rPr>
          <w:rFonts w:ascii="Times New Roman" w:hAnsi="Times New Roman"/>
          <w:sz w:val="24"/>
          <w:szCs w:val="24"/>
          <w:lang w:eastAsia="ru-RU"/>
        </w:rPr>
        <w:t xml:space="preserve"> с использованием </w:t>
      </w:r>
      <w:r w:rsidR="007631C3" w:rsidRPr="00157875">
        <w:rPr>
          <w:rFonts w:ascii="Times New Roman" w:hAnsi="Times New Roman" w:cs="Times New Roman"/>
          <w:sz w:val="24"/>
          <w:szCs w:val="24"/>
        </w:rPr>
        <w:t xml:space="preserve">прецедентных текстов </w:t>
      </w:r>
      <w:r w:rsidR="007631C3">
        <w:rPr>
          <w:rFonts w:ascii="Times New Roman" w:hAnsi="Times New Roman" w:cs="Times New Roman"/>
          <w:sz w:val="24"/>
          <w:szCs w:val="24"/>
        </w:rPr>
        <w:t>и</w:t>
      </w:r>
      <w:r w:rsidR="007631C3" w:rsidRPr="00157875">
        <w:rPr>
          <w:rFonts w:ascii="Times New Roman" w:hAnsi="Times New Roman" w:cs="Times New Roman"/>
          <w:sz w:val="24"/>
          <w:szCs w:val="24"/>
        </w:rPr>
        <w:t xml:space="preserve"> сокращенных лексических единиц</w:t>
      </w:r>
      <w:r w:rsidR="009435FE">
        <w:rPr>
          <w:rFonts w:ascii="Times New Roman" w:hAnsi="Times New Roman" w:cs="Times New Roman"/>
          <w:sz w:val="24"/>
          <w:szCs w:val="24"/>
        </w:rPr>
        <w:t>.</w:t>
      </w:r>
    </w:p>
    <w:p w:rsidR="00AF6FCE" w:rsidRPr="008957B7" w:rsidRDefault="00AF6FCE" w:rsidP="00950CD2">
      <w:pPr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721">
        <w:rPr>
          <w:rFonts w:ascii="Times New Roman" w:hAnsi="Times New Roman"/>
          <w:b/>
          <w:sz w:val="24"/>
          <w:szCs w:val="24"/>
          <w:lang w:eastAsia="ru-RU"/>
        </w:rPr>
        <w:t>Ключевые слова: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435FE">
        <w:rPr>
          <w:rFonts w:ascii="Times New Roman" w:hAnsi="Times New Roman"/>
          <w:sz w:val="24"/>
          <w:szCs w:val="24"/>
          <w:lang w:eastAsia="ru-RU"/>
        </w:rPr>
        <w:t>дискурсивная компетенция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медиатекст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435FE">
        <w:rPr>
          <w:rFonts w:ascii="Times New Roman" w:hAnsi="Times New Roman"/>
          <w:sz w:val="24"/>
          <w:szCs w:val="24"/>
          <w:lang w:eastAsia="ru-RU"/>
        </w:rPr>
        <w:t>прагматика текста, языковая игра</w:t>
      </w:r>
      <w:r w:rsidR="008957B7">
        <w:rPr>
          <w:rFonts w:ascii="Times New Roman" w:hAnsi="Times New Roman"/>
          <w:sz w:val="24"/>
          <w:szCs w:val="24"/>
          <w:lang w:eastAsia="ru-RU"/>
        </w:rPr>
        <w:t>, прецедентный текст</w:t>
      </w:r>
    </w:p>
    <w:p w:rsidR="00AF6FCE" w:rsidRDefault="00AF6FCE" w:rsidP="00950CD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0CD2" w:rsidRPr="00950CD2" w:rsidRDefault="00950CD2" w:rsidP="00950CD2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s-ES"/>
        </w:rPr>
      </w:pPr>
      <w:proofErr w:type="spellStart"/>
      <w:r w:rsidRPr="00950CD2">
        <w:rPr>
          <w:rFonts w:ascii="Times New Roman" w:hAnsi="Times New Roman" w:cs="Times New Roman"/>
          <w:sz w:val="28"/>
          <w:szCs w:val="24"/>
          <w:lang w:val="es-ES"/>
        </w:rPr>
        <w:t>Components</w:t>
      </w:r>
      <w:proofErr w:type="spellEnd"/>
      <w:r w:rsidRPr="00950CD2">
        <w:rPr>
          <w:rFonts w:ascii="Times New Roman" w:hAnsi="Times New Roman" w:cs="Times New Roman"/>
          <w:sz w:val="28"/>
          <w:szCs w:val="24"/>
          <w:lang w:val="es-ES"/>
        </w:rPr>
        <w:t xml:space="preserve"> of a Media </w:t>
      </w:r>
      <w:proofErr w:type="spellStart"/>
      <w:r w:rsidRPr="00950CD2">
        <w:rPr>
          <w:rFonts w:ascii="Times New Roman" w:hAnsi="Times New Roman" w:cs="Times New Roman"/>
          <w:sz w:val="28"/>
          <w:szCs w:val="24"/>
          <w:lang w:val="es-ES"/>
        </w:rPr>
        <w:t>Text</w:t>
      </w:r>
      <w:proofErr w:type="spellEnd"/>
      <w:r w:rsidRPr="00950CD2">
        <w:rPr>
          <w:rFonts w:ascii="Times New Roman" w:hAnsi="Times New Roman" w:cs="Times New Roman"/>
          <w:sz w:val="28"/>
          <w:szCs w:val="24"/>
          <w:lang w:val="es-ES"/>
        </w:rPr>
        <w:t xml:space="preserve"> as a </w:t>
      </w:r>
      <w:proofErr w:type="spellStart"/>
      <w:r w:rsidRPr="00950CD2">
        <w:rPr>
          <w:rFonts w:ascii="Times New Roman" w:hAnsi="Times New Roman" w:cs="Times New Roman"/>
          <w:sz w:val="28"/>
          <w:szCs w:val="24"/>
          <w:lang w:val="es-ES"/>
        </w:rPr>
        <w:t>Means</w:t>
      </w:r>
      <w:proofErr w:type="spellEnd"/>
      <w:r w:rsidRPr="00950CD2">
        <w:rPr>
          <w:rFonts w:ascii="Times New Roman" w:hAnsi="Times New Roman" w:cs="Times New Roman"/>
          <w:sz w:val="28"/>
          <w:szCs w:val="24"/>
          <w:lang w:val="es-ES"/>
        </w:rPr>
        <w:t xml:space="preserve"> of </w:t>
      </w:r>
      <w:proofErr w:type="spellStart"/>
      <w:r w:rsidRPr="00950CD2">
        <w:rPr>
          <w:rFonts w:ascii="Times New Roman" w:hAnsi="Times New Roman" w:cs="Times New Roman"/>
          <w:sz w:val="28"/>
          <w:szCs w:val="24"/>
          <w:lang w:val="es-ES"/>
        </w:rPr>
        <w:t>Developing</w:t>
      </w:r>
      <w:proofErr w:type="spellEnd"/>
      <w:r w:rsidRPr="00950CD2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Pr="00950CD2">
        <w:rPr>
          <w:rFonts w:ascii="Times New Roman" w:hAnsi="Times New Roman" w:cs="Times New Roman"/>
          <w:sz w:val="28"/>
          <w:szCs w:val="24"/>
          <w:lang w:val="es-ES"/>
        </w:rPr>
        <w:t>Communicative</w:t>
      </w:r>
      <w:proofErr w:type="spellEnd"/>
      <w:r w:rsidRPr="00950CD2">
        <w:rPr>
          <w:rFonts w:ascii="Times New Roman" w:hAnsi="Times New Roman" w:cs="Times New Roman"/>
          <w:sz w:val="28"/>
          <w:szCs w:val="24"/>
          <w:lang w:val="es-ES"/>
        </w:rPr>
        <w:t xml:space="preserve"> </w:t>
      </w:r>
      <w:proofErr w:type="spellStart"/>
      <w:r w:rsidRPr="00950CD2">
        <w:rPr>
          <w:rFonts w:ascii="Times New Roman" w:hAnsi="Times New Roman" w:cs="Times New Roman"/>
          <w:sz w:val="28"/>
          <w:szCs w:val="24"/>
          <w:lang w:val="es-ES"/>
        </w:rPr>
        <w:t>Competence</w:t>
      </w:r>
      <w:proofErr w:type="spellEnd"/>
    </w:p>
    <w:p w:rsidR="00AF6FCE" w:rsidRPr="00557508" w:rsidRDefault="00AF6FCE" w:rsidP="00B61DE7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77721">
        <w:rPr>
          <w:rFonts w:ascii="Times New Roman" w:hAnsi="Times New Roman"/>
          <w:b/>
          <w:sz w:val="24"/>
          <w:szCs w:val="24"/>
          <w:lang w:val="en-US" w:eastAsia="ru-RU"/>
        </w:rPr>
        <w:t>Abstract</w:t>
      </w:r>
      <w:r w:rsidRPr="0033467F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33467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In this article we examine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580F89">
        <w:rPr>
          <w:rFonts w:ascii="Times New Roman" w:hAnsi="Times New Roman"/>
          <w:sz w:val="24"/>
          <w:szCs w:val="24"/>
          <w:lang w:val="en-US" w:eastAsia="ru-RU"/>
        </w:rPr>
        <w:t xml:space="preserve">a </w:t>
      </w:r>
      <w:r w:rsidR="00B61DE7">
        <w:rPr>
          <w:rFonts w:ascii="Times New Roman" w:hAnsi="Times New Roman"/>
          <w:sz w:val="24"/>
          <w:szCs w:val="24"/>
          <w:lang w:val="en-US" w:eastAsia="ru-RU"/>
        </w:rPr>
        <w:t>peculiar</w:t>
      </w:r>
      <w:r w:rsidR="000A66A5">
        <w:rPr>
          <w:rFonts w:ascii="Times New Roman" w:hAnsi="Times New Roman"/>
          <w:sz w:val="24"/>
          <w:szCs w:val="24"/>
          <w:lang w:val="en-US" w:eastAsia="ru-RU"/>
        </w:rPr>
        <w:t xml:space="preserve"> expressive component</w:t>
      </w:r>
      <w:r w:rsidR="000A66A5"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B61DE7">
        <w:rPr>
          <w:rFonts w:ascii="Times New Roman" w:hAnsi="Times New Roman"/>
          <w:sz w:val="24"/>
          <w:szCs w:val="24"/>
          <w:lang w:val="en-US" w:eastAsia="ru-RU"/>
        </w:rPr>
        <w:t xml:space="preserve">of Spanish mass media language </w:t>
      </w:r>
      <w:r>
        <w:rPr>
          <w:rFonts w:ascii="Times New Roman" w:hAnsi="Times New Roman"/>
          <w:sz w:val="24"/>
          <w:szCs w:val="24"/>
          <w:lang w:val="en-US" w:eastAsia="ru-RU"/>
        </w:rPr>
        <w:t>from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view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modern</w:t>
      </w:r>
      <w:r w:rsidRPr="000156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61DE7">
        <w:rPr>
          <w:rFonts w:ascii="Times New Roman" w:hAnsi="Times New Roman"/>
          <w:sz w:val="24"/>
          <w:szCs w:val="24"/>
          <w:lang w:val="es-ES" w:eastAsia="ru-RU"/>
        </w:rPr>
        <w:t>academic</w:t>
      </w:r>
      <w:proofErr w:type="spellEnd"/>
      <w:r w:rsidR="00B61DE7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education</w:t>
      </w:r>
      <w:r w:rsidR="005477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47708">
        <w:rPr>
          <w:rFonts w:ascii="Times New Roman" w:hAnsi="Times New Roman"/>
          <w:sz w:val="24"/>
          <w:szCs w:val="24"/>
          <w:lang w:val="es-ES" w:eastAsia="ru-RU"/>
        </w:rPr>
        <w:t>needs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. Special attention is paid to </w:t>
      </w:r>
      <w:r w:rsidR="00B61DE7">
        <w:rPr>
          <w:rFonts w:ascii="Times New Roman" w:hAnsi="Times New Roman"/>
          <w:sz w:val="24"/>
          <w:szCs w:val="24"/>
          <w:lang w:val="en-US" w:eastAsia="ru-RU"/>
        </w:rPr>
        <w:t>media text pragmatics and word</w:t>
      </w:r>
      <w:r w:rsidR="008957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57B7">
        <w:rPr>
          <w:rFonts w:ascii="Times New Roman" w:hAnsi="Times New Roman"/>
          <w:sz w:val="24"/>
          <w:szCs w:val="24"/>
          <w:lang w:val="es-ES" w:eastAsia="ru-RU"/>
        </w:rPr>
        <w:t>play</w:t>
      </w:r>
      <w:proofErr w:type="spellEnd"/>
      <w:r w:rsidR="00B61DE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8957B7">
        <w:rPr>
          <w:rFonts w:ascii="Times New Roman" w:hAnsi="Times New Roman"/>
          <w:sz w:val="24"/>
          <w:szCs w:val="24"/>
          <w:lang w:val="en-US" w:eastAsia="ru-RU"/>
        </w:rPr>
        <w:t>based on</w:t>
      </w:r>
      <w:r w:rsidR="00B61DE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B61DE7">
        <w:rPr>
          <w:rFonts w:ascii="Times New Roman" w:hAnsi="Times New Roman"/>
          <w:sz w:val="24"/>
          <w:szCs w:val="24"/>
          <w:lang w:val="en-US" w:eastAsia="ru-RU"/>
        </w:rPr>
        <w:t>intertextuality</w:t>
      </w:r>
      <w:proofErr w:type="spellEnd"/>
      <w:r w:rsidR="00B61DE7">
        <w:rPr>
          <w:rFonts w:ascii="Times New Roman" w:hAnsi="Times New Roman"/>
          <w:sz w:val="24"/>
          <w:szCs w:val="24"/>
          <w:lang w:val="en-US" w:eastAsia="ru-RU"/>
        </w:rPr>
        <w:t xml:space="preserve"> and lexical abbreviations.</w:t>
      </w:r>
    </w:p>
    <w:p w:rsidR="00AF6FCE" w:rsidRPr="00557508" w:rsidRDefault="00AF6FCE" w:rsidP="00950CD2">
      <w:pPr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F77721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Key</w:t>
      </w:r>
      <w:r w:rsidRPr="00557508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F77721">
        <w:rPr>
          <w:rFonts w:ascii="Times New Roman" w:hAnsi="Times New Roman"/>
          <w:b/>
          <w:sz w:val="24"/>
          <w:szCs w:val="24"/>
          <w:lang w:val="en-US" w:eastAsia="ru-RU"/>
        </w:rPr>
        <w:t>words</w:t>
      </w:r>
      <w:r w:rsidRPr="00557508">
        <w:rPr>
          <w:rFonts w:ascii="Times New Roman" w:hAnsi="Times New Roman"/>
          <w:b/>
          <w:sz w:val="24"/>
          <w:szCs w:val="24"/>
          <w:lang w:val="en-US" w:eastAsia="ru-RU"/>
        </w:rPr>
        <w:t>:</w:t>
      </w:r>
      <w:r w:rsidRPr="0055750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9435FE">
        <w:rPr>
          <w:rFonts w:ascii="Times New Roman" w:hAnsi="Times New Roman"/>
          <w:sz w:val="24"/>
          <w:szCs w:val="24"/>
          <w:lang w:val="en-US" w:eastAsia="ru-RU"/>
        </w:rPr>
        <w:t>communicative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competence</w:t>
      </w:r>
      <w:r w:rsidRPr="00557508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media text</w:t>
      </w:r>
      <w:r w:rsidR="009435FE">
        <w:rPr>
          <w:rFonts w:ascii="Times New Roman" w:hAnsi="Times New Roman"/>
          <w:sz w:val="24"/>
          <w:szCs w:val="24"/>
          <w:lang w:val="en-US" w:eastAsia="ru-RU"/>
        </w:rPr>
        <w:t xml:space="preserve">, text pragmatics, </w:t>
      </w:r>
      <w:r w:rsidR="008957B7">
        <w:rPr>
          <w:rFonts w:ascii="Times New Roman" w:hAnsi="Times New Roman"/>
          <w:sz w:val="24"/>
          <w:szCs w:val="24"/>
          <w:lang w:val="en-US" w:eastAsia="ru-RU"/>
        </w:rPr>
        <w:t>word</w:t>
      </w:r>
      <w:r w:rsidR="008957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57B7">
        <w:rPr>
          <w:rFonts w:ascii="Times New Roman" w:hAnsi="Times New Roman"/>
          <w:sz w:val="24"/>
          <w:szCs w:val="24"/>
          <w:lang w:val="es-ES" w:eastAsia="ru-RU"/>
        </w:rPr>
        <w:t>play</w:t>
      </w:r>
      <w:proofErr w:type="spellEnd"/>
      <w:r w:rsidR="008957B7">
        <w:rPr>
          <w:rFonts w:ascii="Times New Roman" w:hAnsi="Times New Roman"/>
          <w:sz w:val="24"/>
          <w:szCs w:val="24"/>
          <w:lang w:val="es-ES" w:eastAsia="ru-RU"/>
        </w:rPr>
        <w:t xml:space="preserve">, </w:t>
      </w:r>
      <w:proofErr w:type="spellStart"/>
      <w:r w:rsidR="008957B7">
        <w:rPr>
          <w:rFonts w:ascii="Times New Roman" w:hAnsi="Times New Roman"/>
          <w:sz w:val="24"/>
          <w:szCs w:val="24"/>
          <w:lang w:val="en-US" w:eastAsia="ru-RU"/>
        </w:rPr>
        <w:t>intertextuality</w:t>
      </w:r>
      <w:proofErr w:type="spellEnd"/>
    </w:p>
    <w:p w:rsidR="00950CD2" w:rsidRDefault="00950CD2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708" w:rsidRDefault="00B50226" w:rsidP="00B61D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57875">
        <w:rPr>
          <w:rFonts w:ascii="Times New Roman" w:hAnsi="Times New Roman" w:cs="Times New Roman"/>
          <w:sz w:val="24"/>
          <w:szCs w:val="24"/>
        </w:rPr>
        <w:t>Интерес современн</w:t>
      </w:r>
      <w:r w:rsidR="00C04CEC" w:rsidRPr="00157875">
        <w:rPr>
          <w:rFonts w:ascii="Times New Roman" w:hAnsi="Times New Roman" w:cs="Times New Roman"/>
          <w:sz w:val="24"/>
          <w:szCs w:val="24"/>
        </w:rPr>
        <w:t>ой</w:t>
      </w:r>
      <w:r w:rsidRPr="00157875">
        <w:rPr>
          <w:rFonts w:ascii="Times New Roman" w:hAnsi="Times New Roman" w:cs="Times New Roman"/>
          <w:sz w:val="24"/>
          <w:szCs w:val="24"/>
        </w:rPr>
        <w:t xml:space="preserve"> лингвист</w:t>
      </w:r>
      <w:r w:rsidR="00C04CEC" w:rsidRPr="00157875">
        <w:rPr>
          <w:rFonts w:ascii="Times New Roman" w:hAnsi="Times New Roman" w:cs="Times New Roman"/>
          <w:sz w:val="24"/>
          <w:szCs w:val="24"/>
        </w:rPr>
        <w:t>ики</w:t>
      </w:r>
      <w:r w:rsidRPr="00157875">
        <w:rPr>
          <w:rFonts w:ascii="Times New Roman" w:hAnsi="Times New Roman" w:cs="Times New Roman"/>
          <w:sz w:val="24"/>
          <w:szCs w:val="24"/>
        </w:rPr>
        <w:t xml:space="preserve"> к особенностям языка средств массовой информации не только не угасает, но продолжает расти</w:t>
      </w:r>
      <w:r w:rsidR="0000393F" w:rsidRPr="00157875">
        <w:rPr>
          <w:rFonts w:ascii="Times New Roman" w:hAnsi="Times New Roman" w:cs="Times New Roman"/>
          <w:sz w:val="24"/>
          <w:szCs w:val="24"/>
        </w:rPr>
        <w:t xml:space="preserve">. Несмотря на распространение новых электронных средств </w:t>
      </w:r>
      <w:proofErr w:type="gramStart"/>
      <w:r w:rsidR="0000393F" w:rsidRPr="00157875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="0000393F" w:rsidRPr="00157875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A3386A" w:rsidRPr="00157875">
        <w:rPr>
          <w:rFonts w:ascii="Times New Roman" w:hAnsi="Times New Roman" w:cs="Times New Roman"/>
          <w:sz w:val="24"/>
          <w:szCs w:val="24"/>
        </w:rPr>
        <w:t xml:space="preserve"> ориентированно</w:t>
      </w:r>
      <w:r w:rsidR="0000393F" w:rsidRPr="00157875">
        <w:rPr>
          <w:rFonts w:ascii="Times New Roman" w:hAnsi="Times New Roman" w:cs="Times New Roman"/>
          <w:sz w:val="24"/>
          <w:szCs w:val="24"/>
        </w:rPr>
        <w:t xml:space="preserve">го общения, </w:t>
      </w:r>
      <w:r w:rsidR="00957E33" w:rsidRPr="00157875">
        <w:rPr>
          <w:rFonts w:ascii="Times New Roman" w:hAnsi="Times New Roman" w:cs="Times New Roman"/>
          <w:sz w:val="24"/>
          <w:szCs w:val="24"/>
        </w:rPr>
        <w:t xml:space="preserve">СМИ не сдают позиции, </w:t>
      </w:r>
      <w:r w:rsidR="0000393F" w:rsidRPr="00157875">
        <w:rPr>
          <w:rFonts w:ascii="Times New Roman" w:hAnsi="Times New Roman" w:cs="Times New Roman"/>
          <w:sz w:val="24"/>
          <w:szCs w:val="24"/>
        </w:rPr>
        <w:t>сохраня</w:t>
      </w:r>
      <w:r w:rsidR="00957E33" w:rsidRPr="00157875">
        <w:rPr>
          <w:rFonts w:ascii="Times New Roman" w:hAnsi="Times New Roman" w:cs="Times New Roman"/>
          <w:sz w:val="24"/>
          <w:szCs w:val="24"/>
        </w:rPr>
        <w:t>я</w:t>
      </w:r>
      <w:r w:rsidR="0000393F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963FB0" w:rsidRPr="00157875">
        <w:rPr>
          <w:rFonts w:ascii="Times New Roman" w:hAnsi="Times New Roman" w:cs="Times New Roman"/>
          <w:sz w:val="24"/>
          <w:szCs w:val="24"/>
        </w:rPr>
        <w:t>чит</w:t>
      </w:r>
      <w:r w:rsidR="0000393F" w:rsidRPr="00157875">
        <w:rPr>
          <w:rFonts w:ascii="Times New Roman" w:hAnsi="Times New Roman" w:cs="Times New Roman"/>
          <w:sz w:val="24"/>
          <w:szCs w:val="24"/>
        </w:rPr>
        <w:t>ательскую аудиторию</w:t>
      </w:r>
      <w:r w:rsidR="00957E33" w:rsidRPr="00157875">
        <w:rPr>
          <w:rFonts w:ascii="Times New Roman" w:hAnsi="Times New Roman" w:cs="Times New Roman"/>
          <w:sz w:val="24"/>
          <w:szCs w:val="24"/>
        </w:rPr>
        <w:t>.</w:t>
      </w:r>
      <w:r w:rsidR="00963FB0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957E33" w:rsidRPr="00157875">
        <w:rPr>
          <w:rFonts w:ascii="Times New Roman" w:hAnsi="Times New Roman" w:cs="Times New Roman"/>
          <w:sz w:val="24"/>
          <w:szCs w:val="24"/>
        </w:rPr>
        <w:t>О</w:t>
      </w:r>
      <w:r w:rsidR="00963FB0" w:rsidRPr="00157875">
        <w:rPr>
          <w:rFonts w:ascii="Times New Roman" w:hAnsi="Times New Roman" w:cs="Times New Roman"/>
          <w:sz w:val="24"/>
          <w:szCs w:val="24"/>
        </w:rPr>
        <w:t xml:space="preserve">собенно </w:t>
      </w:r>
      <w:r w:rsidR="00957E33" w:rsidRPr="00157875">
        <w:rPr>
          <w:rFonts w:ascii="Times New Roman" w:hAnsi="Times New Roman" w:cs="Times New Roman"/>
          <w:sz w:val="24"/>
          <w:szCs w:val="24"/>
        </w:rPr>
        <w:t>справедливо это для</w:t>
      </w:r>
      <w:r w:rsidR="00963FB0" w:rsidRPr="00157875">
        <w:rPr>
          <w:rFonts w:ascii="Times New Roman" w:hAnsi="Times New Roman" w:cs="Times New Roman"/>
          <w:sz w:val="24"/>
          <w:szCs w:val="24"/>
        </w:rPr>
        <w:t xml:space="preserve"> Испании, где </w:t>
      </w:r>
      <w:r w:rsidR="00957E33" w:rsidRPr="00157875">
        <w:rPr>
          <w:rFonts w:ascii="Times New Roman" w:eastAsia="Calibri" w:hAnsi="Times New Roman" w:cs="Times New Roman"/>
          <w:sz w:val="24"/>
          <w:szCs w:val="24"/>
        </w:rPr>
        <w:t>данный</w:t>
      </w:r>
      <w:r w:rsidR="00963FB0" w:rsidRPr="00157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FB0" w:rsidRPr="00157875">
        <w:rPr>
          <w:rFonts w:ascii="Times New Roman" w:hAnsi="Times New Roman" w:cs="Times New Roman"/>
          <w:sz w:val="24"/>
          <w:szCs w:val="24"/>
        </w:rPr>
        <w:t xml:space="preserve">вид коммуникации </w:t>
      </w:r>
      <w:r w:rsidR="00A15D03" w:rsidRPr="00157875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957E33" w:rsidRPr="00157875">
        <w:rPr>
          <w:rFonts w:ascii="Times New Roman" w:hAnsi="Times New Roman" w:cs="Times New Roman"/>
          <w:sz w:val="24"/>
          <w:szCs w:val="24"/>
        </w:rPr>
        <w:t>имеет принципиальное значение</w:t>
      </w:r>
      <w:r w:rsidR="00A15D03" w:rsidRPr="00157875">
        <w:rPr>
          <w:rFonts w:ascii="Times New Roman" w:hAnsi="Times New Roman" w:cs="Times New Roman"/>
          <w:sz w:val="24"/>
          <w:szCs w:val="24"/>
        </w:rPr>
        <w:t xml:space="preserve"> для населения страны, активно влияет на формирование гражданской позиции</w:t>
      </w:r>
      <w:r w:rsidR="0000393F" w:rsidRPr="00157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DE7" w:rsidRPr="00157875" w:rsidRDefault="0000393F" w:rsidP="0079301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5">
        <w:rPr>
          <w:rFonts w:ascii="Times New Roman" w:hAnsi="Times New Roman" w:cs="Times New Roman"/>
          <w:sz w:val="24"/>
          <w:szCs w:val="24"/>
        </w:rPr>
        <w:t xml:space="preserve">В </w:t>
      </w:r>
      <w:r w:rsidR="00E55A7F" w:rsidRPr="00157875">
        <w:rPr>
          <w:rFonts w:ascii="Times New Roman" w:hAnsi="Times New Roman" w:cs="Times New Roman"/>
          <w:sz w:val="24"/>
          <w:szCs w:val="24"/>
        </w:rPr>
        <w:t>испанской</w:t>
      </w:r>
      <w:r w:rsidRPr="00157875">
        <w:rPr>
          <w:rFonts w:ascii="Times New Roman" w:hAnsi="Times New Roman" w:cs="Times New Roman"/>
          <w:sz w:val="24"/>
          <w:szCs w:val="24"/>
        </w:rPr>
        <w:t xml:space="preserve"> лингвистике</w:t>
      </w:r>
      <w:r w:rsidR="00B50226" w:rsidRPr="00157875">
        <w:rPr>
          <w:rFonts w:ascii="Times New Roman" w:hAnsi="Times New Roman" w:cs="Times New Roman"/>
          <w:sz w:val="24"/>
          <w:szCs w:val="24"/>
        </w:rPr>
        <w:t xml:space="preserve"> постоянно публикуются новые статьи и научные работы, посвященные особенностям публицистического стиля</w:t>
      </w:r>
      <w:r w:rsidR="00963FB0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793010" w:rsidRPr="00793010">
        <w:rPr>
          <w:rFonts w:ascii="Times New Roman" w:hAnsi="Times New Roman" w:cs="Times New Roman"/>
          <w:sz w:val="24"/>
          <w:szCs w:val="24"/>
        </w:rPr>
        <w:t>(</w:t>
      </w:r>
      <w:r w:rsidR="00793010" w:rsidRPr="00157875">
        <w:rPr>
          <w:rFonts w:ascii="Times New Roman" w:hAnsi="Times New Roman" w:cs="Times New Roman"/>
          <w:sz w:val="24"/>
          <w:szCs w:val="24"/>
          <w:lang w:val="es-ES"/>
        </w:rPr>
        <w:t>Casado Velarde</w:t>
      </w:r>
      <w:r w:rsidR="00793010"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, 2014</w:t>
      </w:r>
      <w:r w:rsidR="00793010">
        <w:rPr>
          <w:rStyle w:val="A00"/>
          <w:rFonts w:eastAsiaTheme="minorHAnsi"/>
          <w:sz w:val="24"/>
          <w:szCs w:val="24"/>
        </w:rPr>
        <w:t xml:space="preserve">; </w:t>
      </w:r>
      <w:r w:rsidR="00793010" w:rsidRPr="00157875">
        <w:rPr>
          <w:rFonts w:ascii="Times New Roman" w:hAnsi="Times New Roman" w:cs="Times New Roman"/>
          <w:sz w:val="24"/>
          <w:szCs w:val="24"/>
          <w:lang w:val="es-ES"/>
        </w:rPr>
        <w:t>Casado Velarde</w:t>
      </w:r>
      <w:r w:rsidR="0079301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93010"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2011</w:t>
      </w:r>
      <w:r w:rsidR="00793010">
        <w:rPr>
          <w:rStyle w:val="A00"/>
          <w:rFonts w:eastAsiaTheme="minorHAnsi"/>
          <w:sz w:val="24"/>
          <w:szCs w:val="24"/>
        </w:rPr>
        <w:t xml:space="preserve">; </w:t>
      </w:r>
      <w:r w:rsidR="00793010" w:rsidRPr="00157875">
        <w:rPr>
          <w:rFonts w:ascii="Times New Roman" w:hAnsi="Times New Roman" w:cs="Times New Roman"/>
          <w:sz w:val="24"/>
          <w:szCs w:val="24"/>
          <w:lang w:val="es-ES"/>
        </w:rPr>
        <w:t>Martín Camacho, 2008</w:t>
      </w:r>
      <w:r w:rsidR="00793010" w:rsidRPr="00793010">
        <w:rPr>
          <w:rFonts w:ascii="Times New Roman" w:hAnsi="Times New Roman" w:cs="Times New Roman"/>
          <w:sz w:val="24"/>
          <w:szCs w:val="24"/>
        </w:rPr>
        <w:t>)</w:t>
      </w:r>
      <w:r w:rsidR="00A15D0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1DE7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</w:t>
      </w:r>
      <w:r w:rsidR="00B61DE7" w:rsidRPr="00157875">
        <w:rPr>
          <w:rFonts w:ascii="Times New Roman" w:hAnsi="Times New Roman" w:cs="Times New Roman"/>
          <w:sz w:val="24"/>
          <w:szCs w:val="24"/>
        </w:rPr>
        <w:t>Одной из возможных причин подобного интереса со стороны лингвистов является стремление понять механизм реализации воздействующей функции как основополагающего механизма публицистического стиля и оградить читателей от возможной преднамеренной или непреднамер</w:t>
      </w:r>
      <w:r w:rsidR="00B61DE7">
        <w:rPr>
          <w:rFonts w:ascii="Times New Roman" w:hAnsi="Times New Roman" w:cs="Times New Roman"/>
          <w:sz w:val="24"/>
          <w:szCs w:val="24"/>
        </w:rPr>
        <w:t>е</w:t>
      </w:r>
      <w:r w:rsidR="00B61DE7" w:rsidRPr="00157875">
        <w:rPr>
          <w:rFonts w:ascii="Times New Roman" w:hAnsi="Times New Roman" w:cs="Times New Roman"/>
          <w:sz w:val="24"/>
          <w:szCs w:val="24"/>
        </w:rPr>
        <w:t xml:space="preserve">нной манипуляции, заложенной автором в публицистический текст. </w:t>
      </w:r>
    </w:p>
    <w:p w:rsidR="000E1202" w:rsidRDefault="00957E33" w:rsidP="00950CD2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 говорить о том, что я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современных СМИ характеризуется свободным отношением к принятым языковым</w:t>
      </w:r>
      <w:r w:rsidR="00F7251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этическим, эстетическим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 Привычное соотношение стандартных и экспрессивных единиц в </w:t>
      </w:r>
      <w:proofErr w:type="spellStart"/>
      <w:r w:rsidR="0095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spellEnd"/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нарушается в пользу экспрессии, при этом поня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экспрессивности обновляется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передний план 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выводится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публицистического стиля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7708" w:rsidRDefault="009F0B58" w:rsidP="00950CD2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испанская языковая действительность такова, что источником пополнения языка </w:t>
      </w:r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становится молодежный жаргон. </w:t>
      </w:r>
      <w:proofErr w:type="gramStart"/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</w:t>
      </w:r>
      <w:proofErr w:type="gramEnd"/>
      <w:r w:rsidR="0054770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</w:t>
      </w:r>
      <w:proofErr w:type="spellEnd"/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70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54770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первичную </w:t>
      </w:r>
      <w:r w:rsidR="0054770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стадию ассимиляции в нейтральной разговорной речи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журналистами качественных периодических изданий</w:t>
      </w:r>
      <w:r w:rsidR="0054770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говорит о </w:t>
      </w:r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том, что в обществе взрослых людей стало особенно престижно быть молодым и современным, а легкость усвоения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простота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краткость</w:t>
      </w:r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характеризуются новые лексемы, способствуют 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быстрому проникновению и ассимиляции в языковой среде</w:t>
      </w:r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Справедливо утверждать, что в этом проявляется влияние СМИ, которые способствуют проникновению ценностей «</w:t>
      </w:r>
      <w:proofErr w:type="spellStart"/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молодежности</w:t>
      </w:r>
      <w:proofErr w:type="spellEnd"/>
      <w:r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традиционную культуру, в том числе через языковые единицы. </w:t>
      </w:r>
    </w:p>
    <w:p w:rsidR="009F0B58" w:rsidRPr="00157875" w:rsidRDefault="00547708" w:rsidP="00547708">
      <w:pPr>
        <w:shd w:val="clear" w:color="auto" w:fill="FFFFFF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всех </w:t>
      </w:r>
      <w:r w:rsidR="0084788F">
        <w:rPr>
          <w:rFonts w:ascii="Times New Roman" w:hAnsi="Times New Roman" w:cs="Times New Roman"/>
          <w:sz w:val="24"/>
          <w:szCs w:val="24"/>
        </w:rPr>
        <w:t xml:space="preserve">«молодежных» </w:t>
      </w:r>
      <w:r>
        <w:rPr>
          <w:rFonts w:ascii="Times New Roman" w:hAnsi="Times New Roman" w:cs="Times New Roman"/>
          <w:sz w:val="24"/>
          <w:szCs w:val="24"/>
        </w:rPr>
        <w:t>неологизмов о</w:t>
      </w:r>
      <w:r w:rsidRPr="00157875">
        <w:rPr>
          <w:rFonts w:ascii="Times New Roman" w:hAnsi="Times New Roman" w:cs="Times New Roman"/>
          <w:sz w:val="24"/>
          <w:szCs w:val="24"/>
        </w:rPr>
        <w:t xml:space="preserve">птимальными единицами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газетных текстах </w:t>
      </w:r>
      <w:r w:rsidRPr="00157875">
        <w:rPr>
          <w:rFonts w:ascii="Times New Roman" w:hAnsi="Times New Roman" w:cs="Times New Roman"/>
          <w:sz w:val="24"/>
          <w:szCs w:val="24"/>
        </w:rPr>
        <w:t xml:space="preserve">с точки зрения экономии пространства являются лексические сокращения. </w:t>
      </w:r>
      <w:proofErr w:type="gramStart"/>
      <w:r w:rsidR="00223E8C">
        <w:rPr>
          <w:rFonts w:ascii="Times New Roman" w:hAnsi="Times New Roman" w:cs="Times New Roman"/>
          <w:sz w:val="24"/>
          <w:szCs w:val="24"/>
        </w:rPr>
        <w:t>Встречающиеся в</w:t>
      </w:r>
      <w:r w:rsidR="00223E8C" w:rsidRPr="00157875">
        <w:rPr>
          <w:rFonts w:ascii="Times New Roman" w:hAnsi="Times New Roman" w:cs="Times New Roman"/>
          <w:sz w:val="24"/>
          <w:szCs w:val="24"/>
        </w:rPr>
        <w:t xml:space="preserve"> тексте испанской периодики</w:t>
      </w:r>
      <w:r w:rsidR="00223E8C">
        <w:rPr>
          <w:rFonts w:ascii="Times New Roman" w:hAnsi="Times New Roman" w:cs="Times New Roman"/>
          <w:sz w:val="24"/>
          <w:szCs w:val="24"/>
        </w:rPr>
        <w:t xml:space="preserve"> </w:t>
      </w:r>
      <w:r w:rsidR="00AF7B21" w:rsidRPr="00157875">
        <w:rPr>
          <w:rFonts w:ascii="Times New Roman" w:hAnsi="Times New Roman" w:cs="Times New Roman"/>
          <w:sz w:val="24"/>
          <w:szCs w:val="24"/>
        </w:rPr>
        <w:t>усечения</w:t>
      </w:r>
      <w:r w:rsidR="00AF7B21">
        <w:rPr>
          <w:rFonts w:ascii="Times New Roman" w:hAnsi="Times New Roman" w:cs="Times New Roman"/>
          <w:sz w:val="24"/>
          <w:szCs w:val="24"/>
        </w:rPr>
        <w:t>,</w:t>
      </w:r>
      <w:r w:rsidR="00AF7B21" w:rsidRPr="00157875">
        <w:rPr>
          <w:rFonts w:ascii="Times New Roman" w:hAnsi="Times New Roman" w:cs="Times New Roman"/>
          <w:sz w:val="24"/>
          <w:szCs w:val="24"/>
        </w:rPr>
        <w:t xml:space="preserve"> акронимы</w:t>
      </w:r>
      <w:r w:rsidR="00AF7B21">
        <w:rPr>
          <w:rFonts w:ascii="Times New Roman" w:hAnsi="Times New Roman" w:cs="Times New Roman"/>
          <w:sz w:val="24"/>
          <w:szCs w:val="24"/>
        </w:rPr>
        <w:t>,</w:t>
      </w:r>
      <w:r w:rsidR="00AF7B21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FA">
        <w:rPr>
          <w:rFonts w:ascii="Times New Roman" w:hAnsi="Times New Roman" w:cs="Times New Roman"/>
          <w:sz w:val="24"/>
          <w:szCs w:val="24"/>
        </w:rPr>
        <w:t>сиглы</w:t>
      </w:r>
      <w:proofErr w:type="spellEnd"/>
      <w:r w:rsidR="00F23F10">
        <w:rPr>
          <w:rFonts w:ascii="Times New Roman" w:hAnsi="Times New Roman" w:cs="Times New Roman"/>
          <w:sz w:val="24"/>
          <w:szCs w:val="24"/>
        </w:rPr>
        <w:t xml:space="preserve"> (и их производные)</w:t>
      </w:r>
      <w:r w:rsidR="006161FA">
        <w:rPr>
          <w:rFonts w:ascii="Times New Roman" w:hAnsi="Times New Roman" w:cs="Times New Roman"/>
          <w:sz w:val="24"/>
          <w:szCs w:val="24"/>
        </w:rPr>
        <w:t xml:space="preserve"> </w:t>
      </w:r>
      <w:r w:rsidR="00223E8C">
        <w:rPr>
          <w:rFonts w:ascii="Times New Roman" w:hAnsi="Times New Roman" w:cs="Times New Roman"/>
          <w:sz w:val="24"/>
          <w:szCs w:val="24"/>
        </w:rPr>
        <w:t>представляют собой</w:t>
      </w:r>
      <w:r w:rsidRPr="00157875">
        <w:rPr>
          <w:rFonts w:ascii="Times New Roman" w:hAnsi="Times New Roman" w:cs="Times New Roman"/>
          <w:sz w:val="24"/>
          <w:szCs w:val="24"/>
        </w:rPr>
        <w:t xml:space="preserve"> результат действия принципа языковой экономии</w:t>
      </w:r>
      <w:r w:rsidR="00223E8C">
        <w:rPr>
          <w:rFonts w:ascii="Times New Roman" w:hAnsi="Times New Roman" w:cs="Times New Roman"/>
          <w:sz w:val="24"/>
          <w:szCs w:val="24"/>
        </w:rPr>
        <w:t>,</w:t>
      </w:r>
      <w:r w:rsidRPr="00157875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223E8C">
        <w:rPr>
          <w:rFonts w:ascii="Times New Roman" w:hAnsi="Times New Roman" w:cs="Times New Roman"/>
          <w:sz w:val="24"/>
          <w:szCs w:val="24"/>
        </w:rPr>
        <w:t>,</w:t>
      </w:r>
      <w:r w:rsidRPr="00157875">
        <w:rPr>
          <w:rFonts w:ascii="Times New Roman" w:hAnsi="Times New Roman" w:cs="Times New Roman"/>
          <w:sz w:val="24"/>
          <w:szCs w:val="24"/>
        </w:rPr>
        <w:t xml:space="preserve"> и сознательного авторского эстетического поиска, стремления к неординарности и образности, с другой </w:t>
      </w:r>
      <w:r w:rsidR="00793010">
        <w:rPr>
          <w:rFonts w:ascii="Times New Roman" w:hAnsi="Times New Roman" w:cs="Times New Roman"/>
          <w:sz w:val="24"/>
          <w:szCs w:val="24"/>
        </w:rPr>
        <w:t>(Ковригина, 2013)</w:t>
      </w:r>
      <w:r w:rsidRPr="0015787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3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данных языковых единиц</w:t>
      </w:r>
      <w:r w:rsidR="009F0B5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масс-медийных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текстах</w:t>
      </w:r>
      <w:r w:rsidR="009F0B5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первоочередная задача воздействия через формирование общего эмоционального настроя и мироощущения реципиента, проявляется установка на передачу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="009F0B58" w:rsidRPr="009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и вынесение оценки, а также находит свое воплощение потребность аудитории в игре и развлечении.</w:t>
      </w:r>
    </w:p>
    <w:p w:rsidR="00963FB0" w:rsidRPr="00157875" w:rsidRDefault="00A130A3" w:rsidP="00950CD2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788F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языковой игры</w:t>
      </w:r>
      <w:r w:rsidR="0084788F" w:rsidRPr="0084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качественной прессе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помимо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подразумевает использование</w:t>
      </w:r>
      <w:r w:rsidR="00A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окказионально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198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D1198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84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интеллектуальность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броскость,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новизны, емкость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наименования.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свидетельствует широкое использование в газетном тексте </w:t>
      </w:r>
      <w:r w:rsidR="0054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="00B0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лексикализованных</w:t>
      </w:r>
      <w:proofErr w:type="spellEnd"/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сокращений, которые вступают в словообразовательные отношения, образу</w:t>
      </w:r>
      <w:r w:rsidR="00AF7B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дериваты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28CA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прецедентных текстов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рассчитанных на воздействие через сопоставление 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фоновых знаний </w:t>
      </w:r>
      <w:r w:rsidR="00F03824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7E3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информации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формы ее представления.</w:t>
      </w:r>
      <w:r w:rsidR="0084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одобные </w:t>
      </w:r>
      <w:r w:rsidR="00DD7D2F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подчеркивают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компонент газетного текста: </w:t>
      </w:r>
      <w:proofErr w:type="spellStart"/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нефиксир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анность</w:t>
      </w:r>
      <w:proofErr w:type="spellEnd"/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разнообразие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трактовок </w:t>
      </w:r>
      <w:r w:rsidR="00083593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мнений, открытость текста для интерпретации, активизаци</w:t>
      </w:r>
      <w:r w:rsidR="00F03824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начала</w:t>
      </w:r>
      <w:r w:rsidR="00F03824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реципиента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3824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втягивается в игру, </w:t>
      </w:r>
      <w:r w:rsidR="00F03824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которой состоит в том, чтобы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отношения между эксплицитно выраженным и подразумеваемым, уловить смену смысла, придаваемую словам новым контекстом </w:t>
      </w:r>
      <w:r w:rsidR="0079301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(Ковригина, 2013)</w:t>
      </w:r>
      <w:r w:rsidR="00963FB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AE6" w:rsidRPr="00157875" w:rsidRDefault="00E80AE6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5">
        <w:rPr>
          <w:rFonts w:ascii="Times New Roman" w:hAnsi="Times New Roman" w:cs="Times New Roman"/>
          <w:sz w:val="24"/>
          <w:szCs w:val="24"/>
        </w:rPr>
        <w:t>Стоит отметить, что успех воздействия зависит от того, насколько оптимально подобраны соответствующие языковые единицы и реципиент может извлечь значимую для себя информацию, скрытую за внешним планом (обликом</w:t>
      </w:r>
      <w:r w:rsidR="00A15D03" w:rsidRPr="00157875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157875">
        <w:rPr>
          <w:rFonts w:ascii="Times New Roman" w:hAnsi="Times New Roman" w:cs="Times New Roman"/>
          <w:sz w:val="24"/>
          <w:szCs w:val="24"/>
        </w:rPr>
        <w:t>). Следовательно, автор должен не только выразить необходимое содержание в соответствующих словах и конструкциях, но сделать это максимально целесообразно и оптимально с точки зрения экономия усили</w:t>
      </w:r>
      <w:r w:rsidR="00A15D03" w:rsidRPr="00157875">
        <w:rPr>
          <w:rFonts w:ascii="Times New Roman" w:hAnsi="Times New Roman" w:cs="Times New Roman"/>
          <w:sz w:val="24"/>
          <w:szCs w:val="24"/>
        </w:rPr>
        <w:t>й</w:t>
      </w:r>
      <w:r w:rsidRPr="00157875">
        <w:rPr>
          <w:rFonts w:ascii="Times New Roman" w:hAnsi="Times New Roman" w:cs="Times New Roman"/>
          <w:sz w:val="24"/>
          <w:szCs w:val="24"/>
        </w:rPr>
        <w:t xml:space="preserve"> своего реципиента.</w:t>
      </w:r>
    </w:p>
    <w:p w:rsidR="00B733CD" w:rsidRPr="00157875" w:rsidRDefault="003E776A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5">
        <w:rPr>
          <w:rFonts w:ascii="Times New Roman" w:hAnsi="Times New Roman" w:cs="Times New Roman"/>
          <w:sz w:val="24"/>
          <w:szCs w:val="24"/>
        </w:rPr>
        <w:t xml:space="preserve">С точки зрения преподавания иностранного языка, 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осмысленная работа с аутентичным письменным материалом СМИ является одним из способов развития дискурсивной компетенции студентов. Дискурсивная компетенция включает в себя, помимо лингвистических знаний, также знание прагматики текста: представление о социальном контексте общения, фоновых знаниях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их коммуникативных целях. 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ащиеся с достаточно развитым уровнем дискурсивной компетенции при работе с </w:t>
      </w:r>
      <w:proofErr w:type="spellStart"/>
      <w:r w:rsidR="00A91B20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медиатекстом</w:t>
      </w:r>
      <w:proofErr w:type="spellEnd"/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 должны уметь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тему и основную мысль текста,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речевые интенции, оценку и позицию автора, а также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наличия в нем явной и скрытой</w:t>
      </w:r>
      <w:r w:rsidR="00E80AE6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3C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A15D03" w:rsidRPr="00157875" w:rsidRDefault="00DE656C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5">
        <w:rPr>
          <w:rFonts w:ascii="Times New Roman" w:hAnsi="Times New Roman" w:cs="Times New Roman"/>
          <w:sz w:val="24"/>
          <w:szCs w:val="24"/>
        </w:rPr>
        <w:t>И</w:t>
      </w:r>
      <w:r w:rsidR="003E776A" w:rsidRPr="00157875">
        <w:rPr>
          <w:rFonts w:ascii="Times New Roman" w:hAnsi="Times New Roman" w:cs="Times New Roman"/>
          <w:sz w:val="24"/>
          <w:szCs w:val="24"/>
        </w:rPr>
        <w:t>меющ</w:t>
      </w:r>
      <w:r w:rsidRPr="00157875">
        <w:rPr>
          <w:rFonts w:ascii="Times New Roman" w:hAnsi="Times New Roman" w:cs="Times New Roman"/>
          <w:sz w:val="24"/>
          <w:szCs w:val="24"/>
        </w:rPr>
        <w:t>ий</w:t>
      </w:r>
      <w:r w:rsidR="003E776A" w:rsidRPr="00157875">
        <w:rPr>
          <w:rFonts w:ascii="Times New Roman" w:hAnsi="Times New Roman" w:cs="Times New Roman"/>
          <w:sz w:val="24"/>
          <w:szCs w:val="24"/>
        </w:rPr>
        <w:t>ся практическ</w:t>
      </w:r>
      <w:r w:rsidRPr="00157875">
        <w:rPr>
          <w:rFonts w:ascii="Times New Roman" w:hAnsi="Times New Roman" w:cs="Times New Roman"/>
          <w:sz w:val="24"/>
          <w:szCs w:val="24"/>
        </w:rPr>
        <w:t>ий</w:t>
      </w:r>
      <w:r w:rsidR="003E776A" w:rsidRPr="00157875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157875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3E776A" w:rsidRPr="00157875">
        <w:rPr>
          <w:rFonts w:ascii="Times New Roman" w:hAnsi="Times New Roman" w:cs="Times New Roman"/>
          <w:sz w:val="24"/>
          <w:szCs w:val="24"/>
        </w:rPr>
        <w:t xml:space="preserve">, </w:t>
      </w:r>
      <w:r w:rsidRPr="00157875">
        <w:rPr>
          <w:rFonts w:ascii="Times New Roman" w:hAnsi="Times New Roman" w:cs="Times New Roman"/>
          <w:sz w:val="24"/>
          <w:szCs w:val="24"/>
        </w:rPr>
        <w:t>что</w:t>
      </w:r>
      <w:r w:rsidR="003E776A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F8016D" w:rsidRPr="00157875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41513" w:rsidRPr="00157875">
        <w:rPr>
          <w:rFonts w:ascii="Times New Roman" w:hAnsi="Times New Roman" w:cs="Times New Roman"/>
          <w:sz w:val="24"/>
          <w:szCs w:val="24"/>
        </w:rPr>
        <w:t>испытывают затруднения</w:t>
      </w:r>
      <w:r w:rsidR="003E776A" w:rsidRPr="00157875">
        <w:rPr>
          <w:rFonts w:ascii="Times New Roman" w:hAnsi="Times New Roman" w:cs="Times New Roman"/>
          <w:sz w:val="24"/>
          <w:szCs w:val="24"/>
        </w:rPr>
        <w:t xml:space="preserve">, сталкиваясь </w:t>
      </w:r>
      <w:r w:rsidR="00B733CD" w:rsidRPr="00157875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3E776A" w:rsidRPr="00157875">
        <w:rPr>
          <w:rFonts w:ascii="Times New Roman" w:hAnsi="Times New Roman" w:cs="Times New Roman"/>
          <w:sz w:val="24"/>
          <w:szCs w:val="24"/>
        </w:rPr>
        <w:t>с</w:t>
      </w:r>
      <w:r w:rsidR="00083593" w:rsidRPr="00157875">
        <w:rPr>
          <w:rFonts w:ascii="Times New Roman" w:hAnsi="Times New Roman" w:cs="Times New Roman"/>
          <w:sz w:val="24"/>
          <w:szCs w:val="24"/>
        </w:rPr>
        <w:t>о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 словосочетанием,</w:t>
      </w:r>
      <w:r w:rsidR="003E776A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241513" w:rsidRPr="00157875">
        <w:rPr>
          <w:rFonts w:ascii="Times New Roman" w:hAnsi="Times New Roman" w:cs="Times New Roman"/>
          <w:sz w:val="24"/>
          <w:szCs w:val="24"/>
        </w:rPr>
        <w:t>которое на первый взгляд кажется знакомым</w:t>
      </w:r>
      <w:r w:rsidR="00083593" w:rsidRPr="00157875">
        <w:rPr>
          <w:rFonts w:ascii="Times New Roman" w:hAnsi="Times New Roman" w:cs="Times New Roman"/>
          <w:sz w:val="24"/>
          <w:szCs w:val="24"/>
        </w:rPr>
        <w:t>, о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днако при более внимательном рассмотрении </w:t>
      </w:r>
      <w:r w:rsidR="00A91B20" w:rsidRPr="00157875">
        <w:rPr>
          <w:rFonts w:ascii="Times New Roman" w:hAnsi="Times New Roman" w:cs="Times New Roman"/>
          <w:sz w:val="24"/>
          <w:szCs w:val="24"/>
        </w:rPr>
        <w:t>обнаружива</w:t>
      </w:r>
      <w:r w:rsidRPr="00157875">
        <w:rPr>
          <w:rFonts w:ascii="Times New Roman" w:hAnsi="Times New Roman" w:cs="Times New Roman"/>
          <w:sz w:val="24"/>
          <w:szCs w:val="24"/>
        </w:rPr>
        <w:t>ет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 элементы языковой игры, имплицитный смысл, иронический подтекст, который обучающиеся не видят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из-за недостатка лингвистических, страноведческих или общих фоновых знаний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. Еще </w:t>
      </w:r>
      <w:r w:rsidR="00B262A7" w:rsidRPr="00157875">
        <w:rPr>
          <w:rFonts w:ascii="Times New Roman" w:hAnsi="Times New Roman" w:cs="Times New Roman"/>
          <w:sz w:val="24"/>
          <w:szCs w:val="24"/>
        </w:rPr>
        <w:t>большее затруднение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 эти элементы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вызывают</w:t>
      </w:r>
      <w:r w:rsidR="00241513" w:rsidRPr="00157875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48717F" w:rsidRPr="00157875">
        <w:rPr>
          <w:rFonts w:ascii="Times New Roman" w:hAnsi="Times New Roman" w:cs="Times New Roman"/>
          <w:sz w:val="24"/>
          <w:szCs w:val="24"/>
        </w:rPr>
        <w:t>они представлены в виде</w:t>
      </w:r>
      <w:r w:rsidR="00A15D03" w:rsidRPr="00157875">
        <w:rPr>
          <w:rFonts w:ascii="Times New Roman" w:hAnsi="Times New Roman" w:cs="Times New Roman"/>
          <w:sz w:val="24"/>
          <w:szCs w:val="24"/>
        </w:rPr>
        <w:t>:</w:t>
      </w:r>
      <w:r w:rsidR="0048717F" w:rsidRPr="0015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03" w:rsidRPr="00157875" w:rsidRDefault="00A15D03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8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776A" w:rsidRPr="00157875">
        <w:rPr>
          <w:rFonts w:ascii="Times New Roman" w:hAnsi="Times New Roman" w:cs="Times New Roman"/>
          <w:sz w:val="24"/>
          <w:szCs w:val="24"/>
        </w:rPr>
        <w:t>прецедентны</w:t>
      </w:r>
      <w:r w:rsidR="0048717F" w:rsidRPr="00157875">
        <w:rPr>
          <w:rFonts w:ascii="Times New Roman" w:hAnsi="Times New Roman" w:cs="Times New Roman"/>
          <w:sz w:val="24"/>
          <w:szCs w:val="24"/>
        </w:rPr>
        <w:t>х</w:t>
      </w:r>
      <w:r w:rsidR="003E776A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48717F" w:rsidRPr="00157875">
        <w:rPr>
          <w:rFonts w:ascii="Times New Roman" w:hAnsi="Times New Roman" w:cs="Times New Roman"/>
          <w:sz w:val="24"/>
          <w:szCs w:val="24"/>
        </w:rPr>
        <w:t>текстов и имен</w:t>
      </w:r>
      <w:r w:rsidR="00A91B20" w:rsidRPr="00157875">
        <w:rPr>
          <w:rFonts w:ascii="Times New Roman" w:hAnsi="Times New Roman" w:cs="Times New Roman"/>
          <w:sz w:val="24"/>
          <w:szCs w:val="24"/>
        </w:rPr>
        <w:t xml:space="preserve"> (</w:t>
      </w:r>
      <w:r w:rsidR="009D1198" w:rsidRPr="00157875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9D1198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9D1198" w:rsidRPr="00157875">
        <w:rPr>
          <w:rFonts w:ascii="Times New Roman" w:hAnsi="Times New Roman" w:cs="Times New Roman"/>
          <w:sz w:val="24"/>
          <w:szCs w:val="24"/>
          <w:lang w:val="es-ES"/>
        </w:rPr>
        <w:t>guerra</w:t>
      </w:r>
      <w:r w:rsidR="009D1198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9D1198" w:rsidRPr="00157875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9D1198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9D1198" w:rsidRPr="00157875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9D1198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198" w:rsidRPr="00157875">
        <w:rPr>
          <w:rFonts w:ascii="Times New Roman" w:hAnsi="Times New Roman" w:cs="Times New Roman"/>
          <w:sz w:val="24"/>
          <w:szCs w:val="24"/>
          <w:lang w:val="es-ES"/>
        </w:rPr>
        <w:t>enfr</w:t>
      </w:r>
      <w:r w:rsidR="009D1198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9D1198" w:rsidRPr="0015787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91B20" w:rsidRPr="00157875">
        <w:rPr>
          <w:rFonts w:ascii="Times New Roman" w:hAnsi="Times New Roman" w:cs="Times New Roman"/>
          <w:sz w:val="24"/>
          <w:szCs w:val="24"/>
        </w:rPr>
        <w:t xml:space="preserve"> «Война, которая охлаждается»</w:t>
      </w:r>
      <w:r w:rsidR="00175F9A" w:rsidRPr="00157875">
        <w:rPr>
          <w:rFonts w:ascii="Times New Roman" w:hAnsi="Times New Roman" w:cs="Times New Roman"/>
          <w:sz w:val="24"/>
          <w:szCs w:val="24"/>
        </w:rPr>
        <w:t xml:space="preserve"> (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75F9A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Pa</w:t>
      </w:r>
      <w:proofErr w:type="spellStart"/>
      <w:r w:rsidR="00175F9A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75F9A" w:rsidRPr="00157875">
        <w:rPr>
          <w:rFonts w:ascii="Times New Roman" w:hAnsi="Times New Roman" w:cs="Times New Roman"/>
          <w:sz w:val="24"/>
          <w:szCs w:val="24"/>
        </w:rPr>
        <w:t>, 04.11.2014)</w:t>
      </w:r>
      <w:r w:rsidR="009D1198" w:rsidRPr="00157875">
        <w:rPr>
          <w:rFonts w:ascii="Times New Roman" w:hAnsi="Times New Roman" w:cs="Times New Roman"/>
          <w:sz w:val="24"/>
          <w:szCs w:val="24"/>
        </w:rPr>
        <w:t xml:space="preserve">, </w:t>
      </w:r>
      <w:r w:rsidR="00B262A7" w:rsidRPr="0015787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B262A7" w:rsidRPr="00157875">
        <w:rPr>
          <w:rFonts w:ascii="Times New Roman" w:hAnsi="Times New Roman" w:cs="Times New Roman"/>
          <w:sz w:val="24"/>
          <w:szCs w:val="24"/>
          <w:lang w:val="es-ES"/>
        </w:rPr>
        <w:t>nudo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B262A7" w:rsidRPr="00157875">
        <w:rPr>
          <w:rFonts w:ascii="Times New Roman" w:hAnsi="Times New Roman" w:cs="Times New Roman"/>
          <w:sz w:val="24"/>
          <w:szCs w:val="24"/>
          <w:lang w:val="es-ES"/>
        </w:rPr>
        <w:t>gordiano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B262A7" w:rsidRPr="00157875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laberinto</w:t>
      </w:r>
      <w:r w:rsidR="00B262A7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2A7" w:rsidRPr="00157875">
        <w:rPr>
          <w:rFonts w:ascii="Times New Roman" w:hAnsi="Times New Roman" w:cs="Times New Roman"/>
          <w:sz w:val="24"/>
          <w:szCs w:val="24"/>
          <w:lang w:val="es-ES"/>
        </w:rPr>
        <w:t>catal</w:t>
      </w:r>
      <w:r w:rsidR="00B262A7" w:rsidRPr="00157875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B262A7" w:rsidRPr="0015787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91B20" w:rsidRPr="00157875">
        <w:rPr>
          <w:rFonts w:ascii="Times New Roman" w:hAnsi="Times New Roman" w:cs="Times New Roman"/>
          <w:sz w:val="24"/>
          <w:szCs w:val="24"/>
        </w:rPr>
        <w:t xml:space="preserve"> «Гордиев узел катал</w:t>
      </w:r>
      <w:r w:rsidR="00175F9A" w:rsidRPr="00157875">
        <w:rPr>
          <w:rFonts w:ascii="Times New Roman" w:hAnsi="Times New Roman" w:cs="Times New Roman"/>
          <w:sz w:val="24"/>
          <w:szCs w:val="24"/>
        </w:rPr>
        <w:t>о</w:t>
      </w:r>
      <w:r w:rsidR="00A91B20" w:rsidRPr="00157875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175F9A" w:rsidRPr="00157875">
        <w:rPr>
          <w:rFonts w:ascii="Times New Roman" w:hAnsi="Times New Roman" w:cs="Times New Roman"/>
          <w:sz w:val="24"/>
          <w:szCs w:val="24"/>
        </w:rPr>
        <w:t>лабиринта</w:t>
      </w:r>
      <w:r w:rsidR="00A91B20" w:rsidRPr="00157875">
        <w:rPr>
          <w:rFonts w:ascii="Times New Roman" w:hAnsi="Times New Roman" w:cs="Times New Roman"/>
          <w:sz w:val="24"/>
          <w:szCs w:val="24"/>
        </w:rPr>
        <w:t>»</w:t>
      </w:r>
      <w:r w:rsidR="00175F9A" w:rsidRPr="00157875">
        <w:rPr>
          <w:rFonts w:ascii="Times New Roman" w:hAnsi="Times New Roman" w:cs="Times New Roman"/>
          <w:sz w:val="24"/>
          <w:szCs w:val="24"/>
        </w:rPr>
        <w:t xml:space="preserve"> (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75F9A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Pa</w:t>
      </w:r>
      <w:proofErr w:type="spellStart"/>
      <w:r w:rsidR="00175F9A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75F9A" w:rsidRPr="00157875">
        <w:rPr>
          <w:rFonts w:ascii="Times New Roman" w:hAnsi="Times New Roman" w:cs="Times New Roman"/>
          <w:sz w:val="24"/>
          <w:szCs w:val="24"/>
        </w:rPr>
        <w:t>, 10.12.2014)</w:t>
      </w:r>
      <w:r w:rsidR="00A65BA7" w:rsidRPr="0015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Bundesbank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Darwin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«О Бундесбанке и премии Дарвина»</w:t>
      </w:r>
      <w:r w:rsidR="00175F9A" w:rsidRPr="00157875">
        <w:rPr>
          <w:rFonts w:ascii="Times New Roman" w:hAnsi="Times New Roman" w:cs="Times New Roman"/>
          <w:sz w:val="24"/>
          <w:szCs w:val="24"/>
        </w:rPr>
        <w:t xml:space="preserve"> (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75F9A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Pa</w:t>
      </w:r>
      <w:proofErr w:type="spellStart"/>
      <w:r w:rsidR="00175F9A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175F9A" w:rsidRPr="0015787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75F9A" w:rsidRPr="00157875">
        <w:rPr>
          <w:rFonts w:ascii="Times New Roman" w:hAnsi="Times New Roman" w:cs="Times New Roman"/>
          <w:sz w:val="24"/>
          <w:szCs w:val="24"/>
        </w:rPr>
        <w:t>, 21.12.2014)</w:t>
      </w:r>
      <w:r w:rsidR="00A91B20" w:rsidRPr="0015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cigarra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hormiguita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vasca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«Испанская стрекоза и баскский</w:t>
      </w:r>
      <w:proofErr w:type="gramEnd"/>
      <w:r w:rsidR="00A91B20" w:rsidRPr="00157875">
        <w:rPr>
          <w:rFonts w:ascii="Times New Roman" w:hAnsi="Times New Roman" w:cs="Times New Roman"/>
          <w:sz w:val="24"/>
          <w:szCs w:val="24"/>
        </w:rPr>
        <w:t xml:space="preserve"> муравей» (</w:t>
      </w:r>
      <w:r w:rsidR="00A91B20" w:rsidRPr="0015787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91B20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A91B20" w:rsidRPr="00157875">
        <w:rPr>
          <w:rFonts w:ascii="Times New Roman" w:hAnsi="Times New Roman" w:cs="Times New Roman"/>
          <w:sz w:val="24"/>
          <w:szCs w:val="24"/>
          <w:lang w:val="es-ES"/>
        </w:rPr>
        <w:t>Pa</w:t>
      </w:r>
      <w:proofErr w:type="spellStart"/>
      <w:r w:rsidR="00A91B20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A91B20" w:rsidRPr="0015787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91B20" w:rsidRPr="00157875">
        <w:rPr>
          <w:rFonts w:ascii="Times New Roman" w:hAnsi="Times New Roman" w:cs="Times New Roman"/>
          <w:sz w:val="24"/>
          <w:szCs w:val="24"/>
        </w:rPr>
        <w:t>, 10.12.2014)</w:t>
      </w:r>
      <w:r w:rsidRPr="00157875">
        <w:rPr>
          <w:rFonts w:ascii="Times New Roman" w:hAnsi="Times New Roman" w:cs="Times New Roman"/>
          <w:sz w:val="24"/>
          <w:szCs w:val="24"/>
        </w:rPr>
        <w:t>;</w:t>
      </w:r>
    </w:p>
    <w:p w:rsidR="00E80AE6" w:rsidRPr="00157875" w:rsidRDefault="00A15D03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875">
        <w:rPr>
          <w:rFonts w:ascii="Times New Roman" w:hAnsi="Times New Roman" w:cs="Times New Roman"/>
          <w:sz w:val="24"/>
          <w:szCs w:val="24"/>
        </w:rPr>
        <w:t xml:space="preserve">- 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сокращенных лексических единиц: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conspiranoias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conspiraci</w:t>
      </w:r>
      <w:r w:rsidR="00E80AE6" w:rsidRPr="00157875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 + 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paranoias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 (т.е. муссирование «теории всемирного заговора», непроверенной или только частично подтвержденной информации);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lujorexia</w:t>
      </w:r>
      <w:proofErr w:type="spellEnd"/>
      <w:r w:rsidR="00CE3D64" w:rsidRPr="00157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3D64" w:rsidRPr="0015787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lujor</w:t>
      </w:r>
      <w:r w:rsidR="00CE3D64" w:rsidRPr="00157875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CE3D64" w:rsidRPr="00157875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xico</w:t>
      </w:r>
      <w:proofErr w:type="spellEnd"/>
      <w:r w:rsidR="00CE3D64" w:rsidRPr="0015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&lt; 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lujo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 + 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anorexia</w:t>
      </w:r>
      <w:r w:rsidR="00CE3D64" w:rsidRPr="001578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anor</w:t>
      </w:r>
      <w:r w:rsidR="00E80AE6" w:rsidRPr="00157875">
        <w:rPr>
          <w:rFonts w:ascii="Times New Roman" w:hAnsi="Times New Roman" w:cs="Times New Roman"/>
          <w:sz w:val="24"/>
          <w:szCs w:val="24"/>
        </w:rPr>
        <w:t>é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xico</w:t>
      </w:r>
      <w:proofErr w:type="spellEnd"/>
      <w:r w:rsidR="00CE3D64" w:rsidRPr="00157875">
        <w:rPr>
          <w:rFonts w:ascii="Times New Roman" w:hAnsi="Times New Roman" w:cs="Times New Roman"/>
          <w:sz w:val="24"/>
          <w:szCs w:val="24"/>
        </w:rPr>
        <w:t>)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E80AE6" w:rsidRPr="0015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(болезнь богатых и знаменитых, патологическое стремление покупать все самое дорогое);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electrolinera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</w:rPr>
        <w:t xml:space="preserve"> &lt; 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</w:rPr>
        <w:t>é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ctrica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</w:rPr>
        <w:t xml:space="preserve"> + </w:t>
      </w:r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gasolinera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 (современная заправка для электромобилей); </w:t>
      </w:r>
      <w:proofErr w:type="spellStart"/>
      <w:r w:rsidR="00CE3D64" w:rsidRPr="00157875">
        <w:rPr>
          <w:rFonts w:ascii="Times New Roman" w:hAnsi="Times New Roman" w:cs="Times New Roman"/>
          <w:sz w:val="24"/>
          <w:szCs w:val="24"/>
          <w:lang w:val="es-ES"/>
        </w:rPr>
        <w:t>llegatardismo</w:t>
      </w:r>
      <w:proofErr w:type="spellEnd"/>
      <w:r w:rsidR="00CE3D64" w:rsidRPr="00157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3D64" w:rsidRPr="00157875">
        <w:rPr>
          <w:rFonts w:ascii="Times New Roman" w:hAnsi="Times New Roman" w:cs="Times New Roman"/>
          <w:sz w:val="24"/>
          <w:szCs w:val="24"/>
          <w:lang w:val="es-ES"/>
        </w:rPr>
        <w:t>llegatardista</w:t>
      </w:r>
      <w:proofErr w:type="spellEnd"/>
      <w:r w:rsidR="00CE3D64" w:rsidRPr="00157875">
        <w:rPr>
          <w:rFonts w:ascii="Times New Roman" w:hAnsi="Times New Roman" w:cs="Times New Roman"/>
          <w:sz w:val="24"/>
          <w:szCs w:val="24"/>
        </w:rPr>
        <w:t xml:space="preserve"> &lt; </w:t>
      </w:r>
      <w:r w:rsidR="00CE3D64" w:rsidRPr="00157875">
        <w:rPr>
          <w:rFonts w:ascii="Times New Roman" w:hAnsi="Times New Roman" w:cs="Times New Roman"/>
          <w:sz w:val="24"/>
          <w:szCs w:val="24"/>
          <w:lang w:val="es-ES"/>
        </w:rPr>
        <w:t>llegar</w:t>
      </w:r>
      <w:r w:rsidR="00CE3D64" w:rsidRPr="00157875">
        <w:rPr>
          <w:rFonts w:ascii="Times New Roman" w:hAnsi="Times New Roman" w:cs="Times New Roman"/>
          <w:sz w:val="24"/>
          <w:szCs w:val="24"/>
        </w:rPr>
        <w:t xml:space="preserve"> + </w:t>
      </w:r>
      <w:r w:rsidR="00CE3D64" w:rsidRPr="00157875">
        <w:rPr>
          <w:rFonts w:ascii="Times New Roman" w:hAnsi="Times New Roman" w:cs="Times New Roman"/>
          <w:sz w:val="24"/>
          <w:szCs w:val="24"/>
          <w:lang w:val="es-ES"/>
        </w:rPr>
        <w:t>tarde</w:t>
      </w:r>
      <w:r w:rsidR="00CE3D64" w:rsidRPr="00157875">
        <w:rPr>
          <w:rFonts w:ascii="Times New Roman" w:hAnsi="Times New Roman" w:cs="Times New Roman"/>
          <w:sz w:val="24"/>
          <w:szCs w:val="24"/>
        </w:rPr>
        <w:t xml:space="preserve"> (привычка постоянно опаздывать, ставшая тенденцией);</w:t>
      </w:r>
      <w:proofErr w:type="gramEnd"/>
      <w:r w:rsidR="00CE3D64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производные от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man</w:t>
      </w:r>
      <w:r w:rsidR="00E80AE6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Zaraman</w:t>
      </w:r>
      <w:r w:rsidR="00E80AE6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whatsappman</w:t>
      </w:r>
      <w:r w:rsidR="00E80AE6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80AE6" w:rsidRPr="00157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instagraman</w:t>
      </w:r>
      <w:r w:rsidR="00E80AE6" w:rsidRPr="00157875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E80AE6" w:rsidRPr="0015787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80AE6" w:rsidRPr="00157875">
        <w:rPr>
          <w:rFonts w:ascii="Times New Roman" w:hAnsi="Times New Roman" w:cs="Times New Roman"/>
          <w:sz w:val="24"/>
          <w:szCs w:val="24"/>
        </w:rPr>
        <w:t>.</w:t>
      </w:r>
    </w:p>
    <w:p w:rsidR="00E80AE6" w:rsidRPr="00157875" w:rsidRDefault="00E80AE6" w:rsidP="00950CD2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 использует неологизмы, стремясь сохранить новизну описываемого события, но форма неологизма-сокращения (акронима)</w:t>
      </w:r>
      <w:r w:rsidR="00F8016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актуализация прецедентного текста за счет нового лексического наполнения 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</w:t>
      </w:r>
      <w:r w:rsidR="00F8016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его стремлении осуществить воздействие на адресата за счет необычной формы</w:t>
      </w:r>
      <w:r w:rsidR="00F8016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привлечь его внимание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016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публицистическом тексте </w:t>
      </w:r>
      <w:r w:rsidR="00F8016D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и его выразительном творческом начале, реципиент черпает</w:t>
      </w:r>
      <w:r w:rsidR="001A274A"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искомую информацию, </w:t>
      </w:r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 в новых словообразовательных и речевых формах, использованных автором. Новые </w:t>
      </w:r>
      <w:proofErr w:type="spellStart"/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медиатексты</w:t>
      </w:r>
      <w:proofErr w:type="spellEnd"/>
      <w:r w:rsidRPr="0015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открытый диалог, поощрение интерпретации, интерактивность общения автора с читателем.</w:t>
      </w:r>
    </w:p>
    <w:p w:rsidR="00946010" w:rsidRPr="00157875" w:rsidRDefault="00946010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5">
        <w:rPr>
          <w:rFonts w:ascii="Times New Roman" w:hAnsi="Times New Roman" w:cs="Times New Roman"/>
          <w:sz w:val="24"/>
          <w:szCs w:val="24"/>
        </w:rPr>
        <w:t xml:space="preserve">К сожалению, в газетно-публицистическом стиле манипуляции с языковыми средствами </w:t>
      </w:r>
      <w:r w:rsidR="00296B6D" w:rsidRPr="00157875">
        <w:rPr>
          <w:rFonts w:ascii="Times New Roman" w:hAnsi="Times New Roman" w:cs="Times New Roman"/>
          <w:sz w:val="24"/>
          <w:szCs w:val="24"/>
        </w:rPr>
        <w:t>зачастую</w:t>
      </w:r>
      <w:r w:rsidRPr="00157875">
        <w:rPr>
          <w:rFonts w:ascii="Times New Roman" w:hAnsi="Times New Roman" w:cs="Times New Roman"/>
          <w:sz w:val="24"/>
          <w:szCs w:val="24"/>
        </w:rPr>
        <w:t xml:space="preserve"> имеют непосредственную связь с манипулированием фактами</w:t>
      </w:r>
      <w:r w:rsidR="00296B6D" w:rsidRPr="00157875">
        <w:rPr>
          <w:rFonts w:ascii="Times New Roman" w:hAnsi="Times New Roman" w:cs="Times New Roman"/>
          <w:sz w:val="24"/>
          <w:szCs w:val="24"/>
        </w:rPr>
        <w:t>. З</w:t>
      </w:r>
      <w:r w:rsidRPr="00157875">
        <w:rPr>
          <w:rFonts w:ascii="Times New Roman" w:hAnsi="Times New Roman" w:cs="Times New Roman"/>
          <w:sz w:val="24"/>
          <w:szCs w:val="24"/>
        </w:rPr>
        <w:t xml:space="preserve">адача современных преподавателей иностранного языка сфокусировать обучение </w:t>
      </w:r>
      <w:r w:rsidR="00296B6D" w:rsidRPr="00157875">
        <w:rPr>
          <w:rFonts w:ascii="Times New Roman" w:hAnsi="Times New Roman" w:cs="Times New Roman"/>
          <w:sz w:val="24"/>
          <w:szCs w:val="24"/>
        </w:rPr>
        <w:t>студентов</w:t>
      </w:r>
      <w:r w:rsidR="00F8016D" w:rsidRPr="00157875">
        <w:rPr>
          <w:rFonts w:ascii="Times New Roman" w:hAnsi="Times New Roman" w:cs="Times New Roman"/>
          <w:sz w:val="24"/>
          <w:szCs w:val="24"/>
        </w:rPr>
        <w:t xml:space="preserve"> гуманитарных специальностей (лингвистика, филология, журналистика)</w:t>
      </w:r>
      <w:r w:rsidR="00296B6D"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Pr="00157875">
        <w:rPr>
          <w:rFonts w:ascii="Times New Roman" w:hAnsi="Times New Roman" w:cs="Times New Roman"/>
          <w:sz w:val="24"/>
          <w:szCs w:val="24"/>
        </w:rPr>
        <w:t>на актуальных культурно-речевых аспектах</w:t>
      </w:r>
      <w:r w:rsidR="00F8016D" w:rsidRPr="00157875">
        <w:rPr>
          <w:rFonts w:ascii="Times New Roman" w:hAnsi="Times New Roman" w:cs="Times New Roman"/>
          <w:sz w:val="24"/>
          <w:szCs w:val="24"/>
        </w:rPr>
        <w:t xml:space="preserve"> их будущей</w:t>
      </w:r>
      <w:r w:rsidRPr="0015787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  <w:r w:rsidRPr="00157875">
        <w:rPr>
          <w:rFonts w:ascii="Times New Roman" w:hAnsi="Times New Roman" w:cs="Times New Roman"/>
          <w:sz w:val="24"/>
          <w:szCs w:val="24"/>
        </w:rPr>
        <w:lastRenderedPageBreak/>
        <w:t>сформирова</w:t>
      </w:r>
      <w:r w:rsidR="00296B6D" w:rsidRPr="00157875">
        <w:rPr>
          <w:rFonts w:ascii="Times New Roman" w:hAnsi="Times New Roman" w:cs="Times New Roman"/>
          <w:sz w:val="24"/>
          <w:szCs w:val="24"/>
        </w:rPr>
        <w:t>в</w:t>
      </w:r>
      <w:r w:rsidRPr="00157875">
        <w:rPr>
          <w:rFonts w:ascii="Times New Roman" w:hAnsi="Times New Roman" w:cs="Times New Roman"/>
          <w:sz w:val="24"/>
          <w:szCs w:val="24"/>
        </w:rPr>
        <w:t xml:space="preserve"> умение анализ</w:t>
      </w:r>
      <w:r w:rsidR="00793F3C" w:rsidRPr="00157875">
        <w:rPr>
          <w:rFonts w:ascii="Times New Roman" w:hAnsi="Times New Roman" w:cs="Times New Roman"/>
          <w:sz w:val="24"/>
          <w:szCs w:val="24"/>
        </w:rPr>
        <w:t>ировать</w:t>
      </w:r>
      <w:r w:rsidRPr="0015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875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="00296B6D" w:rsidRPr="00157875">
        <w:rPr>
          <w:rFonts w:ascii="Times New Roman" w:hAnsi="Times New Roman" w:cs="Times New Roman"/>
          <w:sz w:val="24"/>
          <w:szCs w:val="24"/>
        </w:rPr>
        <w:t>,</w:t>
      </w:r>
      <w:r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296B6D" w:rsidRPr="00157875">
        <w:rPr>
          <w:rFonts w:ascii="Times New Roman" w:hAnsi="Times New Roman" w:cs="Times New Roman"/>
          <w:sz w:val="24"/>
          <w:szCs w:val="24"/>
        </w:rPr>
        <w:t>наблюд</w:t>
      </w:r>
      <w:r w:rsidR="00793F3C" w:rsidRPr="00157875">
        <w:rPr>
          <w:rFonts w:ascii="Times New Roman" w:hAnsi="Times New Roman" w:cs="Times New Roman"/>
          <w:sz w:val="24"/>
          <w:szCs w:val="24"/>
        </w:rPr>
        <w:t>ать</w:t>
      </w:r>
      <w:r w:rsidR="00296B6D" w:rsidRPr="00157875">
        <w:rPr>
          <w:rFonts w:ascii="Times New Roman" w:hAnsi="Times New Roman" w:cs="Times New Roman"/>
          <w:sz w:val="24"/>
          <w:szCs w:val="24"/>
        </w:rPr>
        <w:t xml:space="preserve"> за способами реализации основных функций СМИ и в особенности </w:t>
      </w:r>
      <w:r w:rsidRPr="00157875">
        <w:rPr>
          <w:rFonts w:ascii="Times New Roman" w:hAnsi="Times New Roman" w:cs="Times New Roman"/>
          <w:sz w:val="24"/>
          <w:szCs w:val="24"/>
        </w:rPr>
        <w:t>распознава</w:t>
      </w:r>
      <w:r w:rsidR="00793F3C" w:rsidRPr="00157875">
        <w:rPr>
          <w:rFonts w:ascii="Times New Roman" w:hAnsi="Times New Roman" w:cs="Times New Roman"/>
          <w:sz w:val="24"/>
          <w:szCs w:val="24"/>
        </w:rPr>
        <w:t>ть</w:t>
      </w:r>
      <w:r w:rsidRPr="00157875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793F3C" w:rsidRPr="00157875">
        <w:rPr>
          <w:rFonts w:ascii="Times New Roman" w:hAnsi="Times New Roman" w:cs="Times New Roman"/>
          <w:sz w:val="24"/>
          <w:szCs w:val="24"/>
        </w:rPr>
        <w:t>ы</w:t>
      </w:r>
      <w:r w:rsidRPr="00157875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 w:rsidR="00296B6D" w:rsidRPr="00157875">
        <w:rPr>
          <w:rFonts w:ascii="Times New Roman" w:hAnsi="Times New Roman" w:cs="Times New Roman"/>
          <w:sz w:val="24"/>
          <w:szCs w:val="24"/>
        </w:rPr>
        <w:t>.</w:t>
      </w:r>
    </w:p>
    <w:p w:rsidR="00946010" w:rsidRPr="00353413" w:rsidRDefault="00946010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FAC" w:rsidRDefault="00262FAC" w:rsidP="00262FAC">
      <w:pPr>
        <w:pStyle w:val="1"/>
        <w:spacing w:before="0" w:line="360" w:lineRule="auto"/>
        <w:ind w:left="-567"/>
        <w:jc w:val="center"/>
        <w:rPr>
          <w:b w:val="0"/>
          <w:sz w:val="24"/>
          <w:szCs w:val="24"/>
        </w:rPr>
      </w:pPr>
      <w:r w:rsidRPr="00353413">
        <w:rPr>
          <w:b w:val="0"/>
          <w:sz w:val="24"/>
          <w:szCs w:val="24"/>
          <w:lang w:val="ru-RU"/>
        </w:rPr>
        <w:t>Список использованной литературы</w:t>
      </w:r>
      <w:r w:rsidRPr="00353413">
        <w:rPr>
          <w:b w:val="0"/>
          <w:sz w:val="24"/>
          <w:szCs w:val="24"/>
        </w:rPr>
        <w:t>:</w:t>
      </w:r>
    </w:p>
    <w:p w:rsidR="00353413" w:rsidRPr="00353413" w:rsidRDefault="00353413" w:rsidP="00353413">
      <w:pPr>
        <w:rPr>
          <w:lang w:val="en-GB"/>
        </w:rPr>
      </w:pPr>
    </w:p>
    <w:p w:rsidR="00DD7D2F" w:rsidRPr="00157875" w:rsidRDefault="00DD7D2F" w:rsidP="00950CD2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250419">
        <w:rPr>
          <w:rFonts w:ascii="Times New Roman" w:hAnsi="Times New Roman" w:cs="Times New Roman"/>
          <w:b/>
          <w:sz w:val="24"/>
          <w:szCs w:val="24"/>
          <w:lang w:val="es-ES"/>
        </w:rPr>
        <w:t>Casado Velarde</w:t>
      </w:r>
      <w:r w:rsidR="00250419" w:rsidRPr="00250419">
        <w:rPr>
          <w:rFonts w:ascii="Times New Roman" w:hAnsi="Times New Roman" w:cs="Times New Roman"/>
          <w:b/>
          <w:sz w:val="24"/>
          <w:szCs w:val="24"/>
        </w:rPr>
        <w:t>,</w:t>
      </w:r>
      <w:r w:rsidRPr="002504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M.</w:t>
      </w:r>
      <w:r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3B3B"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2014</w:t>
      </w:r>
      <w:r w:rsidR="002B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2B3B3B">
          <w:rPr>
            <w:rFonts w:ascii="Times New Roman" w:eastAsia="Times New Roman" w:hAnsi="Times New Roman" w:cs="Times New Roman"/>
            <w:i/>
            <w:sz w:val="24"/>
            <w:szCs w:val="24"/>
            <w:lang w:val="es-ES" w:eastAsia="ru-RU"/>
          </w:rPr>
          <w:t>De metalenguaje de discurso a unidades léxicas de la lengua: un procedimiento de creación léxica desatendido</w:t>
        </w:r>
      </w:hyperlink>
      <w:r w:rsidR="00CF426B"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B3B3B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CF426B"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B3B3B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Revista Española de Lingüística</w:t>
      </w:r>
      <w:r w:rsidR="002B3B3B">
        <w:rPr>
          <w:rStyle w:val="A00"/>
          <w:rFonts w:eastAsiaTheme="minorHAnsi"/>
          <w:sz w:val="24"/>
          <w:szCs w:val="24"/>
          <w:lang w:val="es-ES"/>
        </w:rPr>
        <w:t>,</w:t>
      </w:r>
      <w:r w:rsidR="00CF426B"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</w:t>
      </w:r>
      <w:r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39(2)</w:t>
      </w:r>
      <w:r w:rsidR="00267E8C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:</w:t>
      </w:r>
      <w:r w:rsidR="00CF426B"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5-36.</w:t>
      </w:r>
    </w:p>
    <w:p w:rsidR="00DD7D2F" w:rsidRPr="00157875" w:rsidRDefault="00CF426B" w:rsidP="00950CD2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</w:pPr>
      <w:r w:rsidRPr="00250419">
        <w:rPr>
          <w:rFonts w:ascii="Times New Roman" w:hAnsi="Times New Roman" w:cs="Times New Roman"/>
          <w:b/>
          <w:sz w:val="24"/>
          <w:szCs w:val="24"/>
          <w:lang w:val="es-ES"/>
        </w:rPr>
        <w:t>Casado Velarde</w:t>
      </w:r>
      <w:r w:rsidR="00250419" w:rsidRPr="00250419">
        <w:rPr>
          <w:rFonts w:ascii="Times New Roman" w:hAnsi="Times New Roman" w:cs="Times New Roman"/>
          <w:b/>
          <w:sz w:val="24"/>
          <w:szCs w:val="24"/>
        </w:rPr>
        <w:t>,</w:t>
      </w:r>
      <w:r w:rsidRPr="002504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M.</w:t>
      </w:r>
      <w:r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7E8C"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2011</w:t>
      </w:r>
      <w:r w:rsidR="00267E8C" w:rsidRPr="00157875">
        <w:rPr>
          <w:rStyle w:val="A00"/>
          <w:rFonts w:eastAsiaTheme="minorHAnsi"/>
          <w:sz w:val="24"/>
          <w:szCs w:val="24"/>
          <w:lang w:val="es-ES"/>
        </w:rPr>
        <w:t>.</w:t>
      </w:r>
      <w:hyperlink r:id="rId8" w:history="1">
        <w:r w:rsidR="00DD7D2F" w:rsidRPr="00353413">
          <w:rPr>
            <w:rFonts w:ascii="Times New Roman" w:eastAsia="Times New Roman" w:hAnsi="Times New Roman" w:cs="Times New Roman"/>
            <w:i/>
            <w:sz w:val="24"/>
            <w:szCs w:val="24"/>
            <w:lang w:val="es-ES" w:eastAsia="ru-RU"/>
          </w:rPr>
          <w:t>E</w:t>
        </w:r>
        <w:r w:rsidR="00DD7D2F" w:rsidRPr="00267E8C">
          <w:rPr>
            <w:rFonts w:ascii="Times New Roman" w:eastAsia="Times New Roman" w:hAnsi="Times New Roman" w:cs="Times New Roman"/>
            <w:i/>
            <w:sz w:val="24"/>
            <w:szCs w:val="24"/>
            <w:lang w:val="es-ES" w:eastAsia="ru-RU"/>
          </w:rPr>
          <w:t>l poder de las palabras: lenguaje y manipulación</w:t>
        </w:r>
      </w:hyperlink>
      <w:r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7E8C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r w:rsidR="00267E8C" w:rsidRPr="00267E8C">
        <w:rPr>
          <w:rFonts w:ascii="Times New Roman" w:hAnsi="Times New Roman" w:cs="Times New Roman"/>
          <w:i/>
          <w:sz w:val="24"/>
          <w:szCs w:val="24"/>
          <w:lang w:val="es-ES"/>
        </w:rPr>
        <w:t>Nuev</w:t>
      </w:r>
      <w:r w:rsid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a R</w:t>
      </w:r>
      <w:r w:rsidR="00DD7D2F" w:rsidRP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 xml:space="preserve">evista de </w:t>
      </w:r>
      <w:r w:rsid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P</w:t>
      </w:r>
      <w:r w:rsidR="00DD7D2F" w:rsidRP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 xml:space="preserve">olítica, </w:t>
      </w:r>
      <w:r w:rsid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C</w:t>
      </w:r>
      <w:r w:rsidR="00DD7D2F" w:rsidRP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 xml:space="preserve">ultura y </w:t>
      </w:r>
      <w:r w:rsid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A</w:t>
      </w:r>
      <w:r w:rsidR="00DD7D2F" w:rsidRPr="00267E8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rte</w:t>
      </w:r>
      <w:r w:rsidR="00F158EC">
        <w:rPr>
          <w:rFonts w:ascii="Times New Roman" w:eastAsia="Times New Roman" w:hAnsi="Times New Roman" w:cs="Times New Roman"/>
          <w:i/>
          <w:sz w:val="24"/>
          <w:szCs w:val="24"/>
          <w:lang w:val="es-ES" w:eastAsia="ru-RU"/>
        </w:rPr>
        <w:t>,</w:t>
      </w:r>
      <w:r w:rsidR="00F158EC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134</w:t>
      </w:r>
      <w:r w:rsidR="00F158EC">
        <w:rPr>
          <w:rStyle w:val="A00"/>
          <w:rFonts w:eastAsiaTheme="minorHAnsi"/>
          <w:sz w:val="24"/>
          <w:szCs w:val="24"/>
          <w:lang w:val="es-ES"/>
        </w:rPr>
        <w:t>:</w:t>
      </w:r>
      <w:r w:rsidRPr="00157875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162-174.</w:t>
      </w:r>
    </w:p>
    <w:p w:rsidR="00DD7D2F" w:rsidRPr="00157875" w:rsidRDefault="00CF426B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50419">
        <w:rPr>
          <w:rFonts w:ascii="Times New Roman" w:hAnsi="Times New Roman" w:cs="Times New Roman"/>
          <w:b/>
          <w:sz w:val="24"/>
          <w:szCs w:val="24"/>
          <w:lang w:val="es-ES"/>
        </w:rPr>
        <w:t>Martín Camacho</w:t>
      </w:r>
      <w:r w:rsidR="00250419" w:rsidRPr="00250419">
        <w:rPr>
          <w:rFonts w:ascii="Times New Roman" w:hAnsi="Times New Roman" w:cs="Times New Roman"/>
          <w:b/>
          <w:sz w:val="24"/>
          <w:szCs w:val="24"/>
        </w:rPr>
        <w:t>,</w:t>
      </w:r>
      <w:r w:rsidRPr="0025041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J.C.</w:t>
      </w:r>
      <w:r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8EC" w:rsidRPr="00157875">
        <w:rPr>
          <w:rFonts w:ascii="Times New Roman" w:hAnsi="Times New Roman" w:cs="Times New Roman"/>
          <w:sz w:val="24"/>
          <w:szCs w:val="24"/>
          <w:lang w:val="es-ES"/>
        </w:rPr>
        <w:t>2008</w:t>
      </w:r>
      <w:r w:rsidR="00F158EC" w:rsidRPr="00157875">
        <w:rPr>
          <w:rStyle w:val="A00"/>
          <w:rFonts w:eastAsiaTheme="minorHAnsi"/>
          <w:sz w:val="24"/>
          <w:szCs w:val="24"/>
          <w:lang w:val="es-ES"/>
        </w:rPr>
        <w:t xml:space="preserve">. </w:t>
      </w:r>
      <w:r w:rsidRPr="00F158EC">
        <w:rPr>
          <w:rFonts w:ascii="Times New Roman" w:hAnsi="Times New Roman" w:cs="Times New Roman"/>
          <w:i/>
          <w:sz w:val="24"/>
          <w:szCs w:val="24"/>
          <w:lang w:val="es-ES"/>
        </w:rPr>
        <w:t xml:space="preserve">Los </w:t>
      </w:r>
      <w:proofErr w:type="spellStart"/>
      <w:r w:rsidRPr="00F158EC">
        <w:rPr>
          <w:rFonts w:ascii="Times New Roman" w:hAnsi="Times New Roman" w:cs="Times New Roman"/>
          <w:i/>
          <w:sz w:val="24"/>
          <w:szCs w:val="24"/>
          <w:lang w:val="es-ES"/>
        </w:rPr>
        <w:t>siglónimos</w:t>
      </w:r>
      <w:proofErr w:type="spellEnd"/>
      <w:r w:rsidRPr="00F158EC">
        <w:rPr>
          <w:rFonts w:ascii="Times New Roman" w:hAnsi="Times New Roman" w:cs="Times New Roman"/>
          <w:i/>
          <w:sz w:val="24"/>
          <w:szCs w:val="24"/>
          <w:lang w:val="es-ES"/>
        </w:rPr>
        <w:t>. Aportaciones al establecimiento de una tipología de las siglas</w:t>
      </w:r>
      <w:r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58EC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r w:rsidR="00A379AA" w:rsidRPr="00F158EC">
        <w:rPr>
          <w:rFonts w:ascii="Times New Roman" w:hAnsi="Times New Roman" w:cs="Times New Roman"/>
          <w:i/>
          <w:sz w:val="24"/>
          <w:szCs w:val="24"/>
          <w:lang w:val="es-ES"/>
        </w:rPr>
        <w:t xml:space="preserve">Verba: Anuario </w:t>
      </w:r>
      <w:proofErr w:type="spellStart"/>
      <w:r w:rsidR="00F158EC" w:rsidRPr="00F158EC">
        <w:rPr>
          <w:rFonts w:ascii="Times New Roman" w:hAnsi="Times New Roman" w:cs="Times New Roman"/>
          <w:i/>
          <w:sz w:val="24"/>
          <w:szCs w:val="24"/>
          <w:lang w:val="es-ES"/>
        </w:rPr>
        <w:t>G</w:t>
      </w:r>
      <w:r w:rsidR="00A379AA" w:rsidRPr="00F158EC">
        <w:rPr>
          <w:rFonts w:ascii="Times New Roman" w:hAnsi="Times New Roman" w:cs="Times New Roman"/>
          <w:i/>
          <w:sz w:val="24"/>
          <w:szCs w:val="24"/>
          <w:lang w:val="es-ES"/>
        </w:rPr>
        <w:t>alego</w:t>
      </w:r>
      <w:proofErr w:type="spellEnd"/>
      <w:r w:rsidR="00A379AA" w:rsidRPr="00F158E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spellStart"/>
      <w:r w:rsidR="00F158EC" w:rsidRPr="00F158EC">
        <w:rPr>
          <w:rFonts w:ascii="Times New Roman" w:hAnsi="Times New Roman" w:cs="Times New Roman"/>
          <w:i/>
          <w:sz w:val="24"/>
          <w:szCs w:val="24"/>
          <w:lang w:val="es-ES"/>
        </w:rPr>
        <w:t>F</w:t>
      </w:r>
      <w:r w:rsidR="00A379AA" w:rsidRPr="00F158EC">
        <w:rPr>
          <w:rFonts w:ascii="Times New Roman" w:hAnsi="Times New Roman" w:cs="Times New Roman"/>
          <w:i/>
          <w:sz w:val="24"/>
          <w:szCs w:val="24"/>
          <w:lang w:val="es-ES"/>
        </w:rPr>
        <w:t>iloloxia</w:t>
      </w:r>
      <w:proofErr w:type="spellEnd"/>
      <w:r w:rsidR="00F158EC">
        <w:rPr>
          <w:rStyle w:val="A00"/>
          <w:rFonts w:eastAsiaTheme="minorHAnsi"/>
          <w:sz w:val="24"/>
          <w:szCs w:val="24"/>
          <w:lang w:val="es-ES"/>
        </w:rPr>
        <w:t>,</w:t>
      </w:r>
      <w:r w:rsidR="00A379AA"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35</w:t>
      </w:r>
      <w:r w:rsidR="00F158E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A379AA" w:rsidRPr="00157875">
        <w:rPr>
          <w:rFonts w:ascii="Times New Roman" w:hAnsi="Times New Roman" w:cs="Times New Roman"/>
          <w:sz w:val="24"/>
          <w:szCs w:val="24"/>
          <w:lang w:val="es-ES"/>
        </w:rPr>
        <w:t xml:space="preserve"> 55-72</w:t>
      </w:r>
    </w:p>
    <w:p w:rsidR="00323EA0" w:rsidRPr="00157875" w:rsidRDefault="00323EA0" w:rsidP="00950CD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419">
        <w:rPr>
          <w:rFonts w:ascii="Times New Roman" w:hAnsi="Times New Roman" w:cs="Times New Roman"/>
          <w:b/>
          <w:sz w:val="24"/>
          <w:szCs w:val="24"/>
        </w:rPr>
        <w:t>Ковригина А.И.</w:t>
      </w:r>
      <w:r w:rsidRPr="00157875">
        <w:rPr>
          <w:rFonts w:ascii="Times New Roman" w:hAnsi="Times New Roman" w:cs="Times New Roman"/>
          <w:sz w:val="24"/>
          <w:szCs w:val="24"/>
        </w:rPr>
        <w:t xml:space="preserve"> </w:t>
      </w:r>
      <w:r w:rsidR="00250419" w:rsidRPr="00157875">
        <w:rPr>
          <w:rFonts w:ascii="Times New Roman" w:hAnsi="Times New Roman" w:cs="Times New Roman"/>
          <w:sz w:val="24"/>
          <w:szCs w:val="24"/>
        </w:rPr>
        <w:t>2013</w:t>
      </w:r>
      <w:r w:rsidR="00250419">
        <w:rPr>
          <w:rFonts w:ascii="Times New Roman" w:hAnsi="Times New Roman" w:cs="Times New Roman"/>
          <w:sz w:val="24"/>
          <w:szCs w:val="24"/>
        </w:rPr>
        <w:t xml:space="preserve">. </w:t>
      </w:r>
      <w:r w:rsidRPr="00250419">
        <w:rPr>
          <w:rFonts w:ascii="Times New Roman" w:hAnsi="Times New Roman" w:cs="Times New Roman"/>
          <w:i/>
          <w:sz w:val="24"/>
          <w:szCs w:val="24"/>
        </w:rPr>
        <w:t>Реализация принципа экономии языковых сре</w:t>
      </w:r>
      <w:proofErr w:type="gramStart"/>
      <w:r w:rsidRPr="00250419">
        <w:rPr>
          <w:rFonts w:ascii="Times New Roman" w:hAnsi="Times New Roman" w:cs="Times New Roman"/>
          <w:i/>
          <w:sz w:val="24"/>
          <w:szCs w:val="24"/>
        </w:rPr>
        <w:t>дств в с</w:t>
      </w:r>
      <w:proofErr w:type="gramEnd"/>
      <w:r w:rsidRPr="00250419">
        <w:rPr>
          <w:rFonts w:ascii="Times New Roman" w:hAnsi="Times New Roman" w:cs="Times New Roman"/>
          <w:i/>
          <w:sz w:val="24"/>
          <w:szCs w:val="24"/>
        </w:rPr>
        <w:t>овременной испанской прессе: лексико-синтаксический аспект</w:t>
      </w:r>
      <w:r w:rsidRPr="00157875">
        <w:rPr>
          <w:rFonts w:ascii="Times New Roman" w:hAnsi="Times New Roman" w:cs="Times New Roman"/>
          <w:sz w:val="24"/>
          <w:szCs w:val="24"/>
        </w:rPr>
        <w:t xml:space="preserve">. </w:t>
      </w:r>
      <w:r w:rsidR="00F435D3" w:rsidRPr="002B3B3B">
        <w:rPr>
          <w:rFonts w:ascii="Times New Roman" w:hAnsi="Times New Roman" w:cs="Times New Roman"/>
          <w:i/>
          <w:sz w:val="24"/>
          <w:szCs w:val="24"/>
        </w:rPr>
        <w:t>Диссертация канд.</w:t>
      </w:r>
      <w:r w:rsidR="009B14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435D3" w:rsidRPr="002B3B3B">
        <w:rPr>
          <w:rFonts w:ascii="Times New Roman" w:hAnsi="Times New Roman" w:cs="Times New Roman"/>
          <w:i/>
          <w:sz w:val="24"/>
          <w:szCs w:val="24"/>
        </w:rPr>
        <w:t>фил</w:t>
      </w:r>
      <w:proofErr w:type="gramStart"/>
      <w:r w:rsidR="00F435D3" w:rsidRPr="002B3B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B14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gramStart"/>
      <w:r w:rsidR="00F435D3" w:rsidRPr="002B3B3B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F435D3" w:rsidRPr="002B3B3B">
        <w:rPr>
          <w:rFonts w:ascii="Times New Roman" w:hAnsi="Times New Roman" w:cs="Times New Roman"/>
          <w:i/>
          <w:sz w:val="24"/>
          <w:szCs w:val="24"/>
        </w:rPr>
        <w:t>аук</w:t>
      </w:r>
      <w:r w:rsidR="00250419" w:rsidRPr="002B3B3B">
        <w:rPr>
          <w:rFonts w:ascii="Times New Roman" w:hAnsi="Times New Roman" w:cs="Times New Roman"/>
          <w:i/>
          <w:sz w:val="24"/>
          <w:szCs w:val="24"/>
        </w:rPr>
        <w:t>.</w:t>
      </w:r>
      <w:r w:rsidRPr="00157875">
        <w:rPr>
          <w:rFonts w:ascii="Times New Roman" w:hAnsi="Times New Roman" w:cs="Times New Roman"/>
          <w:sz w:val="24"/>
          <w:szCs w:val="24"/>
        </w:rPr>
        <w:t xml:space="preserve"> Москва.</w:t>
      </w:r>
    </w:p>
    <w:sectPr w:rsidR="00323EA0" w:rsidRPr="00157875" w:rsidSect="00E6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812"/>
    <w:multiLevelType w:val="multilevel"/>
    <w:tmpl w:val="1F3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226"/>
    <w:rsid w:val="0000393F"/>
    <w:rsid w:val="00004B65"/>
    <w:rsid w:val="000058A7"/>
    <w:rsid w:val="00006669"/>
    <w:rsid w:val="000075B0"/>
    <w:rsid w:val="0001089B"/>
    <w:rsid w:val="0001361C"/>
    <w:rsid w:val="000153A9"/>
    <w:rsid w:val="00016635"/>
    <w:rsid w:val="0002346C"/>
    <w:rsid w:val="00024947"/>
    <w:rsid w:val="000333EC"/>
    <w:rsid w:val="00042CFB"/>
    <w:rsid w:val="000433D6"/>
    <w:rsid w:val="000565A8"/>
    <w:rsid w:val="00061684"/>
    <w:rsid w:val="00061A8F"/>
    <w:rsid w:val="000648E7"/>
    <w:rsid w:val="00064C39"/>
    <w:rsid w:val="000653A9"/>
    <w:rsid w:val="000655B1"/>
    <w:rsid w:val="000723EF"/>
    <w:rsid w:val="00083593"/>
    <w:rsid w:val="00084E1E"/>
    <w:rsid w:val="00085833"/>
    <w:rsid w:val="000929A5"/>
    <w:rsid w:val="00094A53"/>
    <w:rsid w:val="00097C71"/>
    <w:rsid w:val="000A1256"/>
    <w:rsid w:val="000A2A97"/>
    <w:rsid w:val="000A427A"/>
    <w:rsid w:val="000A66A5"/>
    <w:rsid w:val="000B1CE6"/>
    <w:rsid w:val="000B7BCB"/>
    <w:rsid w:val="000B7BE1"/>
    <w:rsid w:val="000C080F"/>
    <w:rsid w:val="000C4660"/>
    <w:rsid w:val="000C47E7"/>
    <w:rsid w:val="000C4C92"/>
    <w:rsid w:val="000D47E1"/>
    <w:rsid w:val="000E0923"/>
    <w:rsid w:val="000E1202"/>
    <w:rsid w:val="000E188E"/>
    <w:rsid w:val="000E1DAD"/>
    <w:rsid w:val="000E3243"/>
    <w:rsid w:val="000E38E4"/>
    <w:rsid w:val="000E70C7"/>
    <w:rsid w:val="000F0177"/>
    <w:rsid w:val="000F11A6"/>
    <w:rsid w:val="000F5A79"/>
    <w:rsid w:val="00103878"/>
    <w:rsid w:val="00105730"/>
    <w:rsid w:val="00116A13"/>
    <w:rsid w:val="001171AF"/>
    <w:rsid w:val="00117719"/>
    <w:rsid w:val="00123936"/>
    <w:rsid w:val="00132834"/>
    <w:rsid w:val="00132CE5"/>
    <w:rsid w:val="00134833"/>
    <w:rsid w:val="0014557E"/>
    <w:rsid w:val="0014657D"/>
    <w:rsid w:val="001526F9"/>
    <w:rsid w:val="00156271"/>
    <w:rsid w:val="001562E7"/>
    <w:rsid w:val="00157875"/>
    <w:rsid w:val="0016037B"/>
    <w:rsid w:val="00161F84"/>
    <w:rsid w:val="00167F71"/>
    <w:rsid w:val="00170746"/>
    <w:rsid w:val="00173AFF"/>
    <w:rsid w:val="00175F9A"/>
    <w:rsid w:val="00176F58"/>
    <w:rsid w:val="00182508"/>
    <w:rsid w:val="00184CFA"/>
    <w:rsid w:val="001958D1"/>
    <w:rsid w:val="00197825"/>
    <w:rsid w:val="00197CDE"/>
    <w:rsid w:val="001A1F6E"/>
    <w:rsid w:val="001A274A"/>
    <w:rsid w:val="001A2C37"/>
    <w:rsid w:val="001A6A35"/>
    <w:rsid w:val="001A72A3"/>
    <w:rsid w:val="001B0F19"/>
    <w:rsid w:val="001B1616"/>
    <w:rsid w:val="001B2B91"/>
    <w:rsid w:val="001C457D"/>
    <w:rsid w:val="001C4FF9"/>
    <w:rsid w:val="001E110D"/>
    <w:rsid w:val="001E142C"/>
    <w:rsid w:val="001E2A25"/>
    <w:rsid w:val="001F2322"/>
    <w:rsid w:val="001F3290"/>
    <w:rsid w:val="001F4DFB"/>
    <w:rsid w:val="001F4FD8"/>
    <w:rsid w:val="001F64D9"/>
    <w:rsid w:val="00201DF8"/>
    <w:rsid w:val="00202489"/>
    <w:rsid w:val="002043D0"/>
    <w:rsid w:val="00213250"/>
    <w:rsid w:val="00215A65"/>
    <w:rsid w:val="00215CA4"/>
    <w:rsid w:val="00217C76"/>
    <w:rsid w:val="00220E46"/>
    <w:rsid w:val="0022218D"/>
    <w:rsid w:val="00223E8C"/>
    <w:rsid w:val="00223EE2"/>
    <w:rsid w:val="00225055"/>
    <w:rsid w:val="00225A72"/>
    <w:rsid w:val="002266D3"/>
    <w:rsid w:val="002278EE"/>
    <w:rsid w:val="00232718"/>
    <w:rsid w:val="002339CA"/>
    <w:rsid w:val="00233F18"/>
    <w:rsid w:val="002342DD"/>
    <w:rsid w:val="002349C6"/>
    <w:rsid w:val="00241513"/>
    <w:rsid w:val="00241A56"/>
    <w:rsid w:val="002458E8"/>
    <w:rsid w:val="00250419"/>
    <w:rsid w:val="002505FD"/>
    <w:rsid w:val="002511F7"/>
    <w:rsid w:val="00254D07"/>
    <w:rsid w:val="0025752F"/>
    <w:rsid w:val="00262FAC"/>
    <w:rsid w:val="00263E2F"/>
    <w:rsid w:val="002663D4"/>
    <w:rsid w:val="00267E8C"/>
    <w:rsid w:val="00270503"/>
    <w:rsid w:val="00270E22"/>
    <w:rsid w:val="00273AAE"/>
    <w:rsid w:val="00276968"/>
    <w:rsid w:val="0028295E"/>
    <w:rsid w:val="002862FD"/>
    <w:rsid w:val="0028669D"/>
    <w:rsid w:val="002929CD"/>
    <w:rsid w:val="00293E6D"/>
    <w:rsid w:val="00294D9A"/>
    <w:rsid w:val="00296634"/>
    <w:rsid w:val="00296B6D"/>
    <w:rsid w:val="00297A46"/>
    <w:rsid w:val="002A096D"/>
    <w:rsid w:val="002A368F"/>
    <w:rsid w:val="002A79D9"/>
    <w:rsid w:val="002B3AA9"/>
    <w:rsid w:val="002B3B3B"/>
    <w:rsid w:val="002B4D37"/>
    <w:rsid w:val="002B5964"/>
    <w:rsid w:val="002B7D92"/>
    <w:rsid w:val="002C0D16"/>
    <w:rsid w:val="002C14F8"/>
    <w:rsid w:val="002C248F"/>
    <w:rsid w:val="002C309F"/>
    <w:rsid w:val="002C3469"/>
    <w:rsid w:val="002C5CCB"/>
    <w:rsid w:val="002C78AD"/>
    <w:rsid w:val="002D0C11"/>
    <w:rsid w:val="002D19C0"/>
    <w:rsid w:val="002D737A"/>
    <w:rsid w:val="002D75E2"/>
    <w:rsid w:val="002D7A65"/>
    <w:rsid w:val="002E27A6"/>
    <w:rsid w:val="002E5F12"/>
    <w:rsid w:val="002E7304"/>
    <w:rsid w:val="002E7CF0"/>
    <w:rsid w:val="002F2C04"/>
    <w:rsid w:val="002F5857"/>
    <w:rsid w:val="002F5913"/>
    <w:rsid w:val="002F7963"/>
    <w:rsid w:val="00311459"/>
    <w:rsid w:val="003133FD"/>
    <w:rsid w:val="00313B92"/>
    <w:rsid w:val="0031633C"/>
    <w:rsid w:val="0032332E"/>
    <w:rsid w:val="00323EA0"/>
    <w:rsid w:val="003240D3"/>
    <w:rsid w:val="00330D68"/>
    <w:rsid w:val="00353413"/>
    <w:rsid w:val="0035368A"/>
    <w:rsid w:val="003537BB"/>
    <w:rsid w:val="00354EF6"/>
    <w:rsid w:val="00362FC7"/>
    <w:rsid w:val="003649A6"/>
    <w:rsid w:val="00373C99"/>
    <w:rsid w:val="00374784"/>
    <w:rsid w:val="00375AE3"/>
    <w:rsid w:val="0037606D"/>
    <w:rsid w:val="00381636"/>
    <w:rsid w:val="003821C9"/>
    <w:rsid w:val="00382D56"/>
    <w:rsid w:val="00382E66"/>
    <w:rsid w:val="0039202D"/>
    <w:rsid w:val="003A612C"/>
    <w:rsid w:val="003A6866"/>
    <w:rsid w:val="003B0DC4"/>
    <w:rsid w:val="003B4A23"/>
    <w:rsid w:val="003C6B9B"/>
    <w:rsid w:val="003D029B"/>
    <w:rsid w:val="003D03DF"/>
    <w:rsid w:val="003D3205"/>
    <w:rsid w:val="003D53B4"/>
    <w:rsid w:val="003E776A"/>
    <w:rsid w:val="003F07F6"/>
    <w:rsid w:val="003F15D7"/>
    <w:rsid w:val="003F2BC8"/>
    <w:rsid w:val="003F403B"/>
    <w:rsid w:val="003F4839"/>
    <w:rsid w:val="00411A02"/>
    <w:rsid w:val="0041229D"/>
    <w:rsid w:val="004154B5"/>
    <w:rsid w:val="00420EF9"/>
    <w:rsid w:val="0042388B"/>
    <w:rsid w:val="00425AA4"/>
    <w:rsid w:val="00426306"/>
    <w:rsid w:val="00430493"/>
    <w:rsid w:val="00436658"/>
    <w:rsid w:val="00436774"/>
    <w:rsid w:val="00442E25"/>
    <w:rsid w:val="00444287"/>
    <w:rsid w:val="00451495"/>
    <w:rsid w:val="004540CD"/>
    <w:rsid w:val="00461DE0"/>
    <w:rsid w:val="00462BC6"/>
    <w:rsid w:val="00463AC1"/>
    <w:rsid w:val="004676E2"/>
    <w:rsid w:val="00470B7A"/>
    <w:rsid w:val="0048334B"/>
    <w:rsid w:val="0048366D"/>
    <w:rsid w:val="00486FA9"/>
    <w:rsid w:val="0048717F"/>
    <w:rsid w:val="004A07E4"/>
    <w:rsid w:val="004A12D9"/>
    <w:rsid w:val="004A66E9"/>
    <w:rsid w:val="004B05B3"/>
    <w:rsid w:val="004B0990"/>
    <w:rsid w:val="004B0C6E"/>
    <w:rsid w:val="004B2EB8"/>
    <w:rsid w:val="004B3F93"/>
    <w:rsid w:val="004C0A80"/>
    <w:rsid w:val="004C11C7"/>
    <w:rsid w:val="004D5274"/>
    <w:rsid w:val="004E36B2"/>
    <w:rsid w:val="00501ACE"/>
    <w:rsid w:val="00501BDC"/>
    <w:rsid w:val="00506BF2"/>
    <w:rsid w:val="00514ED0"/>
    <w:rsid w:val="00524B99"/>
    <w:rsid w:val="0053060A"/>
    <w:rsid w:val="00536A7F"/>
    <w:rsid w:val="005415DA"/>
    <w:rsid w:val="00547708"/>
    <w:rsid w:val="00547B53"/>
    <w:rsid w:val="00550D07"/>
    <w:rsid w:val="00561183"/>
    <w:rsid w:val="00561D7C"/>
    <w:rsid w:val="00563911"/>
    <w:rsid w:val="0056505A"/>
    <w:rsid w:val="00565A81"/>
    <w:rsid w:val="00567869"/>
    <w:rsid w:val="00580F89"/>
    <w:rsid w:val="00581B68"/>
    <w:rsid w:val="0058350C"/>
    <w:rsid w:val="00586F4F"/>
    <w:rsid w:val="00591BC5"/>
    <w:rsid w:val="005922A2"/>
    <w:rsid w:val="00595764"/>
    <w:rsid w:val="005A0545"/>
    <w:rsid w:val="005A1017"/>
    <w:rsid w:val="005A2358"/>
    <w:rsid w:val="005A542B"/>
    <w:rsid w:val="005B0084"/>
    <w:rsid w:val="005B0814"/>
    <w:rsid w:val="005B39AA"/>
    <w:rsid w:val="005B697D"/>
    <w:rsid w:val="005C3657"/>
    <w:rsid w:val="005C6114"/>
    <w:rsid w:val="005D19D3"/>
    <w:rsid w:val="005D3CB1"/>
    <w:rsid w:val="005D523D"/>
    <w:rsid w:val="005E5C79"/>
    <w:rsid w:val="005F5DC0"/>
    <w:rsid w:val="006000D9"/>
    <w:rsid w:val="0060318B"/>
    <w:rsid w:val="006052AD"/>
    <w:rsid w:val="006077B6"/>
    <w:rsid w:val="00615BFF"/>
    <w:rsid w:val="00615E3B"/>
    <w:rsid w:val="006161FA"/>
    <w:rsid w:val="006258CE"/>
    <w:rsid w:val="00627958"/>
    <w:rsid w:val="0063013B"/>
    <w:rsid w:val="00634254"/>
    <w:rsid w:val="00636700"/>
    <w:rsid w:val="006434C2"/>
    <w:rsid w:val="00643A61"/>
    <w:rsid w:val="0065172A"/>
    <w:rsid w:val="00657216"/>
    <w:rsid w:val="00664D6F"/>
    <w:rsid w:val="0067113F"/>
    <w:rsid w:val="006722FF"/>
    <w:rsid w:val="00672957"/>
    <w:rsid w:val="006734C0"/>
    <w:rsid w:val="006757AB"/>
    <w:rsid w:val="00685636"/>
    <w:rsid w:val="006878BD"/>
    <w:rsid w:val="006919F9"/>
    <w:rsid w:val="006A2C60"/>
    <w:rsid w:val="006A391F"/>
    <w:rsid w:val="006A5714"/>
    <w:rsid w:val="006B0147"/>
    <w:rsid w:val="006B28CA"/>
    <w:rsid w:val="006B5393"/>
    <w:rsid w:val="006B5F7C"/>
    <w:rsid w:val="006C0EE9"/>
    <w:rsid w:val="006C67B1"/>
    <w:rsid w:val="006C7AA8"/>
    <w:rsid w:val="006C7D0F"/>
    <w:rsid w:val="006D02AC"/>
    <w:rsid w:val="006D093E"/>
    <w:rsid w:val="006E40C2"/>
    <w:rsid w:val="006E7363"/>
    <w:rsid w:val="006F4A85"/>
    <w:rsid w:val="007017BA"/>
    <w:rsid w:val="00705FA3"/>
    <w:rsid w:val="0071068A"/>
    <w:rsid w:val="00715761"/>
    <w:rsid w:val="0071733D"/>
    <w:rsid w:val="00720176"/>
    <w:rsid w:val="00723540"/>
    <w:rsid w:val="00723A93"/>
    <w:rsid w:val="007254F4"/>
    <w:rsid w:val="0072611F"/>
    <w:rsid w:val="007324A8"/>
    <w:rsid w:val="00737C6A"/>
    <w:rsid w:val="00751A25"/>
    <w:rsid w:val="00754572"/>
    <w:rsid w:val="0076141E"/>
    <w:rsid w:val="00762D9C"/>
    <w:rsid w:val="007631C3"/>
    <w:rsid w:val="00763904"/>
    <w:rsid w:val="00763A88"/>
    <w:rsid w:val="00763D88"/>
    <w:rsid w:val="0077137A"/>
    <w:rsid w:val="00773772"/>
    <w:rsid w:val="00775F83"/>
    <w:rsid w:val="007763EF"/>
    <w:rsid w:val="0077762A"/>
    <w:rsid w:val="00781E63"/>
    <w:rsid w:val="00782933"/>
    <w:rsid w:val="0078709B"/>
    <w:rsid w:val="0078784A"/>
    <w:rsid w:val="0079160D"/>
    <w:rsid w:val="00793010"/>
    <w:rsid w:val="00793F3C"/>
    <w:rsid w:val="00795F01"/>
    <w:rsid w:val="00797B89"/>
    <w:rsid w:val="007A0913"/>
    <w:rsid w:val="007A1411"/>
    <w:rsid w:val="007A3250"/>
    <w:rsid w:val="007A40B8"/>
    <w:rsid w:val="007B1B0F"/>
    <w:rsid w:val="007B4FFE"/>
    <w:rsid w:val="007B634A"/>
    <w:rsid w:val="007B638F"/>
    <w:rsid w:val="007C117F"/>
    <w:rsid w:val="007C557F"/>
    <w:rsid w:val="007C7A92"/>
    <w:rsid w:val="007C7E2C"/>
    <w:rsid w:val="007D6728"/>
    <w:rsid w:val="007D794A"/>
    <w:rsid w:val="007E256F"/>
    <w:rsid w:val="007E3111"/>
    <w:rsid w:val="007E320A"/>
    <w:rsid w:val="007E484E"/>
    <w:rsid w:val="00810FEA"/>
    <w:rsid w:val="00820662"/>
    <w:rsid w:val="00822FB5"/>
    <w:rsid w:val="00825E5A"/>
    <w:rsid w:val="00826055"/>
    <w:rsid w:val="008279E1"/>
    <w:rsid w:val="0083127A"/>
    <w:rsid w:val="00831C20"/>
    <w:rsid w:val="008322E1"/>
    <w:rsid w:val="0083412A"/>
    <w:rsid w:val="00834553"/>
    <w:rsid w:val="00836057"/>
    <w:rsid w:val="008424FA"/>
    <w:rsid w:val="0084788F"/>
    <w:rsid w:val="0085705E"/>
    <w:rsid w:val="00861A0A"/>
    <w:rsid w:val="00864178"/>
    <w:rsid w:val="00874C1A"/>
    <w:rsid w:val="0087708C"/>
    <w:rsid w:val="00881B44"/>
    <w:rsid w:val="008861B9"/>
    <w:rsid w:val="0088688D"/>
    <w:rsid w:val="008916EE"/>
    <w:rsid w:val="00894B6E"/>
    <w:rsid w:val="008957B7"/>
    <w:rsid w:val="008B76FB"/>
    <w:rsid w:val="008C25B4"/>
    <w:rsid w:val="008C507B"/>
    <w:rsid w:val="008D08C6"/>
    <w:rsid w:val="008D1F61"/>
    <w:rsid w:val="008D22FF"/>
    <w:rsid w:val="008D3629"/>
    <w:rsid w:val="008E0A6F"/>
    <w:rsid w:val="008E3E40"/>
    <w:rsid w:val="008E5EB5"/>
    <w:rsid w:val="008F0658"/>
    <w:rsid w:val="008F1B1E"/>
    <w:rsid w:val="008F5268"/>
    <w:rsid w:val="008F55D1"/>
    <w:rsid w:val="00904E45"/>
    <w:rsid w:val="0090771E"/>
    <w:rsid w:val="009125CA"/>
    <w:rsid w:val="00912C94"/>
    <w:rsid w:val="00912F89"/>
    <w:rsid w:val="00912FF6"/>
    <w:rsid w:val="0091705A"/>
    <w:rsid w:val="00917D95"/>
    <w:rsid w:val="00920923"/>
    <w:rsid w:val="00923B3C"/>
    <w:rsid w:val="0092785B"/>
    <w:rsid w:val="00931049"/>
    <w:rsid w:val="00936A4A"/>
    <w:rsid w:val="009377D4"/>
    <w:rsid w:val="009414B1"/>
    <w:rsid w:val="00942C24"/>
    <w:rsid w:val="009435FE"/>
    <w:rsid w:val="00943EA2"/>
    <w:rsid w:val="00944647"/>
    <w:rsid w:val="00946010"/>
    <w:rsid w:val="00950007"/>
    <w:rsid w:val="00950CD2"/>
    <w:rsid w:val="00952208"/>
    <w:rsid w:val="00952369"/>
    <w:rsid w:val="00955DC8"/>
    <w:rsid w:val="00957E33"/>
    <w:rsid w:val="00961FE5"/>
    <w:rsid w:val="00963FB0"/>
    <w:rsid w:val="0097143F"/>
    <w:rsid w:val="009751D1"/>
    <w:rsid w:val="00976759"/>
    <w:rsid w:val="00980FC9"/>
    <w:rsid w:val="00981296"/>
    <w:rsid w:val="00981323"/>
    <w:rsid w:val="00984D26"/>
    <w:rsid w:val="0098606A"/>
    <w:rsid w:val="00987418"/>
    <w:rsid w:val="009939FB"/>
    <w:rsid w:val="00993BEC"/>
    <w:rsid w:val="00997990"/>
    <w:rsid w:val="009A00C2"/>
    <w:rsid w:val="009A3AE4"/>
    <w:rsid w:val="009A758E"/>
    <w:rsid w:val="009B0148"/>
    <w:rsid w:val="009B146D"/>
    <w:rsid w:val="009B3BFC"/>
    <w:rsid w:val="009B5367"/>
    <w:rsid w:val="009C0134"/>
    <w:rsid w:val="009C02AF"/>
    <w:rsid w:val="009C06E2"/>
    <w:rsid w:val="009C2E17"/>
    <w:rsid w:val="009D1198"/>
    <w:rsid w:val="009D354A"/>
    <w:rsid w:val="009D6B02"/>
    <w:rsid w:val="009E18E6"/>
    <w:rsid w:val="009E239F"/>
    <w:rsid w:val="009E5643"/>
    <w:rsid w:val="009F0B58"/>
    <w:rsid w:val="009F15E9"/>
    <w:rsid w:val="009F3FF4"/>
    <w:rsid w:val="009F628C"/>
    <w:rsid w:val="009F6A21"/>
    <w:rsid w:val="009F77F2"/>
    <w:rsid w:val="00A01419"/>
    <w:rsid w:val="00A01780"/>
    <w:rsid w:val="00A03CCF"/>
    <w:rsid w:val="00A041E7"/>
    <w:rsid w:val="00A130A3"/>
    <w:rsid w:val="00A15D03"/>
    <w:rsid w:val="00A23F3D"/>
    <w:rsid w:val="00A27A78"/>
    <w:rsid w:val="00A311AB"/>
    <w:rsid w:val="00A3128E"/>
    <w:rsid w:val="00A312C1"/>
    <w:rsid w:val="00A3386A"/>
    <w:rsid w:val="00A35BCC"/>
    <w:rsid w:val="00A36E26"/>
    <w:rsid w:val="00A379AA"/>
    <w:rsid w:val="00A41757"/>
    <w:rsid w:val="00A41D29"/>
    <w:rsid w:val="00A51292"/>
    <w:rsid w:val="00A53698"/>
    <w:rsid w:val="00A65BA7"/>
    <w:rsid w:val="00A7175B"/>
    <w:rsid w:val="00A75199"/>
    <w:rsid w:val="00A774A1"/>
    <w:rsid w:val="00A81FEE"/>
    <w:rsid w:val="00A8594A"/>
    <w:rsid w:val="00A86F4E"/>
    <w:rsid w:val="00A91B20"/>
    <w:rsid w:val="00A95DAB"/>
    <w:rsid w:val="00A96460"/>
    <w:rsid w:val="00AA4794"/>
    <w:rsid w:val="00AB248C"/>
    <w:rsid w:val="00AB7841"/>
    <w:rsid w:val="00AB7E8F"/>
    <w:rsid w:val="00AD0AA9"/>
    <w:rsid w:val="00AD50F5"/>
    <w:rsid w:val="00AE4740"/>
    <w:rsid w:val="00AF1335"/>
    <w:rsid w:val="00AF35CB"/>
    <w:rsid w:val="00AF51CE"/>
    <w:rsid w:val="00AF5641"/>
    <w:rsid w:val="00AF6FCE"/>
    <w:rsid w:val="00AF7B21"/>
    <w:rsid w:val="00AF7F78"/>
    <w:rsid w:val="00B01EF3"/>
    <w:rsid w:val="00B06EE3"/>
    <w:rsid w:val="00B07DA2"/>
    <w:rsid w:val="00B07E0F"/>
    <w:rsid w:val="00B11801"/>
    <w:rsid w:val="00B1347C"/>
    <w:rsid w:val="00B213A5"/>
    <w:rsid w:val="00B214E2"/>
    <w:rsid w:val="00B21B20"/>
    <w:rsid w:val="00B22FF6"/>
    <w:rsid w:val="00B23958"/>
    <w:rsid w:val="00B262A7"/>
    <w:rsid w:val="00B31A14"/>
    <w:rsid w:val="00B31F7E"/>
    <w:rsid w:val="00B33B1F"/>
    <w:rsid w:val="00B3608F"/>
    <w:rsid w:val="00B37148"/>
    <w:rsid w:val="00B41A43"/>
    <w:rsid w:val="00B424E6"/>
    <w:rsid w:val="00B4305A"/>
    <w:rsid w:val="00B455D5"/>
    <w:rsid w:val="00B4693A"/>
    <w:rsid w:val="00B47FA2"/>
    <w:rsid w:val="00B50226"/>
    <w:rsid w:val="00B5153E"/>
    <w:rsid w:val="00B53523"/>
    <w:rsid w:val="00B61535"/>
    <w:rsid w:val="00B61DE7"/>
    <w:rsid w:val="00B6264C"/>
    <w:rsid w:val="00B65F64"/>
    <w:rsid w:val="00B71B94"/>
    <w:rsid w:val="00B71F5D"/>
    <w:rsid w:val="00B733CD"/>
    <w:rsid w:val="00B74AFE"/>
    <w:rsid w:val="00B756DD"/>
    <w:rsid w:val="00B80E2F"/>
    <w:rsid w:val="00B811BE"/>
    <w:rsid w:val="00B829E6"/>
    <w:rsid w:val="00B8304E"/>
    <w:rsid w:val="00B866C4"/>
    <w:rsid w:val="00B87408"/>
    <w:rsid w:val="00B909CB"/>
    <w:rsid w:val="00B90E6F"/>
    <w:rsid w:val="00B91BBA"/>
    <w:rsid w:val="00B932FB"/>
    <w:rsid w:val="00BA002F"/>
    <w:rsid w:val="00BA0AC2"/>
    <w:rsid w:val="00BA3BA1"/>
    <w:rsid w:val="00BA3CA2"/>
    <w:rsid w:val="00BB710E"/>
    <w:rsid w:val="00BB784A"/>
    <w:rsid w:val="00BC0A41"/>
    <w:rsid w:val="00BC464B"/>
    <w:rsid w:val="00BC5A22"/>
    <w:rsid w:val="00BE1D35"/>
    <w:rsid w:val="00BE6727"/>
    <w:rsid w:val="00BF1834"/>
    <w:rsid w:val="00BF3140"/>
    <w:rsid w:val="00C04CEC"/>
    <w:rsid w:val="00C10993"/>
    <w:rsid w:val="00C11559"/>
    <w:rsid w:val="00C13009"/>
    <w:rsid w:val="00C1558E"/>
    <w:rsid w:val="00C15A54"/>
    <w:rsid w:val="00C15B12"/>
    <w:rsid w:val="00C20F43"/>
    <w:rsid w:val="00C2155B"/>
    <w:rsid w:val="00C220A3"/>
    <w:rsid w:val="00C24B1F"/>
    <w:rsid w:val="00C2588B"/>
    <w:rsid w:val="00C26999"/>
    <w:rsid w:val="00C30CDC"/>
    <w:rsid w:val="00C3398B"/>
    <w:rsid w:val="00C362C2"/>
    <w:rsid w:val="00C37581"/>
    <w:rsid w:val="00C40A55"/>
    <w:rsid w:val="00C45536"/>
    <w:rsid w:val="00C512D1"/>
    <w:rsid w:val="00C5140A"/>
    <w:rsid w:val="00C520B4"/>
    <w:rsid w:val="00C52EA6"/>
    <w:rsid w:val="00C62A87"/>
    <w:rsid w:val="00C65CDB"/>
    <w:rsid w:val="00C66249"/>
    <w:rsid w:val="00C67A97"/>
    <w:rsid w:val="00C7107B"/>
    <w:rsid w:val="00C71973"/>
    <w:rsid w:val="00C73D41"/>
    <w:rsid w:val="00C74981"/>
    <w:rsid w:val="00C82843"/>
    <w:rsid w:val="00C82FE4"/>
    <w:rsid w:val="00C91165"/>
    <w:rsid w:val="00C93162"/>
    <w:rsid w:val="00C97E73"/>
    <w:rsid w:val="00CA38E4"/>
    <w:rsid w:val="00CC2DA5"/>
    <w:rsid w:val="00CC66E5"/>
    <w:rsid w:val="00CD01E2"/>
    <w:rsid w:val="00CD580E"/>
    <w:rsid w:val="00CE2DB3"/>
    <w:rsid w:val="00CE3D64"/>
    <w:rsid w:val="00CE663B"/>
    <w:rsid w:val="00CE6D65"/>
    <w:rsid w:val="00CE795A"/>
    <w:rsid w:val="00CF426B"/>
    <w:rsid w:val="00CF576B"/>
    <w:rsid w:val="00D022D3"/>
    <w:rsid w:val="00D02A66"/>
    <w:rsid w:val="00D05594"/>
    <w:rsid w:val="00D058BE"/>
    <w:rsid w:val="00D0797D"/>
    <w:rsid w:val="00D10671"/>
    <w:rsid w:val="00D119CB"/>
    <w:rsid w:val="00D1325A"/>
    <w:rsid w:val="00D13DE0"/>
    <w:rsid w:val="00D16E23"/>
    <w:rsid w:val="00D2157B"/>
    <w:rsid w:val="00D2189D"/>
    <w:rsid w:val="00D25F78"/>
    <w:rsid w:val="00D26AAA"/>
    <w:rsid w:val="00D3212F"/>
    <w:rsid w:val="00D43D78"/>
    <w:rsid w:val="00D53283"/>
    <w:rsid w:val="00D639D5"/>
    <w:rsid w:val="00D63C41"/>
    <w:rsid w:val="00D669D0"/>
    <w:rsid w:val="00D72731"/>
    <w:rsid w:val="00D73346"/>
    <w:rsid w:val="00D73616"/>
    <w:rsid w:val="00D77114"/>
    <w:rsid w:val="00D8210C"/>
    <w:rsid w:val="00D851A9"/>
    <w:rsid w:val="00D93D60"/>
    <w:rsid w:val="00D94D9F"/>
    <w:rsid w:val="00DA0A54"/>
    <w:rsid w:val="00DA1F1E"/>
    <w:rsid w:val="00DA31F6"/>
    <w:rsid w:val="00DA58FC"/>
    <w:rsid w:val="00DA75C9"/>
    <w:rsid w:val="00DB240A"/>
    <w:rsid w:val="00DB25A9"/>
    <w:rsid w:val="00DB787A"/>
    <w:rsid w:val="00DC109D"/>
    <w:rsid w:val="00DD0542"/>
    <w:rsid w:val="00DD54C9"/>
    <w:rsid w:val="00DD5AA4"/>
    <w:rsid w:val="00DD7D2F"/>
    <w:rsid w:val="00DD7FF0"/>
    <w:rsid w:val="00DE158B"/>
    <w:rsid w:val="00DE5018"/>
    <w:rsid w:val="00DE656C"/>
    <w:rsid w:val="00DF4FC2"/>
    <w:rsid w:val="00DF64E0"/>
    <w:rsid w:val="00E03C3E"/>
    <w:rsid w:val="00E04995"/>
    <w:rsid w:val="00E1014C"/>
    <w:rsid w:val="00E11D68"/>
    <w:rsid w:val="00E1307A"/>
    <w:rsid w:val="00E131D0"/>
    <w:rsid w:val="00E1380B"/>
    <w:rsid w:val="00E20A91"/>
    <w:rsid w:val="00E20EA6"/>
    <w:rsid w:val="00E21E9F"/>
    <w:rsid w:val="00E22F56"/>
    <w:rsid w:val="00E26B65"/>
    <w:rsid w:val="00E2759F"/>
    <w:rsid w:val="00E30ECB"/>
    <w:rsid w:val="00E32ACE"/>
    <w:rsid w:val="00E33E2F"/>
    <w:rsid w:val="00E52A31"/>
    <w:rsid w:val="00E53001"/>
    <w:rsid w:val="00E543C3"/>
    <w:rsid w:val="00E55A7F"/>
    <w:rsid w:val="00E62263"/>
    <w:rsid w:val="00E64C43"/>
    <w:rsid w:val="00E66AFE"/>
    <w:rsid w:val="00E70447"/>
    <w:rsid w:val="00E76F5B"/>
    <w:rsid w:val="00E77FF8"/>
    <w:rsid w:val="00E80AE6"/>
    <w:rsid w:val="00E907E3"/>
    <w:rsid w:val="00E91036"/>
    <w:rsid w:val="00E9558C"/>
    <w:rsid w:val="00EA09FD"/>
    <w:rsid w:val="00EA41CE"/>
    <w:rsid w:val="00EB4B6D"/>
    <w:rsid w:val="00EB5663"/>
    <w:rsid w:val="00EC02E7"/>
    <w:rsid w:val="00EC08B1"/>
    <w:rsid w:val="00EC0FDB"/>
    <w:rsid w:val="00EC2007"/>
    <w:rsid w:val="00EC3D69"/>
    <w:rsid w:val="00EC5CC9"/>
    <w:rsid w:val="00ED0C78"/>
    <w:rsid w:val="00ED12E8"/>
    <w:rsid w:val="00ED16EB"/>
    <w:rsid w:val="00ED1ACB"/>
    <w:rsid w:val="00ED3A6D"/>
    <w:rsid w:val="00ED6C11"/>
    <w:rsid w:val="00ED6D82"/>
    <w:rsid w:val="00ED793C"/>
    <w:rsid w:val="00ED7F8A"/>
    <w:rsid w:val="00EE378D"/>
    <w:rsid w:val="00EE4580"/>
    <w:rsid w:val="00EE4835"/>
    <w:rsid w:val="00EF0F40"/>
    <w:rsid w:val="00EF10EF"/>
    <w:rsid w:val="00F02706"/>
    <w:rsid w:val="00F03824"/>
    <w:rsid w:val="00F03882"/>
    <w:rsid w:val="00F05D31"/>
    <w:rsid w:val="00F06899"/>
    <w:rsid w:val="00F11590"/>
    <w:rsid w:val="00F13D0B"/>
    <w:rsid w:val="00F14676"/>
    <w:rsid w:val="00F14C76"/>
    <w:rsid w:val="00F158EC"/>
    <w:rsid w:val="00F23F10"/>
    <w:rsid w:val="00F370DA"/>
    <w:rsid w:val="00F4185A"/>
    <w:rsid w:val="00F435D3"/>
    <w:rsid w:val="00F50021"/>
    <w:rsid w:val="00F5098B"/>
    <w:rsid w:val="00F50A10"/>
    <w:rsid w:val="00F523B6"/>
    <w:rsid w:val="00F55428"/>
    <w:rsid w:val="00F5703D"/>
    <w:rsid w:val="00F617E1"/>
    <w:rsid w:val="00F65900"/>
    <w:rsid w:val="00F6660B"/>
    <w:rsid w:val="00F6706D"/>
    <w:rsid w:val="00F67C7F"/>
    <w:rsid w:val="00F71DC9"/>
    <w:rsid w:val="00F72510"/>
    <w:rsid w:val="00F73B81"/>
    <w:rsid w:val="00F74D0B"/>
    <w:rsid w:val="00F8016D"/>
    <w:rsid w:val="00F80E7B"/>
    <w:rsid w:val="00F85401"/>
    <w:rsid w:val="00F91B8C"/>
    <w:rsid w:val="00F92528"/>
    <w:rsid w:val="00F948C6"/>
    <w:rsid w:val="00FA3BD6"/>
    <w:rsid w:val="00FB476B"/>
    <w:rsid w:val="00FC53F7"/>
    <w:rsid w:val="00FD7D6D"/>
    <w:rsid w:val="00FE5394"/>
    <w:rsid w:val="00FE67F2"/>
    <w:rsid w:val="00FF156E"/>
    <w:rsid w:val="00FF167B"/>
    <w:rsid w:val="00FF2782"/>
    <w:rsid w:val="00FF2D9A"/>
    <w:rsid w:val="00FF6148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FE"/>
  </w:style>
  <w:style w:type="paragraph" w:styleId="1">
    <w:name w:val="heading 1"/>
    <w:aliases w:val="Heading 22"/>
    <w:basedOn w:val="a"/>
    <w:next w:val="a"/>
    <w:link w:val="10"/>
    <w:uiPriority w:val="99"/>
    <w:qFormat/>
    <w:rsid w:val="00262FAC"/>
    <w:pPr>
      <w:keepNext/>
      <w:keepLines/>
      <w:spacing w:before="480"/>
      <w:outlineLvl w:val="0"/>
    </w:pPr>
    <w:rPr>
      <w:rFonts w:ascii="Times New Roman" w:eastAsia="MS ????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D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FB0"/>
  </w:style>
  <w:style w:type="character" w:styleId="a4">
    <w:name w:val="FollowedHyperlink"/>
    <w:basedOn w:val="a0"/>
    <w:uiPriority w:val="99"/>
    <w:semiHidden/>
    <w:unhideWhenUsed/>
    <w:rsid w:val="00A91B20"/>
    <w:rPr>
      <w:color w:val="800080" w:themeColor="followedHyperlink"/>
      <w:u w:val="single"/>
    </w:rPr>
  </w:style>
  <w:style w:type="character" w:customStyle="1" w:styleId="A00">
    <w:name w:val="A0"/>
    <w:basedOn w:val="a0"/>
    <w:rsid w:val="00D3212F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a5">
    <w:name w:val="Emphasis"/>
    <w:uiPriority w:val="20"/>
    <w:qFormat/>
    <w:rsid w:val="00D3212F"/>
    <w:rPr>
      <w:i/>
      <w:iCs/>
    </w:rPr>
  </w:style>
  <w:style w:type="character" w:styleId="a6">
    <w:name w:val="Strong"/>
    <w:basedOn w:val="a0"/>
    <w:uiPriority w:val="22"/>
    <w:qFormat/>
    <w:rsid w:val="00250419"/>
    <w:rPr>
      <w:b/>
      <w:bCs/>
    </w:rPr>
  </w:style>
  <w:style w:type="character" w:customStyle="1" w:styleId="10">
    <w:name w:val="Заголовок 1 Знак"/>
    <w:aliases w:val="Heading 22 Знак"/>
    <w:basedOn w:val="a0"/>
    <w:link w:val="1"/>
    <w:uiPriority w:val="99"/>
    <w:rsid w:val="00262FAC"/>
    <w:rPr>
      <w:rFonts w:ascii="Times New Roman" w:eastAsia="MS ????" w:hAnsi="Times New Roman" w:cs="Times New Roman"/>
      <w:b/>
      <w:bCs/>
      <w:sz w:val="28"/>
      <w:szCs w:val="28"/>
      <w:lang w:val="en-GB"/>
    </w:rPr>
  </w:style>
  <w:style w:type="paragraph" w:styleId="a7">
    <w:name w:val="List Paragraph"/>
    <w:basedOn w:val="a"/>
    <w:uiPriority w:val="34"/>
    <w:qFormat/>
    <w:rsid w:val="002B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es/citations?view_op=view_citation&amp;hl=es&amp;user=5hnTC8EAAAAJ&amp;cstart=20&amp;pagesize=80&amp;citation_for_view=5hnTC8EAAAAJ:l7t_Zn2s7b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es/citations?view_op=view_citation&amp;hl=es&amp;user=5hnTC8EAAAAJ&amp;cstart=20&amp;pagesize=80&amp;citation_for_view=5hnTC8EAAAAJ:blknAaTinK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_ete_indien@mail.ru" TargetMode="External"/><Relationship Id="rId5" Type="http://schemas.openxmlformats.org/officeDocument/2006/relationships/hyperlink" Target="mailto:l_ete_indie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1155</Words>
  <Characters>8504</Characters>
  <Application>Microsoft Office Word</Application>
  <DocSecurity>0</DocSecurity>
  <Lines>145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Materia Medica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kovriginaAI</cp:lastModifiedBy>
  <cp:revision>35</cp:revision>
  <dcterms:created xsi:type="dcterms:W3CDTF">2015-04-13T14:26:00Z</dcterms:created>
  <dcterms:modified xsi:type="dcterms:W3CDTF">2015-08-21T09:24:00Z</dcterms:modified>
</cp:coreProperties>
</file>