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3712" w:rsidRPr="00C416C0" w:rsidRDefault="00434A72" w:rsidP="00827F96">
      <w:pPr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C416C0">
        <w:rPr>
          <w:rFonts w:ascii="Times New Roman" w:hAnsi="Times New Roman"/>
          <w:b/>
          <w:sz w:val="28"/>
          <w:szCs w:val="28"/>
          <w:lang w:val="en-US"/>
        </w:rPr>
        <w:t>Wri</w:t>
      </w:r>
      <w:r w:rsidR="00827F96" w:rsidRPr="00C416C0">
        <w:rPr>
          <w:rFonts w:ascii="Times New Roman" w:hAnsi="Times New Roman"/>
          <w:b/>
          <w:sz w:val="28"/>
          <w:szCs w:val="28"/>
          <w:lang w:val="en-US"/>
        </w:rPr>
        <w:t xml:space="preserve">ting intertextual </w:t>
      </w:r>
      <w:r w:rsidR="000542C1" w:rsidRPr="00C416C0">
        <w:rPr>
          <w:rFonts w:ascii="Times New Roman" w:hAnsi="Times New Roman"/>
          <w:b/>
          <w:sz w:val="28"/>
          <w:szCs w:val="28"/>
          <w:lang w:val="en-US"/>
        </w:rPr>
        <w:t>advertising</w:t>
      </w:r>
      <w:r w:rsidR="00827F96" w:rsidRPr="00C416C0">
        <w:rPr>
          <w:rFonts w:ascii="Times New Roman" w:hAnsi="Times New Roman"/>
          <w:b/>
          <w:sz w:val="28"/>
          <w:szCs w:val="28"/>
          <w:lang w:val="en-US"/>
        </w:rPr>
        <w:t xml:space="preserve"> texts in </w:t>
      </w:r>
      <w:r w:rsidR="000542C1" w:rsidRPr="00C416C0">
        <w:rPr>
          <w:rFonts w:ascii="Times New Roman" w:hAnsi="Times New Roman"/>
          <w:b/>
          <w:sz w:val="28"/>
          <w:szCs w:val="28"/>
          <w:lang w:val="en-US"/>
        </w:rPr>
        <w:t>German</w:t>
      </w:r>
      <w:r w:rsidR="00827F96" w:rsidRPr="00C416C0">
        <w:rPr>
          <w:rFonts w:ascii="Times New Roman" w:hAnsi="Times New Roman"/>
          <w:b/>
          <w:sz w:val="28"/>
          <w:szCs w:val="28"/>
          <w:lang w:val="en-US"/>
        </w:rPr>
        <w:t xml:space="preserve"> as a foreign language class: </w:t>
      </w:r>
      <w:r w:rsidR="009E52C7" w:rsidRPr="00C416C0">
        <w:rPr>
          <w:rFonts w:ascii="Times New Roman" w:hAnsi="Times New Roman"/>
          <w:b/>
          <w:sz w:val="28"/>
          <w:szCs w:val="28"/>
          <w:lang w:val="en-US"/>
        </w:rPr>
        <w:t xml:space="preserve">the </w:t>
      </w:r>
      <w:r w:rsidR="00827F96" w:rsidRPr="00C416C0">
        <w:rPr>
          <w:rFonts w:ascii="Times New Roman" w:hAnsi="Times New Roman"/>
          <w:b/>
          <w:sz w:val="28"/>
          <w:szCs w:val="28"/>
          <w:lang w:val="en-US"/>
        </w:rPr>
        <w:t>teaching aspect</w:t>
      </w:r>
    </w:p>
    <w:p w:rsidR="00827F96" w:rsidRPr="00E176C1" w:rsidRDefault="00827F96" w:rsidP="00827F96">
      <w:pPr>
        <w:spacing w:after="0" w:line="480" w:lineRule="auto"/>
        <w:jc w:val="right"/>
        <w:rPr>
          <w:rFonts w:ascii="Times New Roman" w:hAnsi="Times New Roman"/>
          <w:sz w:val="24"/>
          <w:szCs w:val="24"/>
          <w:lang w:val="en-US"/>
        </w:rPr>
      </w:pPr>
      <w:r w:rsidRPr="00E176C1">
        <w:rPr>
          <w:rFonts w:ascii="Times New Roman" w:hAnsi="Times New Roman"/>
          <w:sz w:val="24"/>
          <w:szCs w:val="24"/>
          <w:lang w:val="en-US"/>
        </w:rPr>
        <w:t xml:space="preserve">Anastasia </w:t>
      </w:r>
      <w:proofErr w:type="spellStart"/>
      <w:r w:rsidRPr="00E176C1">
        <w:rPr>
          <w:rFonts w:ascii="Times New Roman" w:hAnsi="Times New Roman"/>
          <w:sz w:val="24"/>
          <w:szCs w:val="24"/>
          <w:lang w:val="en-US"/>
        </w:rPr>
        <w:t>Gubina</w:t>
      </w:r>
      <w:proofErr w:type="spellEnd"/>
    </w:p>
    <w:p w:rsidR="00827F96" w:rsidRPr="00E176C1" w:rsidRDefault="00827F96" w:rsidP="00827F96">
      <w:pPr>
        <w:spacing w:after="0" w:line="480" w:lineRule="auto"/>
        <w:jc w:val="right"/>
        <w:rPr>
          <w:rFonts w:ascii="Times New Roman" w:hAnsi="Times New Roman"/>
          <w:sz w:val="24"/>
          <w:szCs w:val="24"/>
          <w:lang w:val="en-US"/>
        </w:rPr>
      </w:pPr>
      <w:r w:rsidRPr="00E176C1">
        <w:rPr>
          <w:rFonts w:ascii="Times New Roman" w:hAnsi="Times New Roman"/>
          <w:sz w:val="24"/>
          <w:szCs w:val="24"/>
          <w:lang w:val="en-US"/>
        </w:rPr>
        <w:t>Moscow State University</w:t>
      </w:r>
    </w:p>
    <w:p w:rsidR="00827F96" w:rsidRPr="00E176C1" w:rsidRDefault="00827F96" w:rsidP="00827F96">
      <w:pPr>
        <w:spacing w:after="0" w:line="480" w:lineRule="auto"/>
        <w:jc w:val="right"/>
        <w:rPr>
          <w:rFonts w:ascii="Times New Roman" w:hAnsi="Times New Roman"/>
          <w:sz w:val="24"/>
          <w:szCs w:val="24"/>
          <w:lang w:val="en-US"/>
        </w:rPr>
      </w:pPr>
      <w:r w:rsidRPr="00E176C1">
        <w:rPr>
          <w:rFonts w:ascii="Times New Roman" w:hAnsi="Times New Roman"/>
          <w:sz w:val="24"/>
          <w:szCs w:val="24"/>
          <w:lang w:val="en-US"/>
        </w:rPr>
        <w:t>Faculty of foreign languages and area studies</w:t>
      </w:r>
    </w:p>
    <w:p w:rsidR="00827F96" w:rsidRPr="00E176C1" w:rsidRDefault="00674412" w:rsidP="00827F96">
      <w:pPr>
        <w:spacing w:after="0" w:line="480" w:lineRule="auto"/>
        <w:jc w:val="right"/>
        <w:rPr>
          <w:rFonts w:ascii="Times New Roman" w:hAnsi="Times New Roman"/>
          <w:bCs/>
          <w:sz w:val="24"/>
          <w:szCs w:val="24"/>
          <w:lang w:val="en-US"/>
        </w:rPr>
      </w:pPr>
      <w:r w:rsidRPr="00E176C1">
        <w:rPr>
          <w:rFonts w:ascii="Times New Roman" w:hAnsi="Times New Roman"/>
          <w:bCs/>
          <w:sz w:val="24"/>
          <w:szCs w:val="24"/>
          <w:lang w:val="en-US"/>
        </w:rPr>
        <w:t xml:space="preserve">Department of German Language and Culture </w:t>
      </w:r>
      <w:r w:rsidR="00827F96" w:rsidRPr="00E176C1">
        <w:rPr>
          <w:rFonts w:ascii="Times New Roman" w:hAnsi="Times New Roman"/>
          <w:bCs/>
          <w:sz w:val="24"/>
          <w:szCs w:val="24"/>
          <w:lang w:val="en-US"/>
        </w:rPr>
        <w:t>(bachelor)</w:t>
      </w:r>
    </w:p>
    <w:p w:rsidR="00827F96" w:rsidRPr="00E176C1" w:rsidRDefault="00C416C0" w:rsidP="00827F96">
      <w:pPr>
        <w:spacing w:after="0" w:line="480" w:lineRule="auto"/>
        <w:jc w:val="right"/>
        <w:rPr>
          <w:rFonts w:ascii="Times New Roman" w:eastAsia="AVGmdBU" w:hAnsi="Times New Roman"/>
          <w:sz w:val="24"/>
          <w:szCs w:val="24"/>
          <w:lang w:val="en-US"/>
        </w:rPr>
      </w:pPr>
      <w:r>
        <w:fldChar w:fldCharType="begin"/>
      </w:r>
      <w:r w:rsidRPr="00C416C0">
        <w:rPr>
          <w:lang w:val="en-US"/>
        </w:rPr>
        <w:instrText xml:space="preserve"> HYPERLINK "mailto:anastazyja@rambler.ru" </w:instrText>
      </w:r>
      <w:r>
        <w:fldChar w:fldCharType="separate"/>
      </w:r>
      <w:r w:rsidR="00563CC3" w:rsidRPr="00E176C1">
        <w:rPr>
          <w:rStyle w:val="a3"/>
          <w:rFonts w:ascii="Times New Roman" w:eastAsia="AVGmdBU" w:hAnsi="Times New Roman"/>
          <w:color w:val="auto"/>
          <w:sz w:val="24"/>
          <w:szCs w:val="24"/>
          <w:lang w:val="en-US"/>
        </w:rPr>
        <w:t>anastazyja@rambler.ru</w:t>
      </w:r>
      <w:r>
        <w:rPr>
          <w:rStyle w:val="a3"/>
          <w:rFonts w:ascii="Times New Roman" w:eastAsia="AVGmdBU" w:hAnsi="Times New Roman"/>
          <w:color w:val="auto"/>
          <w:sz w:val="24"/>
          <w:szCs w:val="24"/>
          <w:lang w:val="en-US"/>
        </w:rPr>
        <w:fldChar w:fldCharType="end"/>
      </w:r>
    </w:p>
    <w:p w:rsidR="00563CC3" w:rsidRPr="00E176C1" w:rsidRDefault="00563CC3" w:rsidP="002213F5">
      <w:pPr>
        <w:spacing w:after="0" w:line="480" w:lineRule="auto"/>
        <w:ind w:firstLine="567"/>
        <w:jc w:val="both"/>
        <w:rPr>
          <w:rFonts w:ascii="Times New Roman" w:eastAsia="AVGmdBU" w:hAnsi="Times New Roman"/>
          <w:sz w:val="24"/>
          <w:szCs w:val="24"/>
          <w:lang w:val="en-US"/>
        </w:rPr>
      </w:pPr>
      <w:r w:rsidRPr="00E176C1">
        <w:rPr>
          <w:rFonts w:ascii="Times New Roman" w:eastAsia="AVGmdBU" w:hAnsi="Times New Roman"/>
          <w:sz w:val="24"/>
          <w:szCs w:val="24"/>
          <w:lang w:val="en-US"/>
        </w:rPr>
        <w:t>This paper deals with an alternative way of teaching precedent texts. Advertising texts are often based on well-known quotes, catch phrases</w:t>
      </w:r>
      <w:r w:rsidR="005C1643">
        <w:rPr>
          <w:rFonts w:ascii="Times New Roman" w:eastAsia="AVGmdBU" w:hAnsi="Times New Roman"/>
          <w:sz w:val="24"/>
          <w:szCs w:val="24"/>
          <w:lang w:val="en-US"/>
        </w:rPr>
        <w:t xml:space="preserve"> and idioms</w:t>
      </w:r>
      <w:r w:rsidRPr="00E176C1">
        <w:rPr>
          <w:rFonts w:ascii="Times New Roman" w:eastAsia="AVGmdBU" w:hAnsi="Times New Roman"/>
          <w:sz w:val="24"/>
          <w:szCs w:val="24"/>
          <w:lang w:val="en-US"/>
        </w:rPr>
        <w:t xml:space="preserve">. </w:t>
      </w:r>
      <w:r w:rsidR="005B5844" w:rsidRPr="00E176C1">
        <w:rPr>
          <w:rFonts w:ascii="Times New Roman" w:eastAsia="AVGmdBU" w:hAnsi="Times New Roman"/>
          <w:sz w:val="24"/>
          <w:szCs w:val="24"/>
          <w:lang w:val="en-US"/>
        </w:rPr>
        <w:t>Integration</w:t>
      </w:r>
      <w:r w:rsidRPr="00E176C1">
        <w:rPr>
          <w:rFonts w:ascii="Times New Roman" w:eastAsia="AVGmdBU" w:hAnsi="Times New Roman"/>
          <w:sz w:val="24"/>
          <w:szCs w:val="24"/>
          <w:lang w:val="en-US"/>
        </w:rPr>
        <w:t xml:space="preserve"> of </w:t>
      </w:r>
      <w:r w:rsidR="00DA0EBF" w:rsidRPr="00E176C1">
        <w:rPr>
          <w:rFonts w:ascii="Times New Roman" w:eastAsia="AVGmdBU" w:hAnsi="Times New Roman"/>
          <w:sz w:val="24"/>
          <w:szCs w:val="24"/>
          <w:lang w:val="en-US"/>
        </w:rPr>
        <w:t>these</w:t>
      </w:r>
      <w:r w:rsidRPr="00E176C1">
        <w:rPr>
          <w:rFonts w:ascii="Times New Roman" w:eastAsia="AVGmdBU" w:hAnsi="Times New Roman"/>
          <w:sz w:val="24"/>
          <w:szCs w:val="24"/>
          <w:lang w:val="en-US"/>
        </w:rPr>
        <w:t xml:space="preserve"> authentic texts in</w:t>
      </w:r>
      <w:r w:rsidR="005C1643">
        <w:rPr>
          <w:rFonts w:ascii="Times New Roman" w:eastAsia="AVGmdBU" w:hAnsi="Times New Roman"/>
          <w:sz w:val="24"/>
          <w:szCs w:val="24"/>
          <w:lang w:val="en-US"/>
        </w:rPr>
        <w:t>to</w:t>
      </w:r>
      <w:r w:rsidRPr="00E176C1">
        <w:rPr>
          <w:rFonts w:ascii="Times New Roman" w:eastAsia="AVGmdBU" w:hAnsi="Times New Roman"/>
          <w:sz w:val="24"/>
          <w:szCs w:val="24"/>
          <w:lang w:val="en-US"/>
        </w:rPr>
        <w:t xml:space="preserve"> a teaching process contributes to the implicit studyin</w:t>
      </w:r>
      <w:r w:rsidR="005B5844" w:rsidRPr="00E176C1">
        <w:rPr>
          <w:rFonts w:ascii="Times New Roman" w:eastAsia="AVGmdBU" w:hAnsi="Times New Roman"/>
          <w:sz w:val="24"/>
          <w:szCs w:val="24"/>
          <w:lang w:val="en-US"/>
        </w:rPr>
        <w:t>g of precedent texts and</w:t>
      </w:r>
      <w:r w:rsidR="00674412" w:rsidRPr="00E176C1">
        <w:rPr>
          <w:rFonts w:ascii="Times New Roman" w:eastAsia="AVGmdBU" w:hAnsi="Times New Roman"/>
          <w:sz w:val="24"/>
          <w:szCs w:val="24"/>
          <w:lang w:val="en-US"/>
        </w:rPr>
        <w:t xml:space="preserve"> the culture </w:t>
      </w:r>
      <w:r w:rsidR="005C1643">
        <w:rPr>
          <w:rFonts w:ascii="Times New Roman" w:eastAsia="AVGmdBU" w:hAnsi="Times New Roman"/>
          <w:sz w:val="24"/>
          <w:szCs w:val="24"/>
          <w:lang w:val="en-US"/>
        </w:rPr>
        <w:t>of German-</w:t>
      </w:r>
      <w:r w:rsidR="009E52C7" w:rsidRPr="00E176C1">
        <w:rPr>
          <w:rFonts w:ascii="Times New Roman" w:eastAsia="AVGmdBU" w:hAnsi="Times New Roman"/>
          <w:sz w:val="24"/>
          <w:szCs w:val="24"/>
          <w:lang w:val="en-US"/>
        </w:rPr>
        <w:t>speaking countries</w:t>
      </w:r>
      <w:r w:rsidR="00AB4C1F" w:rsidRPr="00E176C1">
        <w:rPr>
          <w:rFonts w:ascii="Times New Roman" w:eastAsia="AVGmdBU" w:hAnsi="Times New Roman"/>
          <w:sz w:val="24"/>
          <w:szCs w:val="24"/>
          <w:lang w:val="en-US"/>
        </w:rPr>
        <w:t>.</w:t>
      </w:r>
      <w:r w:rsidR="002213F5" w:rsidRPr="00E176C1">
        <w:rPr>
          <w:rFonts w:ascii="Times New Roman" w:eastAsia="AVGmdBU" w:hAnsi="Times New Roman"/>
          <w:sz w:val="24"/>
          <w:szCs w:val="24"/>
          <w:lang w:val="en-US"/>
        </w:rPr>
        <w:t xml:space="preserve"> </w:t>
      </w:r>
      <w:r w:rsidR="009E52C7" w:rsidRPr="00E176C1">
        <w:rPr>
          <w:rFonts w:ascii="Times New Roman" w:hAnsi="Times New Roman"/>
          <w:sz w:val="24"/>
          <w:szCs w:val="24"/>
          <w:lang w:val="en-US"/>
        </w:rPr>
        <w:t>The article describes experimental classes with the students of the faculty of foreign languages and area studies.</w:t>
      </w:r>
    </w:p>
    <w:p w:rsidR="00DA0EBF" w:rsidRPr="00E176C1" w:rsidRDefault="00DA0EBF" w:rsidP="00563CC3">
      <w:pPr>
        <w:spacing w:after="0" w:line="480" w:lineRule="auto"/>
        <w:rPr>
          <w:rFonts w:ascii="Times New Roman" w:eastAsia="AVGmdBU" w:hAnsi="Times New Roman"/>
          <w:sz w:val="24"/>
          <w:szCs w:val="24"/>
          <w:lang w:val="en-US"/>
        </w:rPr>
      </w:pPr>
      <w:r w:rsidRPr="00E176C1">
        <w:rPr>
          <w:rFonts w:ascii="Times New Roman" w:eastAsia="AVGmdBU" w:hAnsi="Times New Roman"/>
          <w:b/>
          <w:sz w:val="24"/>
          <w:szCs w:val="24"/>
          <w:lang w:val="en-US"/>
        </w:rPr>
        <w:t>Key words:</w:t>
      </w:r>
      <w:r w:rsidRPr="00E176C1">
        <w:rPr>
          <w:rFonts w:ascii="Times New Roman" w:eastAsia="AVGmdBU" w:hAnsi="Times New Roman"/>
          <w:sz w:val="24"/>
          <w:szCs w:val="24"/>
          <w:lang w:val="en-US"/>
        </w:rPr>
        <w:t xml:space="preserve"> </w:t>
      </w:r>
      <w:r w:rsidRPr="00E176C1">
        <w:rPr>
          <w:rFonts w:ascii="Times New Roman" w:hAnsi="Times New Roman"/>
          <w:sz w:val="24"/>
          <w:szCs w:val="24"/>
          <w:lang w:val="en-US"/>
        </w:rPr>
        <w:t xml:space="preserve">foreign language teaching, intertextuality, </w:t>
      </w:r>
      <w:r w:rsidR="00434A72" w:rsidRPr="00E176C1">
        <w:rPr>
          <w:rFonts w:ascii="Times New Roman" w:hAnsi="Times New Roman"/>
          <w:sz w:val="24"/>
          <w:szCs w:val="24"/>
          <w:lang w:val="en-US"/>
        </w:rPr>
        <w:t>teaching writing.</w:t>
      </w:r>
    </w:p>
    <w:p w:rsidR="00563CC3" w:rsidRPr="00E176C1" w:rsidRDefault="00563CC3" w:rsidP="00563CC3">
      <w:pPr>
        <w:spacing w:after="0" w:line="480" w:lineRule="auto"/>
        <w:rPr>
          <w:rFonts w:ascii="Times New Roman" w:eastAsia="AVGmdBU" w:hAnsi="Times New Roman"/>
          <w:sz w:val="24"/>
          <w:szCs w:val="24"/>
          <w:lang w:val="en-US"/>
        </w:rPr>
      </w:pPr>
      <w:r w:rsidRPr="00E176C1">
        <w:rPr>
          <w:rFonts w:ascii="Times New Roman" w:eastAsia="AVGmdBU" w:hAnsi="Times New Roman"/>
          <w:sz w:val="24"/>
          <w:szCs w:val="24"/>
          <w:lang w:val="en-US"/>
        </w:rPr>
        <w:t xml:space="preserve"> </w:t>
      </w:r>
      <w:r w:rsidRPr="00E176C1">
        <w:rPr>
          <w:rFonts w:ascii="Times New Roman" w:eastAsia="AVGmdBU" w:hAnsi="Times New Roman"/>
          <w:sz w:val="24"/>
          <w:szCs w:val="24"/>
          <w:lang w:val="en-US"/>
        </w:rPr>
        <w:tab/>
      </w:r>
    </w:p>
    <w:p w:rsidR="00827F96" w:rsidRPr="00E176C1" w:rsidRDefault="00827F96" w:rsidP="00827F96">
      <w:pPr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863712" w:rsidRPr="00C416C0" w:rsidRDefault="00863712" w:rsidP="00E87F84">
      <w:pPr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r w:rsidRPr="00C416C0">
        <w:rPr>
          <w:rFonts w:ascii="Times New Roman" w:hAnsi="Times New Roman"/>
          <w:b/>
          <w:sz w:val="28"/>
          <w:szCs w:val="28"/>
        </w:rPr>
        <w:t>Обучение написанию интертекстуальных рекламных текстов на уроке немецкого языка как иностранного</w:t>
      </w:r>
    </w:p>
    <w:bookmarkEnd w:id="0"/>
    <w:p w:rsidR="00496D39" w:rsidRPr="00E176C1" w:rsidRDefault="00D37D15" w:rsidP="00496D39">
      <w:pPr>
        <w:spacing w:after="0" w:line="480" w:lineRule="auto"/>
        <w:jc w:val="right"/>
        <w:rPr>
          <w:rFonts w:ascii="Times New Roman" w:hAnsi="Times New Roman"/>
          <w:sz w:val="24"/>
          <w:szCs w:val="24"/>
        </w:rPr>
      </w:pPr>
      <w:r w:rsidRPr="00E176C1">
        <w:rPr>
          <w:rFonts w:ascii="Times New Roman" w:hAnsi="Times New Roman"/>
          <w:sz w:val="24"/>
          <w:szCs w:val="24"/>
        </w:rPr>
        <w:t>Губина Анастасия Сергеевна</w:t>
      </w:r>
    </w:p>
    <w:p w:rsidR="00496D39" w:rsidRPr="00E176C1" w:rsidRDefault="00496D39" w:rsidP="00496D39">
      <w:pPr>
        <w:spacing w:after="0" w:line="480" w:lineRule="auto"/>
        <w:jc w:val="right"/>
        <w:rPr>
          <w:rFonts w:ascii="Times New Roman" w:hAnsi="Times New Roman"/>
          <w:sz w:val="24"/>
          <w:szCs w:val="24"/>
        </w:rPr>
      </w:pPr>
      <w:r w:rsidRPr="00E176C1">
        <w:rPr>
          <w:rFonts w:ascii="Times New Roman" w:hAnsi="Times New Roman"/>
          <w:sz w:val="24"/>
          <w:szCs w:val="24"/>
        </w:rPr>
        <w:t>МГУ имени М.В. Ломоносова</w:t>
      </w:r>
    </w:p>
    <w:p w:rsidR="00496D39" w:rsidRPr="00E176C1" w:rsidRDefault="00496D39" w:rsidP="00496D39">
      <w:pPr>
        <w:spacing w:after="0" w:line="480" w:lineRule="auto"/>
        <w:jc w:val="right"/>
        <w:rPr>
          <w:rFonts w:ascii="Times New Roman" w:hAnsi="Times New Roman"/>
          <w:sz w:val="24"/>
          <w:szCs w:val="24"/>
        </w:rPr>
      </w:pPr>
      <w:r w:rsidRPr="00E176C1">
        <w:rPr>
          <w:rFonts w:ascii="Times New Roman" w:hAnsi="Times New Roman"/>
          <w:sz w:val="24"/>
          <w:szCs w:val="24"/>
        </w:rPr>
        <w:t>Факультет иностранных языков и регионоведения</w:t>
      </w:r>
    </w:p>
    <w:p w:rsidR="00496D39" w:rsidRPr="00E176C1" w:rsidRDefault="00496D39" w:rsidP="00496D39">
      <w:pPr>
        <w:spacing w:after="0" w:line="480" w:lineRule="auto"/>
        <w:jc w:val="right"/>
        <w:rPr>
          <w:rFonts w:ascii="Times New Roman" w:hAnsi="Times New Roman"/>
          <w:sz w:val="24"/>
          <w:szCs w:val="24"/>
        </w:rPr>
      </w:pPr>
      <w:r w:rsidRPr="00E176C1">
        <w:rPr>
          <w:rFonts w:ascii="Times New Roman" w:hAnsi="Times New Roman"/>
          <w:sz w:val="24"/>
          <w:szCs w:val="24"/>
        </w:rPr>
        <w:t xml:space="preserve">Кафедра </w:t>
      </w:r>
      <w:r w:rsidR="00D37D15" w:rsidRPr="00E176C1">
        <w:rPr>
          <w:rFonts w:ascii="Times New Roman" w:hAnsi="Times New Roman"/>
          <w:sz w:val="24"/>
          <w:szCs w:val="24"/>
        </w:rPr>
        <w:t>германских языков и культур</w:t>
      </w:r>
      <w:r w:rsidRPr="00E176C1">
        <w:rPr>
          <w:rFonts w:ascii="Times New Roman" w:hAnsi="Times New Roman"/>
          <w:sz w:val="24"/>
          <w:szCs w:val="24"/>
        </w:rPr>
        <w:t xml:space="preserve"> (бакалавр)</w:t>
      </w:r>
    </w:p>
    <w:p w:rsidR="00E176C1" w:rsidRPr="00E176C1" w:rsidRDefault="00D37D15" w:rsidP="00E176C1">
      <w:pPr>
        <w:spacing w:after="0" w:line="480" w:lineRule="auto"/>
        <w:jc w:val="right"/>
        <w:rPr>
          <w:rFonts w:ascii="Times New Roman" w:hAnsi="Times New Roman"/>
          <w:sz w:val="24"/>
          <w:szCs w:val="24"/>
          <w:u w:val="single"/>
        </w:rPr>
      </w:pPr>
      <w:proofErr w:type="spellStart"/>
      <w:r w:rsidRPr="00E176C1">
        <w:rPr>
          <w:rFonts w:ascii="Times New Roman" w:hAnsi="Times New Roman"/>
          <w:sz w:val="24"/>
          <w:szCs w:val="24"/>
          <w:u w:val="single"/>
          <w:lang w:val="en-US"/>
        </w:rPr>
        <w:t>anastazyja</w:t>
      </w:r>
      <w:proofErr w:type="spellEnd"/>
      <w:r w:rsidRPr="00E176C1">
        <w:rPr>
          <w:rFonts w:ascii="Times New Roman" w:hAnsi="Times New Roman"/>
          <w:sz w:val="24"/>
          <w:szCs w:val="24"/>
          <w:u w:val="single"/>
        </w:rPr>
        <w:t>@</w:t>
      </w:r>
      <w:r w:rsidRPr="00E176C1">
        <w:rPr>
          <w:rFonts w:ascii="Times New Roman" w:hAnsi="Times New Roman"/>
          <w:sz w:val="24"/>
          <w:szCs w:val="24"/>
          <w:u w:val="single"/>
          <w:lang w:val="en-US"/>
        </w:rPr>
        <w:t>rambler</w:t>
      </w:r>
      <w:r w:rsidRPr="00E176C1">
        <w:rPr>
          <w:rFonts w:ascii="Times New Roman" w:hAnsi="Times New Roman"/>
          <w:sz w:val="24"/>
          <w:szCs w:val="24"/>
          <w:u w:val="single"/>
        </w:rPr>
        <w:t>.</w:t>
      </w:r>
      <w:proofErr w:type="spellStart"/>
      <w:r w:rsidRPr="00E176C1">
        <w:rPr>
          <w:rFonts w:ascii="Times New Roman" w:hAnsi="Times New Roman"/>
          <w:sz w:val="24"/>
          <w:szCs w:val="24"/>
          <w:u w:val="single"/>
          <w:lang w:val="en-US"/>
        </w:rPr>
        <w:t>ru</w:t>
      </w:r>
      <w:proofErr w:type="spellEnd"/>
    </w:p>
    <w:p w:rsidR="00496D39" w:rsidRPr="00E176C1" w:rsidRDefault="00496D39" w:rsidP="00E87F84">
      <w:pPr>
        <w:jc w:val="center"/>
        <w:rPr>
          <w:rFonts w:ascii="Times New Roman" w:hAnsi="Times New Roman"/>
          <w:b/>
          <w:sz w:val="24"/>
          <w:szCs w:val="24"/>
        </w:rPr>
      </w:pPr>
    </w:p>
    <w:p w:rsidR="005D5E43" w:rsidRPr="00E176C1" w:rsidRDefault="005D5E43" w:rsidP="005D5E43">
      <w:pPr>
        <w:spacing w:after="0" w:line="480" w:lineRule="auto"/>
        <w:ind w:right="284" w:firstLine="567"/>
        <w:jc w:val="both"/>
        <w:rPr>
          <w:rFonts w:ascii="Times New Roman" w:hAnsi="Times New Roman"/>
          <w:sz w:val="24"/>
          <w:szCs w:val="24"/>
        </w:rPr>
      </w:pPr>
      <w:r w:rsidRPr="00E176C1">
        <w:rPr>
          <w:rFonts w:ascii="Times New Roman" w:hAnsi="Times New Roman"/>
          <w:sz w:val="24"/>
          <w:szCs w:val="24"/>
        </w:rPr>
        <w:t xml:space="preserve">Данная статья посвящена альтернативному подходу к изучению прецедентных текстов. </w:t>
      </w:r>
      <w:r w:rsidR="00E528F9" w:rsidRPr="00E176C1">
        <w:rPr>
          <w:rFonts w:ascii="Times New Roman" w:hAnsi="Times New Roman"/>
          <w:sz w:val="24"/>
          <w:szCs w:val="24"/>
        </w:rPr>
        <w:t xml:space="preserve">Зачастую тексты рекламного жанра берут за основу известные цитаты, крылатые фразы и выражения. Использование таких аутентичных текстов в учебном процессе способствует имплицитному ознакомлению обучающихся с прецедентными </w:t>
      </w:r>
      <w:r w:rsidR="00E528F9" w:rsidRPr="00E176C1">
        <w:rPr>
          <w:rFonts w:ascii="Times New Roman" w:hAnsi="Times New Roman"/>
          <w:sz w:val="24"/>
          <w:szCs w:val="24"/>
        </w:rPr>
        <w:lastRenderedPageBreak/>
        <w:t xml:space="preserve">текстами и культурой изучаемого языка. </w:t>
      </w:r>
      <w:r w:rsidRPr="00E176C1">
        <w:rPr>
          <w:rFonts w:ascii="Times New Roman" w:hAnsi="Times New Roman"/>
          <w:sz w:val="24"/>
          <w:szCs w:val="24"/>
        </w:rPr>
        <w:t xml:space="preserve">В статье описываются опыт проведения экспериментальных занятий </w:t>
      </w:r>
      <w:r w:rsidR="00E528F9" w:rsidRPr="00E176C1">
        <w:rPr>
          <w:rFonts w:ascii="Times New Roman" w:hAnsi="Times New Roman"/>
          <w:sz w:val="24"/>
          <w:szCs w:val="24"/>
        </w:rPr>
        <w:t xml:space="preserve">по теме «Реклама» </w:t>
      </w:r>
      <w:r w:rsidRPr="00E176C1">
        <w:rPr>
          <w:rFonts w:ascii="Times New Roman" w:hAnsi="Times New Roman"/>
          <w:sz w:val="24"/>
          <w:szCs w:val="24"/>
        </w:rPr>
        <w:t>на Факультете иностранных языков и регионоведения.</w:t>
      </w:r>
    </w:p>
    <w:p w:rsidR="009B52D5" w:rsidRPr="00E176C1" w:rsidRDefault="009B52D5" w:rsidP="005C1643">
      <w:pPr>
        <w:spacing w:after="0" w:line="480" w:lineRule="auto"/>
        <w:ind w:right="284"/>
        <w:jc w:val="both"/>
        <w:rPr>
          <w:rFonts w:ascii="Times New Roman" w:hAnsi="Times New Roman"/>
          <w:sz w:val="24"/>
          <w:szCs w:val="24"/>
        </w:rPr>
      </w:pPr>
      <w:r w:rsidRPr="00E176C1">
        <w:rPr>
          <w:rFonts w:ascii="Times New Roman" w:hAnsi="Times New Roman"/>
          <w:b/>
          <w:sz w:val="24"/>
          <w:szCs w:val="24"/>
        </w:rPr>
        <w:t>Ключевые слова:</w:t>
      </w:r>
      <w:r w:rsidRPr="00E176C1">
        <w:rPr>
          <w:rFonts w:ascii="Times New Roman" w:hAnsi="Times New Roman"/>
          <w:sz w:val="24"/>
          <w:szCs w:val="24"/>
        </w:rPr>
        <w:t xml:space="preserve"> обучение иностранным языкам, интертекстуальность, обучение письму. </w:t>
      </w:r>
    </w:p>
    <w:p w:rsidR="009B52D5" w:rsidRPr="00E176C1" w:rsidRDefault="009B52D5" w:rsidP="005D5E43">
      <w:pPr>
        <w:spacing w:after="0" w:line="480" w:lineRule="auto"/>
        <w:ind w:right="284" w:firstLine="567"/>
        <w:jc w:val="both"/>
        <w:rPr>
          <w:rFonts w:ascii="Times New Roman" w:hAnsi="Times New Roman"/>
          <w:sz w:val="24"/>
          <w:szCs w:val="24"/>
        </w:rPr>
      </w:pPr>
    </w:p>
    <w:p w:rsidR="00863712" w:rsidRPr="00E176C1" w:rsidRDefault="00863712" w:rsidP="00F63AB4">
      <w:pPr>
        <w:pStyle w:val="Default"/>
        <w:spacing w:line="360" w:lineRule="auto"/>
        <w:jc w:val="both"/>
        <w:rPr>
          <w:color w:val="auto"/>
        </w:rPr>
      </w:pPr>
    </w:p>
    <w:p w:rsidR="00863712" w:rsidRPr="00E176C1" w:rsidRDefault="00863712" w:rsidP="00FD5806">
      <w:pPr>
        <w:pStyle w:val="Default"/>
        <w:spacing w:line="360" w:lineRule="auto"/>
        <w:ind w:firstLine="709"/>
        <w:jc w:val="both"/>
        <w:rPr>
          <w:color w:val="auto"/>
        </w:rPr>
      </w:pPr>
      <w:r w:rsidRPr="00E176C1">
        <w:rPr>
          <w:color w:val="auto"/>
        </w:rPr>
        <w:t xml:space="preserve">Реклама является социальной реалией, затрагивающей в той или иной степени каждого индивида. В связи со стремительным развитием сферы коммуникаций по всему миру современный человек, так или иначе, вынужден вступать во взаимодействие с рекламной средой. Следует отметить, что сам жанр рекламного текста уже в достаточной степени изучен лингвистами. Однако необходимым представляется изучение рекламы на уроках иностранного языка. В рамках нашей методической разработки была выбрана </w:t>
      </w:r>
      <w:proofErr w:type="spellStart"/>
      <w:r w:rsidRPr="00E176C1">
        <w:rPr>
          <w:color w:val="auto"/>
        </w:rPr>
        <w:t>интертекстуальная</w:t>
      </w:r>
      <w:proofErr w:type="spellEnd"/>
      <w:r w:rsidRPr="00E176C1">
        <w:rPr>
          <w:color w:val="auto"/>
        </w:rPr>
        <w:t xml:space="preserve"> реклама. К сожалению, современные лингвистические исследования редко затрагивают изучение интертекстуальн</w:t>
      </w:r>
      <w:r w:rsidR="00FC5B34" w:rsidRPr="00E176C1">
        <w:rPr>
          <w:color w:val="auto"/>
        </w:rPr>
        <w:t>о</w:t>
      </w:r>
      <w:r w:rsidRPr="00E176C1">
        <w:rPr>
          <w:color w:val="auto"/>
        </w:rPr>
        <w:t>сти в рекламе, в то время как  реклама является неисчерпаемым источником интертекстуальных текстов.</w:t>
      </w:r>
    </w:p>
    <w:p w:rsidR="00863712" w:rsidRPr="00E176C1" w:rsidRDefault="00863712" w:rsidP="005102B0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176C1">
        <w:rPr>
          <w:rFonts w:ascii="Times New Roman" w:hAnsi="Times New Roman"/>
          <w:sz w:val="24"/>
          <w:szCs w:val="24"/>
        </w:rPr>
        <w:t>Термин «интертекстуальность» был введён французским лингвистом Ю. </w:t>
      </w:r>
      <w:proofErr w:type="spellStart"/>
      <w:r w:rsidRPr="00E176C1">
        <w:rPr>
          <w:rFonts w:ascii="Times New Roman" w:hAnsi="Times New Roman"/>
          <w:sz w:val="24"/>
          <w:szCs w:val="24"/>
        </w:rPr>
        <w:t>Кристевой</w:t>
      </w:r>
      <w:proofErr w:type="spellEnd"/>
      <w:r w:rsidRPr="00E176C1">
        <w:rPr>
          <w:rFonts w:ascii="Times New Roman" w:hAnsi="Times New Roman"/>
          <w:sz w:val="24"/>
          <w:szCs w:val="24"/>
        </w:rPr>
        <w:t xml:space="preserve">, а затем доработан Р. </w:t>
      </w:r>
      <w:proofErr w:type="spellStart"/>
      <w:r w:rsidRPr="00E176C1">
        <w:rPr>
          <w:rFonts w:ascii="Times New Roman" w:hAnsi="Times New Roman"/>
          <w:sz w:val="24"/>
          <w:szCs w:val="24"/>
        </w:rPr>
        <w:t>Бограндом</w:t>
      </w:r>
      <w:proofErr w:type="spellEnd"/>
      <w:r w:rsidRPr="00E176C1">
        <w:rPr>
          <w:rFonts w:ascii="Times New Roman" w:hAnsi="Times New Roman"/>
          <w:sz w:val="24"/>
          <w:szCs w:val="24"/>
        </w:rPr>
        <w:t xml:space="preserve"> и В. </w:t>
      </w:r>
      <w:proofErr w:type="spellStart"/>
      <w:r w:rsidRPr="00E176C1">
        <w:rPr>
          <w:rFonts w:ascii="Times New Roman" w:hAnsi="Times New Roman"/>
          <w:sz w:val="24"/>
          <w:szCs w:val="24"/>
        </w:rPr>
        <w:t>Дресслером</w:t>
      </w:r>
      <w:proofErr w:type="spellEnd"/>
      <w:r w:rsidRPr="00E176C1">
        <w:rPr>
          <w:rFonts w:ascii="Times New Roman" w:hAnsi="Times New Roman"/>
          <w:sz w:val="24"/>
          <w:szCs w:val="24"/>
        </w:rPr>
        <w:t xml:space="preserve"> и преобразован в один из критериев текстуальности. Однако с появлением </w:t>
      </w:r>
      <w:proofErr w:type="spellStart"/>
      <w:r w:rsidRPr="00E176C1">
        <w:rPr>
          <w:rFonts w:ascii="Times New Roman" w:hAnsi="Times New Roman"/>
          <w:sz w:val="24"/>
          <w:szCs w:val="24"/>
        </w:rPr>
        <w:t>креолизованных</w:t>
      </w:r>
      <w:proofErr w:type="spellEnd"/>
      <w:r w:rsidRPr="00E176C1">
        <w:rPr>
          <w:rFonts w:ascii="Times New Roman" w:hAnsi="Times New Roman"/>
          <w:sz w:val="24"/>
          <w:szCs w:val="24"/>
        </w:rPr>
        <w:t xml:space="preserve"> текстов интертекстуальность приобретает новый смысл и новую форму выражения. Именно к таким </w:t>
      </w:r>
      <w:proofErr w:type="spellStart"/>
      <w:r w:rsidRPr="00E176C1">
        <w:rPr>
          <w:rFonts w:ascii="Times New Roman" w:hAnsi="Times New Roman"/>
          <w:sz w:val="24"/>
          <w:szCs w:val="24"/>
        </w:rPr>
        <w:t>креолизованным</w:t>
      </w:r>
      <w:proofErr w:type="spellEnd"/>
      <w:r w:rsidRPr="00E176C1">
        <w:rPr>
          <w:rFonts w:ascii="Times New Roman" w:hAnsi="Times New Roman"/>
          <w:sz w:val="24"/>
          <w:szCs w:val="24"/>
        </w:rPr>
        <w:t xml:space="preserve"> текстам и относится большинство современной рекламы. При этом взаимодействие и взаимопроникновение средств вербализации и средств визуализации, является, по мнению В.Е. Чернявской, новой тенденцией развития лингвистической науки [Чернявская 2009: 96]. От характера взаимодействия вербальной и невербальной составляющих зависит эффективность рекламного сообщения. Текст и невербальные каналы передачи информации должны быть согласованы. Наиболее частым примером такого согласования является визуализация вербальной метафоры, представленной в рекламном тексте. Также коммуникативные стратегии должны учитывать «фактор адресата», тип рекламируемого объекта, и характер рекламного воздействия </w:t>
      </w:r>
      <w:r w:rsidRPr="00E176C1">
        <w:rPr>
          <w:rFonts w:ascii="Times New Roman" w:hAnsi="Times New Roman"/>
          <w:sz w:val="24"/>
          <w:szCs w:val="24"/>
        </w:rPr>
        <w:sym w:font="Symbol" w:char="F05B"/>
      </w:r>
      <w:r w:rsidRPr="00E176C1">
        <w:rPr>
          <w:rFonts w:ascii="Times New Roman" w:hAnsi="Times New Roman"/>
          <w:sz w:val="24"/>
          <w:szCs w:val="24"/>
        </w:rPr>
        <w:t>Пирогова 2001:552</w:t>
      </w:r>
      <w:r w:rsidRPr="00E176C1">
        <w:rPr>
          <w:rFonts w:ascii="Times New Roman" w:hAnsi="Times New Roman"/>
          <w:sz w:val="24"/>
          <w:szCs w:val="24"/>
        </w:rPr>
        <w:sym w:font="Symbol" w:char="F05D"/>
      </w:r>
      <w:r w:rsidRPr="00E176C1">
        <w:rPr>
          <w:rFonts w:ascii="Times New Roman" w:hAnsi="Times New Roman"/>
          <w:sz w:val="24"/>
          <w:szCs w:val="24"/>
        </w:rPr>
        <w:t>.</w:t>
      </w:r>
    </w:p>
    <w:p w:rsidR="00863712" w:rsidRPr="00E176C1" w:rsidRDefault="00863712" w:rsidP="005102B0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176C1">
        <w:rPr>
          <w:rFonts w:ascii="Times New Roman" w:hAnsi="Times New Roman"/>
          <w:sz w:val="24"/>
          <w:szCs w:val="24"/>
        </w:rPr>
        <w:t xml:space="preserve">Согласно А.В. </w:t>
      </w:r>
      <w:proofErr w:type="spellStart"/>
      <w:r w:rsidRPr="00E176C1">
        <w:rPr>
          <w:rFonts w:ascii="Times New Roman" w:hAnsi="Times New Roman"/>
          <w:sz w:val="24"/>
          <w:szCs w:val="24"/>
        </w:rPr>
        <w:t>Оляничу</w:t>
      </w:r>
      <w:proofErr w:type="spellEnd"/>
      <w:r w:rsidRPr="00E176C1">
        <w:rPr>
          <w:rFonts w:ascii="Times New Roman" w:hAnsi="Times New Roman"/>
          <w:sz w:val="24"/>
          <w:szCs w:val="24"/>
        </w:rPr>
        <w:t xml:space="preserve">, базовая цель рекламы – успешное продвижение продукта на рынке; реклама оказывает на потенциальных покупателей коммуникативное </w:t>
      </w:r>
      <w:r w:rsidRPr="00E176C1">
        <w:rPr>
          <w:rFonts w:ascii="Times New Roman" w:hAnsi="Times New Roman"/>
          <w:sz w:val="24"/>
          <w:szCs w:val="24"/>
        </w:rPr>
        <w:lastRenderedPageBreak/>
        <w:t xml:space="preserve">воздействие, актуализируя и удерживая товар в </w:t>
      </w:r>
      <w:r w:rsidR="00FC5B34" w:rsidRPr="00E176C1">
        <w:rPr>
          <w:rFonts w:ascii="Times New Roman" w:hAnsi="Times New Roman"/>
          <w:sz w:val="24"/>
          <w:szCs w:val="24"/>
        </w:rPr>
        <w:t>их</w:t>
      </w:r>
      <w:r w:rsidRPr="00E176C1">
        <w:rPr>
          <w:rFonts w:ascii="Times New Roman" w:hAnsi="Times New Roman"/>
          <w:sz w:val="24"/>
          <w:szCs w:val="24"/>
        </w:rPr>
        <w:t xml:space="preserve"> сознании. Она стремится улучшить мнение покупателя о рекламируемом объек</w:t>
      </w:r>
      <w:r w:rsidR="00FC5B34" w:rsidRPr="00E176C1">
        <w:rPr>
          <w:rFonts w:ascii="Times New Roman" w:hAnsi="Times New Roman"/>
          <w:sz w:val="24"/>
          <w:szCs w:val="24"/>
        </w:rPr>
        <w:t>те, убедить в его преимуществах;</w:t>
      </w:r>
      <w:r w:rsidRPr="00E176C1">
        <w:rPr>
          <w:rFonts w:ascii="Times New Roman" w:hAnsi="Times New Roman"/>
          <w:sz w:val="24"/>
          <w:szCs w:val="24"/>
        </w:rPr>
        <w:t xml:space="preserve"> именно этим и обусловлена специфика рекламного дискурса [</w:t>
      </w:r>
      <w:proofErr w:type="spellStart"/>
      <w:r w:rsidRPr="00E176C1">
        <w:rPr>
          <w:rFonts w:ascii="Times New Roman" w:hAnsi="Times New Roman"/>
          <w:sz w:val="24"/>
          <w:szCs w:val="24"/>
        </w:rPr>
        <w:t>Олянич</w:t>
      </w:r>
      <w:proofErr w:type="spellEnd"/>
      <w:r w:rsidRPr="00E176C1">
        <w:rPr>
          <w:rFonts w:ascii="Times New Roman" w:hAnsi="Times New Roman"/>
          <w:sz w:val="24"/>
          <w:szCs w:val="24"/>
        </w:rPr>
        <w:t xml:space="preserve"> 2011: 10]. Один из способов достижения вышеназванной цели </w:t>
      </w:r>
      <w:r w:rsidR="00192AEB" w:rsidRPr="00E176C1">
        <w:rPr>
          <w:rFonts w:ascii="Times New Roman" w:hAnsi="Times New Roman"/>
          <w:sz w:val="24"/>
          <w:szCs w:val="24"/>
        </w:rPr>
        <w:t xml:space="preserve">– </w:t>
      </w:r>
      <w:r w:rsidRPr="00E176C1">
        <w:rPr>
          <w:rFonts w:ascii="Times New Roman" w:hAnsi="Times New Roman"/>
          <w:sz w:val="24"/>
          <w:szCs w:val="24"/>
        </w:rPr>
        <w:t>использование интертекстуальных отсылок. Так</w:t>
      </w:r>
      <w:r w:rsidR="00FC5B34" w:rsidRPr="00E176C1">
        <w:rPr>
          <w:rFonts w:ascii="Times New Roman" w:hAnsi="Times New Roman"/>
          <w:sz w:val="24"/>
          <w:szCs w:val="24"/>
        </w:rPr>
        <w:t>,</w:t>
      </w:r>
      <w:r w:rsidR="00F63AB4" w:rsidRPr="00E176C1">
        <w:rPr>
          <w:rFonts w:ascii="Times New Roman" w:hAnsi="Times New Roman"/>
          <w:sz w:val="24"/>
          <w:szCs w:val="24"/>
        </w:rPr>
        <w:t xml:space="preserve"> </w:t>
      </w:r>
      <w:r w:rsidRPr="00E176C1">
        <w:rPr>
          <w:rFonts w:ascii="Times New Roman" w:hAnsi="Times New Roman"/>
          <w:sz w:val="24"/>
          <w:szCs w:val="24"/>
        </w:rPr>
        <w:t>составители рекламы прибегают к использованию первозданных или видоизмененных цитат, пословиц и поговорок, чтобы сделать её как можно более запоминающейся.</w:t>
      </w:r>
      <w:r w:rsidR="00FC5B34" w:rsidRPr="00E176C1">
        <w:rPr>
          <w:rFonts w:ascii="Times New Roman" w:hAnsi="Times New Roman"/>
          <w:sz w:val="24"/>
          <w:szCs w:val="24"/>
        </w:rPr>
        <w:t xml:space="preserve"> </w:t>
      </w:r>
    </w:p>
    <w:p w:rsidR="00863712" w:rsidRPr="00E176C1" w:rsidRDefault="00863712" w:rsidP="00B70B25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176C1">
        <w:rPr>
          <w:rFonts w:ascii="Times New Roman" w:hAnsi="Times New Roman"/>
          <w:sz w:val="24"/>
          <w:szCs w:val="24"/>
        </w:rPr>
        <w:t>Нами был проведён методический эксперимент со студентами факультета иностранных языков и регионоведения Московского государственного университета, в ходе которого обучающимся предлагались различные задания</w:t>
      </w:r>
      <w:r w:rsidR="00192AEB" w:rsidRPr="00E176C1">
        <w:rPr>
          <w:rFonts w:ascii="Times New Roman" w:hAnsi="Times New Roman"/>
          <w:sz w:val="24"/>
          <w:szCs w:val="24"/>
        </w:rPr>
        <w:t>,</w:t>
      </w:r>
      <w:r w:rsidRPr="00E176C1">
        <w:rPr>
          <w:rFonts w:ascii="Times New Roman" w:hAnsi="Times New Roman"/>
          <w:sz w:val="24"/>
          <w:szCs w:val="24"/>
        </w:rPr>
        <w:t xml:space="preserve"> так или иначе связанные с рекламой и прецедентными текстами. Целью данного эксперимента было обучение написанию интертекстуальной рекламы. Традиционно методика обучения письму включает в себя такие жанры</w:t>
      </w:r>
      <w:r w:rsidR="00FC5B34" w:rsidRPr="00E176C1">
        <w:rPr>
          <w:rFonts w:ascii="Times New Roman" w:hAnsi="Times New Roman"/>
          <w:sz w:val="24"/>
          <w:szCs w:val="24"/>
        </w:rPr>
        <w:t>,</w:t>
      </w:r>
      <w:r w:rsidRPr="00E176C1">
        <w:rPr>
          <w:rFonts w:ascii="Times New Roman" w:hAnsi="Times New Roman"/>
          <w:sz w:val="24"/>
          <w:szCs w:val="24"/>
        </w:rPr>
        <w:t xml:space="preserve"> как реферирование, сочинение (различных типов), письмо [Гальскова, Гез 2006: 262–264]. По мнению Е.Н. Солововой</w:t>
      </w:r>
      <w:r w:rsidR="00192AEB" w:rsidRPr="00E176C1">
        <w:rPr>
          <w:rFonts w:ascii="Times New Roman" w:hAnsi="Times New Roman"/>
          <w:sz w:val="24"/>
          <w:szCs w:val="24"/>
        </w:rPr>
        <w:t>,</w:t>
      </w:r>
      <w:r w:rsidRPr="00E176C1">
        <w:rPr>
          <w:rFonts w:ascii="Times New Roman" w:hAnsi="Times New Roman"/>
          <w:sz w:val="24"/>
          <w:szCs w:val="24"/>
        </w:rPr>
        <w:t xml:space="preserve"> обучать следует текстам, которые учащийся умеет писать на родном языке, а именно написанию писем, рецензий, аннотаций, докладов, эссе, поздравительных открыток, составлению автобиографий, заполнению анкет и т.д. [Соловова 2008: 187–188]. </w:t>
      </w:r>
      <w:r w:rsidR="00192AEB" w:rsidRPr="00E176C1">
        <w:rPr>
          <w:rFonts w:ascii="Times New Roman" w:hAnsi="Times New Roman"/>
          <w:sz w:val="24"/>
          <w:szCs w:val="24"/>
        </w:rPr>
        <w:t>Можно предположить</w:t>
      </w:r>
      <w:r w:rsidRPr="00E176C1">
        <w:rPr>
          <w:rFonts w:ascii="Times New Roman" w:hAnsi="Times New Roman"/>
          <w:sz w:val="24"/>
          <w:szCs w:val="24"/>
        </w:rPr>
        <w:t>,</w:t>
      </w:r>
      <w:r w:rsidR="00192AEB" w:rsidRPr="00E176C1">
        <w:rPr>
          <w:rFonts w:ascii="Times New Roman" w:hAnsi="Times New Roman"/>
          <w:sz w:val="24"/>
          <w:szCs w:val="24"/>
        </w:rPr>
        <w:t xml:space="preserve"> что</w:t>
      </w:r>
      <w:r w:rsidRPr="00E176C1">
        <w:rPr>
          <w:rFonts w:ascii="Times New Roman" w:hAnsi="Times New Roman"/>
          <w:sz w:val="24"/>
          <w:szCs w:val="24"/>
        </w:rPr>
        <w:t xml:space="preserve"> рекламные тексты </w:t>
      </w:r>
      <w:r w:rsidR="00192AEB" w:rsidRPr="00E176C1">
        <w:rPr>
          <w:rFonts w:ascii="Times New Roman" w:hAnsi="Times New Roman"/>
          <w:sz w:val="24"/>
          <w:szCs w:val="24"/>
        </w:rPr>
        <w:t xml:space="preserve">или </w:t>
      </w:r>
      <w:r w:rsidRPr="00E176C1">
        <w:rPr>
          <w:rFonts w:ascii="Times New Roman" w:hAnsi="Times New Roman"/>
          <w:sz w:val="24"/>
          <w:szCs w:val="24"/>
        </w:rPr>
        <w:t xml:space="preserve">не входят в перечисленные </w:t>
      </w:r>
      <w:r w:rsidR="00192AEB" w:rsidRPr="00E176C1">
        <w:rPr>
          <w:rFonts w:ascii="Times New Roman" w:hAnsi="Times New Roman"/>
          <w:sz w:val="24"/>
          <w:szCs w:val="24"/>
        </w:rPr>
        <w:t>жанры, или им отводятся последние места в данном списке</w:t>
      </w:r>
      <w:r w:rsidRPr="00E176C1">
        <w:rPr>
          <w:rFonts w:ascii="Times New Roman" w:hAnsi="Times New Roman"/>
          <w:sz w:val="24"/>
          <w:szCs w:val="24"/>
        </w:rPr>
        <w:t>.</w:t>
      </w:r>
    </w:p>
    <w:p w:rsidR="00863712" w:rsidRPr="00E176C1" w:rsidRDefault="00863712" w:rsidP="0020036B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176C1">
        <w:rPr>
          <w:rFonts w:ascii="Times New Roman" w:hAnsi="Times New Roman"/>
          <w:sz w:val="24"/>
          <w:szCs w:val="24"/>
        </w:rPr>
        <w:t>Однако обучение</w:t>
      </w:r>
      <w:r w:rsidR="00F63AB4" w:rsidRPr="00E176C1">
        <w:rPr>
          <w:rFonts w:ascii="Times New Roman" w:hAnsi="Times New Roman"/>
          <w:sz w:val="24"/>
          <w:szCs w:val="24"/>
        </w:rPr>
        <w:t xml:space="preserve"> </w:t>
      </w:r>
      <w:r w:rsidRPr="00E176C1">
        <w:rPr>
          <w:rFonts w:ascii="Times New Roman" w:hAnsi="Times New Roman"/>
          <w:sz w:val="24"/>
          <w:szCs w:val="24"/>
        </w:rPr>
        <w:t xml:space="preserve">интертекстуальной рекламе имеет целый ряд преимуществ. Во-первых, как уже было отмечено, реклама является неотделимым феноменом повседневности. Для написания рекламы требуется изучить механизмы её воздействия. Таким образом, обучающиеся смогут лучше понимать и окружающие их рекламные афиши на родном языке. Во-вторых, изучение рекламы данного типа – достаточно простой способ изучить и/или закрепить знания прецедентных текстов на изучаемом языке. </w:t>
      </w:r>
    </w:p>
    <w:p w:rsidR="00863712" w:rsidRPr="00E176C1" w:rsidRDefault="00863712" w:rsidP="0085672C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176C1">
        <w:rPr>
          <w:rFonts w:ascii="Times New Roman" w:hAnsi="Times New Roman"/>
          <w:sz w:val="24"/>
          <w:szCs w:val="24"/>
        </w:rPr>
        <w:t xml:space="preserve">В рамках проведённого эксперимента реклама рассматривается как некое структурированное текстовое образование, имеющее своей целью прагматическое воздействие на </w:t>
      </w:r>
      <w:proofErr w:type="gramStart"/>
      <w:r w:rsidRPr="00E176C1">
        <w:rPr>
          <w:rFonts w:ascii="Times New Roman" w:hAnsi="Times New Roman"/>
          <w:sz w:val="24"/>
          <w:szCs w:val="24"/>
        </w:rPr>
        <w:t>адресата;  поэтому</w:t>
      </w:r>
      <w:proofErr w:type="gramEnd"/>
      <w:r w:rsidRPr="00E176C1">
        <w:rPr>
          <w:rFonts w:ascii="Times New Roman" w:hAnsi="Times New Roman"/>
          <w:sz w:val="24"/>
          <w:szCs w:val="24"/>
        </w:rPr>
        <w:t xml:space="preserve"> задачами</w:t>
      </w:r>
      <w:r w:rsidR="00F63AB4" w:rsidRPr="00E176C1">
        <w:rPr>
          <w:rFonts w:ascii="Times New Roman" w:hAnsi="Times New Roman"/>
          <w:sz w:val="24"/>
          <w:szCs w:val="24"/>
        </w:rPr>
        <w:t xml:space="preserve"> </w:t>
      </w:r>
      <w:r w:rsidRPr="00E176C1">
        <w:rPr>
          <w:rFonts w:ascii="Times New Roman" w:hAnsi="Times New Roman"/>
          <w:sz w:val="24"/>
          <w:szCs w:val="24"/>
        </w:rPr>
        <w:t xml:space="preserve">цикла поведенных практических занятий было, в первую очередь, ознакомить обучающихся со структурой </w:t>
      </w:r>
      <w:r w:rsidR="00FC5B34" w:rsidRPr="00E176C1">
        <w:rPr>
          <w:rFonts w:ascii="Times New Roman" w:hAnsi="Times New Roman"/>
          <w:sz w:val="24"/>
          <w:szCs w:val="24"/>
        </w:rPr>
        <w:t>любого рекламного текста, а так</w:t>
      </w:r>
      <w:r w:rsidRPr="00E176C1">
        <w:rPr>
          <w:rFonts w:ascii="Times New Roman" w:hAnsi="Times New Roman"/>
          <w:sz w:val="24"/>
          <w:szCs w:val="24"/>
        </w:rPr>
        <w:t xml:space="preserve">же показать механизмы воздействия рекламного текста на потенциального реципиента. </w:t>
      </w:r>
      <w:r w:rsidR="00E40E35" w:rsidRPr="00E176C1">
        <w:rPr>
          <w:rFonts w:ascii="Times New Roman" w:hAnsi="Times New Roman"/>
          <w:sz w:val="24"/>
          <w:szCs w:val="24"/>
        </w:rPr>
        <w:t>Ц</w:t>
      </w:r>
      <w:r w:rsidRPr="00E176C1">
        <w:rPr>
          <w:rFonts w:ascii="Times New Roman" w:hAnsi="Times New Roman"/>
          <w:sz w:val="24"/>
          <w:szCs w:val="24"/>
        </w:rPr>
        <w:t xml:space="preserve">елью проведённых занятий было обучение креативному письму с использованием прецедентных текстов. Для практического эксперимента были использованы разноплановые средства обучения, в том числе раздаточный материал с текстами и упражнениями, просмотр видеороликов. Также происходило чередование </w:t>
      </w:r>
      <w:r w:rsidRPr="00E176C1">
        <w:rPr>
          <w:rFonts w:ascii="Times New Roman" w:hAnsi="Times New Roman"/>
          <w:sz w:val="24"/>
          <w:szCs w:val="24"/>
        </w:rPr>
        <w:lastRenderedPageBreak/>
        <w:t>фронтальной и парной формы обучения. В эксперименте приняли участи</w:t>
      </w:r>
      <w:r w:rsidR="00FC5B34" w:rsidRPr="00E176C1">
        <w:rPr>
          <w:rFonts w:ascii="Times New Roman" w:hAnsi="Times New Roman"/>
          <w:sz w:val="24"/>
          <w:szCs w:val="24"/>
        </w:rPr>
        <w:t>е</w:t>
      </w:r>
      <w:r w:rsidRPr="00E176C1">
        <w:rPr>
          <w:rFonts w:ascii="Times New Roman" w:hAnsi="Times New Roman"/>
          <w:sz w:val="24"/>
          <w:szCs w:val="24"/>
        </w:rPr>
        <w:t xml:space="preserve"> студенты с различным уровнем языковой подготовки, начиная с уровня В2. </w:t>
      </w:r>
    </w:p>
    <w:p w:rsidR="00863712" w:rsidRPr="00E176C1" w:rsidRDefault="00863712" w:rsidP="0085672C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176C1">
        <w:rPr>
          <w:rFonts w:ascii="Times New Roman" w:hAnsi="Times New Roman"/>
          <w:sz w:val="24"/>
          <w:szCs w:val="24"/>
        </w:rPr>
        <w:t xml:space="preserve">В начале занятия обучающимся предлагалось составить </w:t>
      </w:r>
      <w:proofErr w:type="spellStart"/>
      <w:r w:rsidRPr="00E176C1">
        <w:rPr>
          <w:rFonts w:ascii="Times New Roman" w:hAnsi="Times New Roman"/>
          <w:sz w:val="24"/>
          <w:szCs w:val="24"/>
        </w:rPr>
        <w:t>ассоциаграмму</w:t>
      </w:r>
      <w:proofErr w:type="spellEnd"/>
      <w:r w:rsidRPr="00E176C1">
        <w:rPr>
          <w:rFonts w:ascii="Times New Roman" w:hAnsi="Times New Roman"/>
          <w:sz w:val="24"/>
          <w:szCs w:val="24"/>
        </w:rPr>
        <w:t xml:space="preserve"> к слову «</w:t>
      </w:r>
      <w:r w:rsidRPr="00E176C1">
        <w:rPr>
          <w:rFonts w:ascii="Times New Roman" w:hAnsi="Times New Roman"/>
          <w:sz w:val="24"/>
          <w:szCs w:val="24"/>
          <w:lang w:val="en-US"/>
        </w:rPr>
        <w:t>Werbung</w:t>
      </w:r>
      <w:r w:rsidRPr="00E176C1">
        <w:rPr>
          <w:rFonts w:ascii="Times New Roman" w:hAnsi="Times New Roman"/>
          <w:sz w:val="24"/>
          <w:szCs w:val="24"/>
        </w:rPr>
        <w:t>», то есть реклама. Примечательно, что все группы назвали в первую очередь негативные ассоциации, такие как «</w:t>
      </w:r>
      <w:r w:rsidRPr="00E176C1">
        <w:rPr>
          <w:rFonts w:ascii="Times New Roman" w:hAnsi="Times New Roman"/>
          <w:sz w:val="24"/>
          <w:szCs w:val="24"/>
          <w:lang w:val="en-US"/>
        </w:rPr>
        <w:t>auf</w:t>
      </w:r>
      <w:r w:rsidRPr="00E176C1">
        <w:rPr>
          <w:rFonts w:ascii="Times New Roman" w:hAnsi="Times New Roman"/>
          <w:sz w:val="24"/>
          <w:szCs w:val="24"/>
        </w:rPr>
        <w:t xml:space="preserve"> </w:t>
      </w:r>
      <w:r w:rsidRPr="00E176C1">
        <w:rPr>
          <w:rFonts w:ascii="Times New Roman" w:hAnsi="Times New Roman"/>
          <w:sz w:val="24"/>
          <w:szCs w:val="24"/>
          <w:lang w:val="en-US"/>
        </w:rPr>
        <w:t>die</w:t>
      </w:r>
      <w:r w:rsidRPr="00E176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176C1">
        <w:rPr>
          <w:rFonts w:ascii="Times New Roman" w:hAnsi="Times New Roman"/>
          <w:sz w:val="24"/>
          <w:szCs w:val="24"/>
          <w:lang w:val="en-US"/>
        </w:rPr>
        <w:t>Nerven</w:t>
      </w:r>
      <w:proofErr w:type="spellEnd"/>
      <w:r w:rsidRPr="00E176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176C1">
        <w:rPr>
          <w:rFonts w:ascii="Times New Roman" w:hAnsi="Times New Roman"/>
          <w:sz w:val="24"/>
          <w:szCs w:val="24"/>
          <w:lang w:val="en-US"/>
        </w:rPr>
        <w:t>gehen</w:t>
      </w:r>
      <w:proofErr w:type="spellEnd"/>
      <w:r w:rsidRPr="00E176C1">
        <w:rPr>
          <w:rFonts w:ascii="Times New Roman" w:hAnsi="Times New Roman"/>
          <w:sz w:val="24"/>
          <w:szCs w:val="24"/>
        </w:rPr>
        <w:t>», «</w:t>
      </w:r>
      <w:proofErr w:type="spellStart"/>
      <w:r w:rsidRPr="00E176C1">
        <w:rPr>
          <w:rFonts w:ascii="Times New Roman" w:hAnsi="Times New Roman"/>
          <w:sz w:val="24"/>
          <w:szCs w:val="24"/>
          <w:lang w:val="en-US"/>
        </w:rPr>
        <w:t>st</w:t>
      </w:r>
      <w:proofErr w:type="spellEnd"/>
      <w:r w:rsidRPr="00E176C1">
        <w:rPr>
          <w:rFonts w:ascii="Times New Roman" w:hAnsi="Times New Roman"/>
          <w:sz w:val="24"/>
          <w:szCs w:val="24"/>
        </w:rPr>
        <w:t>ö</w:t>
      </w:r>
      <w:proofErr w:type="spellStart"/>
      <w:r w:rsidRPr="00E176C1">
        <w:rPr>
          <w:rFonts w:ascii="Times New Roman" w:hAnsi="Times New Roman"/>
          <w:sz w:val="24"/>
          <w:szCs w:val="24"/>
          <w:lang w:val="en-US"/>
        </w:rPr>
        <w:t>ren</w:t>
      </w:r>
      <w:proofErr w:type="spellEnd"/>
      <w:r w:rsidRPr="00E176C1">
        <w:rPr>
          <w:rFonts w:ascii="Times New Roman" w:hAnsi="Times New Roman"/>
          <w:sz w:val="24"/>
          <w:szCs w:val="24"/>
        </w:rPr>
        <w:t>» и «</w:t>
      </w:r>
      <w:r w:rsidRPr="00E176C1">
        <w:rPr>
          <w:rFonts w:ascii="Times New Roman" w:hAnsi="Times New Roman"/>
          <w:sz w:val="24"/>
          <w:szCs w:val="24"/>
          <w:lang w:val="de-DE"/>
        </w:rPr>
        <w:t>ablenken</w:t>
      </w:r>
      <w:r w:rsidRPr="00E176C1">
        <w:rPr>
          <w:rFonts w:ascii="Times New Roman" w:hAnsi="Times New Roman"/>
          <w:sz w:val="24"/>
          <w:szCs w:val="24"/>
        </w:rPr>
        <w:t>». Затем последовали и более положительные ассоциации, как, например, «</w:t>
      </w:r>
      <w:r w:rsidRPr="00E176C1">
        <w:rPr>
          <w:rFonts w:ascii="Times New Roman" w:hAnsi="Times New Roman"/>
          <w:sz w:val="24"/>
          <w:szCs w:val="24"/>
          <w:lang w:val="en-US"/>
        </w:rPr>
        <w:t>bunt</w:t>
      </w:r>
      <w:r w:rsidRPr="00E176C1">
        <w:rPr>
          <w:rFonts w:ascii="Times New Roman" w:hAnsi="Times New Roman"/>
          <w:sz w:val="24"/>
          <w:szCs w:val="24"/>
        </w:rPr>
        <w:t>», «</w:t>
      </w:r>
      <w:proofErr w:type="spellStart"/>
      <w:r w:rsidRPr="00E176C1">
        <w:rPr>
          <w:rFonts w:ascii="Times New Roman" w:hAnsi="Times New Roman"/>
          <w:sz w:val="24"/>
          <w:szCs w:val="24"/>
          <w:lang w:val="en-US"/>
        </w:rPr>
        <w:t>kreativ</w:t>
      </w:r>
      <w:proofErr w:type="spellEnd"/>
      <w:r w:rsidRPr="00E176C1">
        <w:rPr>
          <w:rFonts w:ascii="Times New Roman" w:hAnsi="Times New Roman"/>
          <w:sz w:val="24"/>
          <w:szCs w:val="24"/>
        </w:rPr>
        <w:t>», «</w:t>
      </w:r>
      <w:proofErr w:type="spellStart"/>
      <w:r w:rsidRPr="00E176C1">
        <w:rPr>
          <w:rFonts w:ascii="Times New Roman" w:hAnsi="Times New Roman"/>
          <w:sz w:val="24"/>
          <w:szCs w:val="24"/>
          <w:lang w:val="en-US"/>
        </w:rPr>
        <w:t>ideale</w:t>
      </w:r>
      <w:proofErr w:type="spellEnd"/>
      <w:r w:rsidRPr="00E176C1">
        <w:rPr>
          <w:rFonts w:ascii="Times New Roman" w:hAnsi="Times New Roman"/>
          <w:sz w:val="24"/>
          <w:szCs w:val="24"/>
        </w:rPr>
        <w:t xml:space="preserve"> </w:t>
      </w:r>
      <w:r w:rsidRPr="00E176C1">
        <w:rPr>
          <w:rFonts w:ascii="Times New Roman" w:hAnsi="Times New Roman"/>
          <w:sz w:val="24"/>
          <w:szCs w:val="24"/>
          <w:lang w:val="en-US"/>
        </w:rPr>
        <w:t>Welt</w:t>
      </w:r>
      <w:r w:rsidRPr="00E176C1">
        <w:rPr>
          <w:rFonts w:ascii="Times New Roman" w:hAnsi="Times New Roman"/>
          <w:sz w:val="24"/>
          <w:szCs w:val="24"/>
        </w:rPr>
        <w:t>». Многие признали, что у них есть так называемая «</w:t>
      </w:r>
      <w:r w:rsidRPr="00E176C1">
        <w:rPr>
          <w:rFonts w:ascii="Times New Roman" w:hAnsi="Times New Roman"/>
          <w:sz w:val="24"/>
          <w:szCs w:val="24"/>
          <w:lang w:val="de-DE"/>
        </w:rPr>
        <w:t>Lieblingswerbung</w:t>
      </w:r>
      <w:r w:rsidRPr="00E176C1">
        <w:rPr>
          <w:rFonts w:ascii="Times New Roman" w:hAnsi="Times New Roman"/>
          <w:sz w:val="24"/>
          <w:szCs w:val="24"/>
        </w:rPr>
        <w:t>», то есть любимая реклама.</w:t>
      </w:r>
    </w:p>
    <w:p w:rsidR="00863712" w:rsidRPr="00E176C1" w:rsidRDefault="00863712" w:rsidP="00D5197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176C1">
        <w:rPr>
          <w:rFonts w:ascii="Times New Roman" w:hAnsi="Times New Roman"/>
          <w:sz w:val="24"/>
          <w:szCs w:val="24"/>
        </w:rPr>
        <w:t xml:space="preserve">Затем обучающиеся получили рекламные объявления. В данном задании был использован раздаточный материал для наглядности и лучшего запоминания обсуждаемого материала. Задачей обучающихся было ознакомиться с этими рекламными объявлениями, описать их и предположить, какой эффект данное рекламное сообщение призвано оказывать на адресата. </w:t>
      </w:r>
    </w:p>
    <w:p w:rsidR="00863712" w:rsidRPr="00E176C1" w:rsidRDefault="00863712" w:rsidP="00D5197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176C1">
        <w:rPr>
          <w:rFonts w:ascii="Times New Roman" w:hAnsi="Times New Roman"/>
          <w:sz w:val="24"/>
          <w:szCs w:val="24"/>
        </w:rPr>
        <w:t>Далее обучающиеся обсуждали вопросы, которые подв</w:t>
      </w:r>
      <w:r w:rsidR="00E40E35" w:rsidRPr="00E176C1">
        <w:rPr>
          <w:rFonts w:ascii="Times New Roman" w:hAnsi="Times New Roman"/>
          <w:sz w:val="24"/>
          <w:szCs w:val="24"/>
        </w:rPr>
        <w:t>е</w:t>
      </w:r>
      <w:r w:rsidRPr="00E176C1">
        <w:rPr>
          <w:rFonts w:ascii="Times New Roman" w:hAnsi="Times New Roman"/>
          <w:sz w:val="24"/>
          <w:szCs w:val="24"/>
        </w:rPr>
        <w:t>ли их к теме следующего задания, которое состояло в прочтении текста. В случае с группой первого языка это был текст об источниках рекламы. В случае с группой второго языка – текст о воздействии рекламы на человека. Оба текста предварительно были дидактизированы. Учащимся с первым языком предстояло найти гипероним для каждого абзаца, в то время как студентам, изучающи</w:t>
      </w:r>
      <w:r w:rsidR="00FC5B34" w:rsidRPr="00E176C1">
        <w:rPr>
          <w:rFonts w:ascii="Times New Roman" w:hAnsi="Times New Roman"/>
          <w:sz w:val="24"/>
          <w:szCs w:val="24"/>
        </w:rPr>
        <w:t>м</w:t>
      </w:r>
      <w:r w:rsidRPr="00E176C1">
        <w:rPr>
          <w:rFonts w:ascii="Times New Roman" w:hAnsi="Times New Roman"/>
          <w:sz w:val="24"/>
          <w:szCs w:val="24"/>
        </w:rPr>
        <w:t xml:space="preserve"> немецкий как второй язык, был дан текст с </w:t>
      </w:r>
      <w:r w:rsidR="007214B6" w:rsidRPr="00E176C1">
        <w:rPr>
          <w:rFonts w:ascii="Times New Roman" w:hAnsi="Times New Roman"/>
          <w:sz w:val="24"/>
          <w:szCs w:val="24"/>
        </w:rPr>
        <w:t xml:space="preserve">заданием на заполнение </w:t>
      </w:r>
      <w:r w:rsidRPr="00E176C1">
        <w:rPr>
          <w:rFonts w:ascii="Times New Roman" w:hAnsi="Times New Roman"/>
          <w:sz w:val="24"/>
          <w:szCs w:val="24"/>
        </w:rPr>
        <w:t>пропуск</w:t>
      </w:r>
      <w:r w:rsidR="007214B6" w:rsidRPr="00E176C1">
        <w:rPr>
          <w:rFonts w:ascii="Times New Roman" w:hAnsi="Times New Roman"/>
          <w:sz w:val="24"/>
          <w:szCs w:val="24"/>
        </w:rPr>
        <w:t>ов</w:t>
      </w:r>
      <w:r w:rsidRPr="00E176C1">
        <w:rPr>
          <w:rFonts w:ascii="Times New Roman" w:hAnsi="Times New Roman"/>
          <w:sz w:val="24"/>
          <w:szCs w:val="24"/>
        </w:rPr>
        <w:t>.</w:t>
      </w:r>
    </w:p>
    <w:p w:rsidR="00863712" w:rsidRPr="00E176C1" w:rsidRDefault="00863712" w:rsidP="00D5197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176C1">
        <w:rPr>
          <w:rFonts w:ascii="Times New Roman" w:hAnsi="Times New Roman"/>
          <w:sz w:val="24"/>
          <w:szCs w:val="24"/>
        </w:rPr>
        <w:t>Затем обе группы прослушали краткую лекцию о механизмах воздействия рекламы на потенциального покупателя. Мы акцентировали внимани</w:t>
      </w:r>
      <w:r w:rsidR="00FC5B34" w:rsidRPr="00E176C1">
        <w:rPr>
          <w:rFonts w:ascii="Times New Roman" w:hAnsi="Times New Roman"/>
          <w:sz w:val="24"/>
          <w:szCs w:val="24"/>
        </w:rPr>
        <w:t>е</w:t>
      </w:r>
      <w:r w:rsidRPr="00E176C1">
        <w:rPr>
          <w:rFonts w:ascii="Times New Roman" w:hAnsi="Times New Roman"/>
          <w:sz w:val="24"/>
          <w:szCs w:val="24"/>
        </w:rPr>
        <w:t xml:space="preserve"> на том, что большинство составителей рекламы ориентируются на общечеловеческие ценности, такие как семья, здоровье, безопасность. Кроме того, рекламные тексты обращаются к определённым человеческим эмоциям, таким как жадность (обещание больших скидок), зависть (обещание сделать покупателя ничуть не хуже других), страх и так далее.</w:t>
      </w:r>
    </w:p>
    <w:p w:rsidR="00863712" w:rsidRPr="00E176C1" w:rsidRDefault="00863712" w:rsidP="003740EE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176C1">
        <w:rPr>
          <w:rFonts w:ascii="Times New Roman" w:hAnsi="Times New Roman"/>
          <w:sz w:val="24"/>
          <w:szCs w:val="24"/>
        </w:rPr>
        <w:t>В качестве последнего задания первого урока студенты посмотрели несколько рекламных роликов и высказали свои предположения о том, какие эмоции стремился вызвать их создатель. В качестве домашнего задания студентам предстояло выучи</w:t>
      </w:r>
      <w:r w:rsidR="007214B6" w:rsidRPr="00E176C1">
        <w:rPr>
          <w:rFonts w:ascii="Times New Roman" w:hAnsi="Times New Roman"/>
          <w:sz w:val="24"/>
          <w:szCs w:val="24"/>
        </w:rPr>
        <w:t xml:space="preserve">ть </w:t>
      </w:r>
      <w:r w:rsidRPr="00E176C1">
        <w:rPr>
          <w:rFonts w:ascii="Times New Roman" w:hAnsi="Times New Roman"/>
          <w:sz w:val="24"/>
          <w:szCs w:val="24"/>
        </w:rPr>
        <w:t xml:space="preserve">лексику из разобранных на занятии текстов. Соответственно, второе занятие началось с проверки </w:t>
      </w:r>
      <w:r w:rsidR="007214B6" w:rsidRPr="00E176C1">
        <w:rPr>
          <w:rFonts w:ascii="Times New Roman" w:hAnsi="Times New Roman"/>
          <w:sz w:val="24"/>
          <w:szCs w:val="24"/>
        </w:rPr>
        <w:t xml:space="preserve">этой </w:t>
      </w:r>
      <w:r w:rsidRPr="00E176C1">
        <w:rPr>
          <w:rFonts w:ascii="Times New Roman" w:hAnsi="Times New Roman"/>
          <w:sz w:val="24"/>
          <w:szCs w:val="24"/>
        </w:rPr>
        <w:t xml:space="preserve">лексики. В числе прочих </w:t>
      </w:r>
      <w:proofErr w:type="gramStart"/>
      <w:r w:rsidRPr="00E176C1">
        <w:rPr>
          <w:rFonts w:ascii="Times New Roman" w:hAnsi="Times New Roman"/>
          <w:sz w:val="24"/>
          <w:szCs w:val="24"/>
        </w:rPr>
        <w:t xml:space="preserve">упражнений </w:t>
      </w:r>
      <w:r w:rsidR="007214B6" w:rsidRPr="00E176C1">
        <w:rPr>
          <w:rFonts w:ascii="Times New Roman" w:hAnsi="Times New Roman"/>
          <w:sz w:val="24"/>
          <w:szCs w:val="24"/>
        </w:rPr>
        <w:t xml:space="preserve"> </w:t>
      </w:r>
      <w:r w:rsidRPr="00E176C1">
        <w:rPr>
          <w:rFonts w:ascii="Times New Roman" w:hAnsi="Times New Roman"/>
          <w:sz w:val="24"/>
          <w:szCs w:val="24"/>
        </w:rPr>
        <w:t>обучающимся</w:t>
      </w:r>
      <w:proofErr w:type="gramEnd"/>
      <w:r w:rsidRPr="00E176C1">
        <w:rPr>
          <w:rFonts w:ascii="Times New Roman" w:hAnsi="Times New Roman"/>
          <w:sz w:val="24"/>
          <w:szCs w:val="24"/>
        </w:rPr>
        <w:t xml:space="preserve"> предлагалось вписать слово, угадав его по дефиниции. </w:t>
      </w:r>
    </w:p>
    <w:p w:rsidR="00863712" w:rsidRPr="00E176C1" w:rsidRDefault="00863712" w:rsidP="00C71A54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176C1">
        <w:rPr>
          <w:rFonts w:ascii="Times New Roman" w:hAnsi="Times New Roman"/>
          <w:sz w:val="24"/>
          <w:szCs w:val="24"/>
        </w:rPr>
        <w:t xml:space="preserve">Второе занятие было посвящено непосредственно прецедентным текстам. Они вводились имплицитно, то есть обучающиеся получили листы с четырьмя </w:t>
      </w:r>
      <w:r w:rsidRPr="00E176C1">
        <w:rPr>
          <w:rFonts w:ascii="Times New Roman" w:hAnsi="Times New Roman"/>
          <w:sz w:val="24"/>
          <w:szCs w:val="24"/>
        </w:rPr>
        <w:lastRenderedPageBreak/>
        <w:t xml:space="preserve">интертекстуальными рекламными текстами и должны были определить, что между ними общего. Обучающиеся смогли разгадать почти все прецедентные тексты и восстановить оригинал. Затем состоялась небольшая дискуссия о пословицах и поговорках в немецком языке, также студенты выполнили несколько заданий на ознакомление в случае с группой второго языка и на повторение – с группой первого языка. </w:t>
      </w:r>
      <w:r w:rsidR="000D2864" w:rsidRPr="00E176C1">
        <w:rPr>
          <w:rFonts w:ascii="Times New Roman" w:hAnsi="Times New Roman"/>
          <w:sz w:val="24"/>
          <w:szCs w:val="24"/>
        </w:rPr>
        <w:t>Ниже приведено одно из использовавшихся упражнений:</w:t>
      </w:r>
    </w:p>
    <w:p w:rsidR="000D2864" w:rsidRPr="00E176C1" w:rsidRDefault="000D2864" w:rsidP="000D2864">
      <w:pPr>
        <w:spacing w:after="0" w:line="36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E176C1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3625817" cy="13811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26572" t="40476" r="12427" b="180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5817" cy="138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3712" w:rsidRPr="00E176C1" w:rsidRDefault="00863712" w:rsidP="00C71A54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176C1">
        <w:rPr>
          <w:rFonts w:ascii="Times New Roman" w:hAnsi="Times New Roman"/>
          <w:sz w:val="24"/>
          <w:szCs w:val="24"/>
        </w:rPr>
        <w:t xml:space="preserve">Далее последовал небольшой теоретический блок об интертекстуальности и её роли в рекламном тексте и </w:t>
      </w:r>
      <w:proofErr w:type="spellStart"/>
      <w:r w:rsidRPr="00E176C1">
        <w:rPr>
          <w:rFonts w:ascii="Times New Roman" w:hAnsi="Times New Roman"/>
          <w:sz w:val="24"/>
          <w:szCs w:val="24"/>
        </w:rPr>
        <w:t>креолизованных</w:t>
      </w:r>
      <w:proofErr w:type="spellEnd"/>
      <w:r w:rsidRPr="00E176C1">
        <w:rPr>
          <w:rFonts w:ascii="Times New Roman" w:hAnsi="Times New Roman"/>
          <w:sz w:val="24"/>
          <w:szCs w:val="24"/>
        </w:rPr>
        <w:t xml:space="preserve"> текстах. Так как студенты изучают лингв</w:t>
      </w:r>
      <w:r w:rsidR="00FC5B34" w:rsidRPr="00E176C1">
        <w:rPr>
          <w:rFonts w:ascii="Times New Roman" w:hAnsi="Times New Roman"/>
          <w:sz w:val="24"/>
          <w:szCs w:val="24"/>
        </w:rPr>
        <w:t>истику, тема интертекстуальности</w:t>
      </w:r>
      <w:r w:rsidRPr="00E176C1">
        <w:rPr>
          <w:rFonts w:ascii="Times New Roman" w:hAnsi="Times New Roman"/>
          <w:sz w:val="24"/>
          <w:szCs w:val="24"/>
        </w:rPr>
        <w:t xml:space="preserve"> не была для них новой, что позволило сократить время на теорию и приступить непосредственно к творческому заданию, а именно созданию обучающимися собственных интертекстуальных рекламных текстов. При желании данное задание могло быть выполнено в парах. В качестве опоры учащиеся могли использовать пословицы и цитаты из предыдущих упражнений. Критериями для оценивания собственных текстов были:</w:t>
      </w:r>
    </w:p>
    <w:p w:rsidR="00863712" w:rsidRPr="00E176C1" w:rsidRDefault="00863712" w:rsidP="00D51972">
      <w:pPr>
        <w:pStyle w:val="2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176C1">
        <w:rPr>
          <w:rFonts w:ascii="Times New Roman" w:hAnsi="Times New Roman"/>
          <w:sz w:val="24"/>
          <w:szCs w:val="24"/>
        </w:rPr>
        <w:t>наличие обязательных элементов структуры рекламного текста;</w:t>
      </w:r>
    </w:p>
    <w:p w:rsidR="00863712" w:rsidRPr="00E176C1" w:rsidRDefault="00863712" w:rsidP="00D51972">
      <w:pPr>
        <w:pStyle w:val="2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176C1">
        <w:rPr>
          <w:rFonts w:ascii="Times New Roman" w:hAnsi="Times New Roman"/>
          <w:sz w:val="24"/>
          <w:szCs w:val="24"/>
        </w:rPr>
        <w:t>оправданное исп</w:t>
      </w:r>
      <w:r w:rsidR="00FC5B34" w:rsidRPr="00E176C1">
        <w:rPr>
          <w:rFonts w:ascii="Times New Roman" w:hAnsi="Times New Roman"/>
          <w:sz w:val="24"/>
          <w:szCs w:val="24"/>
        </w:rPr>
        <w:t>ользование прецедентных текстов.</w:t>
      </w:r>
    </w:p>
    <w:p w:rsidR="00863712" w:rsidRPr="00E176C1" w:rsidRDefault="00863712" w:rsidP="00284E9C">
      <w:pPr>
        <w:tabs>
          <w:tab w:val="left" w:pos="1134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176C1">
        <w:rPr>
          <w:rFonts w:ascii="Times New Roman" w:hAnsi="Times New Roman"/>
          <w:sz w:val="24"/>
          <w:szCs w:val="24"/>
        </w:rPr>
        <w:tab/>
        <w:t xml:space="preserve">Дополнительным, но не обязательным заданием было создание креолизованного сообщения. Одним из самых удачных примеров подобной рекламы </w:t>
      </w:r>
      <w:r w:rsidR="008F6BDF" w:rsidRPr="00E176C1">
        <w:rPr>
          <w:rFonts w:ascii="Times New Roman" w:hAnsi="Times New Roman"/>
          <w:sz w:val="24"/>
          <w:szCs w:val="24"/>
        </w:rPr>
        <w:t>стала</w:t>
      </w:r>
      <w:r w:rsidRPr="00E176C1">
        <w:rPr>
          <w:rFonts w:ascii="Times New Roman" w:hAnsi="Times New Roman"/>
          <w:sz w:val="24"/>
          <w:szCs w:val="24"/>
        </w:rPr>
        <w:t xml:space="preserve"> работа </w:t>
      </w:r>
      <w:r w:rsidR="008F6BDF" w:rsidRPr="00E176C1">
        <w:rPr>
          <w:rFonts w:ascii="Times New Roman" w:hAnsi="Times New Roman"/>
          <w:sz w:val="24"/>
          <w:szCs w:val="24"/>
        </w:rPr>
        <w:t>студентки, в</w:t>
      </w:r>
      <w:r w:rsidRPr="00E176C1">
        <w:rPr>
          <w:rFonts w:ascii="Times New Roman" w:hAnsi="Times New Roman"/>
          <w:sz w:val="24"/>
          <w:szCs w:val="24"/>
        </w:rPr>
        <w:t xml:space="preserve"> основе рекламного сообщения </w:t>
      </w:r>
      <w:r w:rsidR="008F6BDF" w:rsidRPr="00E176C1">
        <w:rPr>
          <w:rFonts w:ascii="Times New Roman" w:hAnsi="Times New Roman"/>
          <w:sz w:val="24"/>
          <w:szCs w:val="24"/>
        </w:rPr>
        <w:t xml:space="preserve">которой </w:t>
      </w:r>
      <w:r w:rsidRPr="00E176C1">
        <w:rPr>
          <w:rFonts w:ascii="Times New Roman" w:hAnsi="Times New Roman"/>
          <w:sz w:val="24"/>
          <w:szCs w:val="24"/>
        </w:rPr>
        <w:t>лежит известное выражение «</w:t>
      </w:r>
      <w:r w:rsidRPr="00E176C1">
        <w:rPr>
          <w:rFonts w:ascii="Times New Roman" w:hAnsi="Times New Roman"/>
          <w:sz w:val="24"/>
          <w:szCs w:val="24"/>
          <w:lang w:val="de-DE"/>
        </w:rPr>
        <w:t>Osten</w:t>
      </w:r>
      <w:r w:rsidRPr="00E176C1">
        <w:rPr>
          <w:rFonts w:ascii="Times New Roman" w:hAnsi="Times New Roman"/>
          <w:sz w:val="24"/>
          <w:szCs w:val="24"/>
        </w:rPr>
        <w:t xml:space="preserve"> </w:t>
      </w:r>
      <w:r w:rsidRPr="00E176C1">
        <w:rPr>
          <w:rFonts w:ascii="Times New Roman" w:hAnsi="Times New Roman"/>
          <w:sz w:val="24"/>
          <w:szCs w:val="24"/>
          <w:lang w:val="de-DE"/>
        </w:rPr>
        <w:t>und</w:t>
      </w:r>
      <w:r w:rsidRPr="00E176C1">
        <w:rPr>
          <w:rFonts w:ascii="Times New Roman" w:hAnsi="Times New Roman"/>
          <w:sz w:val="24"/>
          <w:szCs w:val="24"/>
        </w:rPr>
        <w:t xml:space="preserve"> </w:t>
      </w:r>
      <w:r w:rsidRPr="00E176C1">
        <w:rPr>
          <w:rFonts w:ascii="Times New Roman" w:hAnsi="Times New Roman"/>
          <w:sz w:val="24"/>
          <w:szCs w:val="24"/>
          <w:lang w:val="de-DE"/>
        </w:rPr>
        <w:t>Westen</w:t>
      </w:r>
      <w:r w:rsidRPr="00E176C1">
        <w:rPr>
          <w:rFonts w:ascii="Times New Roman" w:hAnsi="Times New Roman"/>
          <w:sz w:val="24"/>
          <w:szCs w:val="24"/>
        </w:rPr>
        <w:t xml:space="preserve">, </w:t>
      </w:r>
      <w:r w:rsidRPr="00E176C1">
        <w:rPr>
          <w:rFonts w:ascii="Times New Roman" w:hAnsi="Times New Roman"/>
          <w:sz w:val="24"/>
          <w:szCs w:val="24"/>
          <w:lang w:val="de-DE"/>
        </w:rPr>
        <w:t>zu</w:t>
      </w:r>
      <w:r w:rsidRPr="00E176C1">
        <w:rPr>
          <w:rFonts w:ascii="Times New Roman" w:hAnsi="Times New Roman"/>
          <w:sz w:val="24"/>
          <w:szCs w:val="24"/>
        </w:rPr>
        <w:t xml:space="preserve"> </w:t>
      </w:r>
      <w:r w:rsidRPr="00E176C1">
        <w:rPr>
          <w:rFonts w:ascii="Times New Roman" w:hAnsi="Times New Roman"/>
          <w:sz w:val="24"/>
          <w:szCs w:val="24"/>
          <w:lang w:val="de-DE"/>
        </w:rPr>
        <w:t>Hause</w:t>
      </w:r>
      <w:r w:rsidRPr="00E176C1">
        <w:rPr>
          <w:rFonts w:ascii="Times New Roman" w:hAnsi="Times New Roman"/>
          <w:sz w:val="24"/>
          <w:szCs w:val="24"/>
        </w:rPr>
        <w:t xml:space="preserve"> </w:t>
      </w:r>
      <w:r w:rsidRPr="00E176C1">
        <w:rPr>
          <w:rFonts w:ascii="Times New Roman" w:hAnsi="Times New Roman"/>
          <w:sz w:val="24"/>
          <w:szCs w:val="24"/>
          <w:lang w:val="de-DE"/>
        </w:rPr>
        <w:t>ist</w:t>
      </w:r>
      <w:r w:rsidRPr="00E176C1">
        <w:rPr>
          <w:rFonts w:ascii="Times New Roman" w:hAnsi="Times New Roman"/>
          <w:sz w:val="24"/>
          <w:szCs w:val="24"/>
        </w:rPr>
        <w:t>'</w:t>
      </w:r>
      <w:r w:rsidRPr="00E176C1">
        <w:rPr>
          <w:rFonts w:ascii="Times New Roman" w:hAnsi="Times New Roman"/>
          <w:sz w:val="24"/>
          <w:szCs w:val="24"/>
          <w:lang w:val="de-DE"/>
        </w:rPr>
        <w:t>s</w:t>
      </w:r>
      <w:r w:rsidRPr="00E176C1">
        <w:rPr>
          <w:rFonts w:ascii="Times New Roman" w:hAnsi="Times New Roman"/>
          <w:sz w:val="24"/>
          <w:szCs w:val="24"/>
        </w:rPr>
        <w:t xml:space="preserve"> </w:t>
      </w:r>
      <w:r w:rsidRPr="00E176C1">
        <w:rPr>
          <w:rFonts w:ascii="Times New Roman" w:hAnsi="Times New Roman"/>
          <w:sz w:val="24"/>
          <w:szCs w:val="24"/>
          <w:lang w:val="de-DE"/>
        </w:rPr>
        <w:t>am</w:t>
      </w:r>
      <w:r w:rsidRPr="00E176C1">
        <w:rPr>
          <w:rFonts w:ascii="Times New Roman" w:hAnsi="Times New Roman"/>
          <w:sz w:val="24"/>
          <w:szCs w:val="24"/>
        </w:rPr>
        <w:t xml:space="preserve"> </w:t>
      </w:r>
      <w:r w:rsidRPr="00E176C1">
        <w:rPr>
          <w:rFonts w:ascii="Times New Roman" w:hAnsi="Times New Roman"/>
          <w:sz w:val="24"/>
          <w:szCs w:val="24"/>
          <w:lang w:val="de-DE"/>
        </w:rPr>
        <w:t>besten</w:t>
      </w:r>
      <w:r w:rsidRPr="00E176C1">
        <w:rPr>
          <w:rFonts w:ascii="Times New Roman" w:hAnsi="Times New Roman"/>
          <w:sz w:val="24"/>
          <w:szCs w:val="24"/>
        </w:rPr>
        <w:t xml:space="preserve">», что соответствует русскому аналогу «В гостях хорошо, а дома лучше». Студентка преобразовала его в вопрос и получилось: </w:t>
      </w:r>
      <w:r w:rsidRPr="00E176C1">
        <w:rPr>
          <w:rFonts w:ascii="Times New Roman" w:hAnsi="Times New Roman"/>
          <w:i/>
          <w:sz w:val="24"/>
          <w:szCs w:val="24"/>
        </w:rPr>
        <w:t>„</w:t>
      </w:r>
      <w:r w:rsidRPr="00E176C1">
        <w:rPr>
          <w:rFonts w:ascii="Times New Roman" w:hAnsi="Times New Roman"/>
          <w:i/>
          <w:sz w:val="24"/>
          <w:szCs w:val="24"/>
          <w:lang w:val="de-DE"/>
        </w:rPr>
        <w:t>Osten</w:t>
      </w:r>
      <w:r w:rsidRPr="00E176C1">
        <w:rPr>
          <w:rFonts w:ascii="Times New Roman" w:hAnsi="Times New Roman"/>
          <w:i/>
          <w:sz w:val="24"/>
          <w:szCs w:val="24"/>
        </w:rPr>
        <w:t xml:space="preserve"> </w:t>
      </w:r>
      <w:r w:rsidRPr="00E176C1">
        <w:rPr>
          <w:rFonts w:ascii="Times New Roman" w:hAnsi="Times New Roman"/>
          <w:i/>
          <w:sz w:val="24"/>
          <w:szCs w:val="24"/>
          <w:lang w:val="de-DE"/>
        </w:rPr>
        <w:t>und</w:t>
      </w:r>
      <w:r w:rsidRPr="00E176C1">
        <w:rPr>
          <w:rFonts w:ascii="Times New Roman" w:hAnsi="Times New Roman"/>
          <w:i/>
          <w:sz w:val="24"/>
          <w:szCs w:val="24"/>
        </w:rPr>
        <w:t xml:space="preserve"> </w:t>
      </w:r>
      <w:r w:rsidRPr="00E176C1">
        <w:rPr>
          <w:rFonts w:ascii="Times New Roman" w:hAnsi="Times New Roman"/>
          <w:i/>
          <w:sz w:val="24"/>
          <w:szCs w:val="24"/>
          <w:lang w:val="de-DE"/>
        </w:rPr>
        <w:t>Westen</w:t>
      </w:r>
      <w:r w:rsidRPr="00E176C1">
        <w:rPr>
          <w:rFonts w:ascii="Times New Roman" w:hAnsi="Times New Roman"/>
          <w:i/>
          <w:sz w:val="24"/>
          <w:szCs w:val="24"/>
        </w:rPr>
        <w:t xml:space="preserve">, </w:t>
      </w:r>
      <w:r w:rsidRPr="00E176C1">
        <w:rPr>
          <w:rFonts w:ascii="Times New Roman" w:hAnsi="Times New Roman"/>
          <w:i/>
          <w:sz w:val="24"/>
          <w:szCs w:val="24"/>
          <w:lang w:val="de-DE"/>
        </w:rPr>
        <w:t>ist</w:t>
      </w:r>
      <w:r w:rsidRPr="00E176C1">
        <w:rPr>
          <w:rFonts w:ascii="Times New Roman" w:hAnsi="Times New Roman"/>
          <w:i/>
          <w:sz w:val="24"/>
          <w:szCs w:val="24"/>
        </w:rPr>
        <w:t xml:space="preserve"> </w:t>
      </w:r>
      <w:r w:rsidRPr="00E176C1">
        <w:rPr>
          <w:rFonts w:ascii="Times New Roman" w:hAnsi="Times New Roman"/>
          <w:i/>
          <w:sz w:val="24"/>
          <w:szCs w:val="24"/>
          <w:lang w:val="de-DE"/>
        </w:rPr>
        <w:t>zu</w:t>
      </w:r>
      <w:r w:rsidRPr="00E176C1">
        <w:rPr>
          <w:rFonts w:ascii="Times New Roman" w:hAnsi="Times New Roman"/>
          <w:i/>
          <w:sz w:val="24"/>
          <w:szCs w:val="24"/>
        </w:rPr>
        <w:t xml:space="preserve"> </w:t>
      </w:r>
      <w:r w:rsidRPr="00E176C1">
        <w:rPr>
          <w:rFonts w:ascii="Times New Roman" w:hAnsi="Times New Roman"/>
          <w:i/>
          <w:sz w:val="24"/>
          <w:szCs w:val="24"/>
          <w:lang w:val="de-DE"/>
        </w:rPr>
        <w:t>Hause</w:t>
      </w:r>
      <w:r w:rsidRPr="00E176C1">
        <w:rPr>
          <w:rFonts w:ascii="Times New Roman" w:hAnsi="Times New Roman"/>
          <w:i/>
          <w:sz w:val="24"/>
          <w:szCs w:val="24"/>
        </w:rPr>
        <w:t xml:space="preserve"> </w:t>
      </w:r>
      <w:r w:rsidRPr="00E176C1">
        <w:rPr>
          <w:rFonts w:ascii="Times New Roman" w:hAnsi="Times New Roman"/>
          <w:i/>
          <w:sz w:val="24"/>
          <w:szCs w:val="24"/>
          <w:lang w:val="de-DE"/>
        </w:rPr>
        <w:t>am</w:t>
      </w:r>
      <w:r w:rsidRPr="00E176C1">
        <w:rPr>
          <w:rFonts w:ascii="Times New Roman" w:hAnsi="Times New Roman"/>
          <w:i/>
          <w:sz w:val="24"/>
          <w:szCs w:val="24"/>
        </w:rPr>
        <w:t xml:space="preserve"> </w:t>
      </w:r>
      <w:r w:rsidRPr="00E176C1">
        <w:rPr>
          <w:rFonts w:ascii="Times New Roman" w:hAnsi="Times New Roman"/>
          <w:i/>
          <w:sz w:val="24"/>
          <w:szCs w:val="24"/>
          <w:lang w:val="de-DE"/>
        </w:rPr>
        <w:t>besten</w:t>
      </w:r>
      <w:r w:rsidR="008F6BDF" w:rsidRPr="00E176C1">
        <w:rPr>
          <w:rFonts w:ascii="Times New Roman" w:hAnsi="Times New Roman"/>
          <w:i/>
          <w:sz w:val="24"/>
          <w:szCs w:val="24"/>
        </w:rPr>
        <w:t>?</w:t>
      </w:r>
      <w:r w:rsidRPr="00E176C1">
        <w:rPr>
          <w:rFonts w:ascii="Times New Roman" w:hAnsi="Times New Roman"/>
          <w:i/>
          <w:sz w:val="24"/>
          <w:szCs w:val="24"/>
        </w:rPr>
        <w:t>“</w:t>
      </w:r>
      <w:r w:rsidRPr="00E176C1">
        <w:rPr>
          <w:rFonts w:ascii="Times New Roman" w:hAnsi="Times New Roman"/>
          <w:sz w:val="24"/>
          <w:szCs w:val="24"/>
        </w:rPr>
        <w:t xml:space="preserve"> Примечательна и другая работа: студентка придумала гипотетическую школу иностранных языков под названием «</w:t>
      </w:r>
      <w:r w:rsidRPr="00E176C1">
        <w:rPr>
          <w:rFonts w:ascii="Times New Roman" w:hAnsi="Times New Roman"/>
          <w:sz w:val="24"/>
          <w:szCs w:val="24"/>
          <w:lang w:val="de-DE"/>
        </w:rPr>
        <w:t>Ananas</w:t>
      </w:r>
      <w:r w:rsidRPr="00E176C1">
        <w:rPr>
          <w:rFonts w:ascii="Times New Roman" w:hAnsi="Times New Roman"/>
          <w:sz w:val="24"/>
          <w:szCs w:val="24"/>
        </w:rPr>
        <w:t>» и  написала для неё целых две рекламных афиши. В первом случае она использовала выражение «</w:t>
      </w:r>
      <w:r w:rsidRPr="00E176C1">
        <w:rPr>
          <w:rFonts w:ascii="Times New Roman" w:hAnsi="Times New Roman"/>
          <w:sz w:val="24"/>
          <w:szCs w:val="24"/>
          <w:lang w:val="de-DE"/>
        </w:rPr>
        <w:t>Schweigen</w:t>
      </w:r>
      <w:r w:rsidRPr="00E176C1">
        <w:rPr>
          <w:rFonts w:ascii="Times New Roman" w:hAnsi="Times New Roman"/>
          <w:sz w:val="24"/>
          <w:szCs w:val="24"/>
        </w:rPr>
        <w:t xml:space="preserve"> </w:t>
      </w:r>
      <w:r w:rsidRPr="00E176C1">
        <w:rPr>
          <w:rFonts w:ascii="Times New Roman" w:hAnsi="Times New Roman"/>
          <w:sz w:val="24"/>
          <w:szCs w:val="24"/>
          <w:lang w:val="de-DE"/>
        </w:rPr>
        <w:t>ist</w:t>
      </w:r>
      <w:r w:rsidRPr="00E176C1">
        <w:rPr>
          <w:rFonts w:ascii="Times New Roman" w:hAnsi="Times New Roman"/>
          <w:sz w:val="24"/>
          <w:szCs w:val="24"/>
        </w:rPr>
        <w:t xml:space="preserve"> </w:t>
      </w:r>
      <w:r w:rsidRPr="00E176C1">
        <w:rPr>
          <w:rFonts w:ascii="Times New Roman" w:hAnsi="Times New Roman"/>
          <w:sz w:val="24"/>
          <w:szCs w:val="24"/>
          <w:lang w:val="de-DE"/>
        </w:rPr>
        <w:t>Gold</w:t>
      </w:r>
      <w:r w:rsidRPr="00E176C1">
        <w:rPr>
          <w:rFonts w:ascii="Times New Roman" w:hAnsi="Times New Roman"/>
          <w:sz w:val="24"/>
          <w:szCs w:val="24"/>
        </w:rPr>
        <w:t xml:space="preserve">», переделав его в </w:t>
      </w:r>
      <w:r w:rsidRPr="00E176C1">
        <w:rPr>
          <w:rFonts w:ascii="Times New Roman" w:hAnsi="Times New Roman"/>
          <w:i/>
          <w:sz w:val="24"/>
          <w:szCs w:val="24"/>
        </w:rPr>
        <w:t>«</w:t>
      </w:r>
      <w:r w:rsidRPr="00E176C1">
        <w:rPr>
          <w:rFonts w:ascii="Times New Roman" w:hAnsi="Times New Roman"/>
          <w:i/>
          <w:sz w:val="24"/>
          <w:szCs w:val="24"/>
          <w:lang w:val="de-DE"/>
        </w:rPr>
        <w:t>Reden</w:t>
      </w:r>
      <w:r w:rsidRPr="00E176C1">
        <w:rPr>
          <w:rFonts w:ascii="Times New Roman" w:hAnsi="Times New Roman"/>
          <w:i/>
          <w:sz w:val="24"/>
          <w:szCs w:val="24"/>
        </w:rPr>
        <w:t xml:space="preserve"> </w:t>
      </w:r>
      <w:r w:rsidRPr="00E176C1">
        <w:rPr>
          <w:rFonts w:ascii="Times New Roman" w:hAnsi="Times New Roman"/>
          <w:i/>
          <w:sz w:val="24"/>
          <w:szCs w:val="24"/>
          <w:lang w:val="de-DE"/>
        </w:rPr>
        <w:t>ist</w:t>
      </w:r>
      <w:r w:rsidRPr="00E176C1">
        <w:rPr>
          <w:rFonts w:ascii="Times New Roman" w:hAnsi="Times New Roman"/>
          <w:i/>
          <w:sz w:val="24"/>
          <w:szCs w:val="24"/>
        </w:rPr>
        <w:t xml:space="preserve"> </w:t>
      </w:r>
      <w:r w:rsidRPr="00E176C1">
        <w:rPr>
          <w:rFonts w:ascii="Times New Roman" w:hAnsi="Times New Roman"/>
          <w:i/>
          <w:sz w:val="24"/>
          <w:szCs w:val="24"/>
          <w:lang w:val="de-DE"/>
        </w:rPr>
        <w:t>Gold</w:t>
      </w:r>
      <w:r w:rsidRPr="00E176C1">
        <w:rPr>
          <w:rFonts w:ascii="Times New Roman" w:hAnsi="Times New Roman"/>
          <w:i/>
          <w:sz w:val="24"/>
          <w:szCs w:val="24"/>
        </w:rPr>
        <w:t>»</w:t>
      </w:r>
      <w:r w:rsidRPr="00E176C1">
        <w:rPr>
          <w:rFonts w:ascii="Times New Roman" w:hAnsi="Times New Roman"/>
          <w:sz w:val="24"/>
          <w:szCs w:val="24"/>
        </w:rPr>
        <w:t>, что вполне соответствует тематике языковой школы. А в выражении «Ü</w:t>
      </w:r>
      <w:r w:rsidRPr="00E176C1">
        <w:rPr>
          <w:rFonts w:ascii="Times New Roman" w:hAnsi="Times New Roman"/>
          <w:sz w:val="24"/>
          <w:szCs w:val="24"/>
          <w:lang w:val="de-DE"/>
        </w:rPr>
        <w:t>bung</w:t>
      </w:r>
      <w:r w:rsidRPr="00E176C1">
        <w:rPr>
          <w:rFonts w:ascii="Times New Roman" w:hAnsi="Times New Roman"/>
          <w:sz w:val="24"/>
          <w:szCs w:val="24"/>
        </w:rPr>
        <w:t xml:space="preserve"> </w:t>
      </w:r>
      <w:r w:rsidRPr="00E176C1">
        <w:rPr>
          <w:rFonts w:ascii="Times New Roman" w:hAnsi="Times New Roman"/>
          <w:sz w:val="24"/>
          <w:szCs w:val="24"/>
          <w:lang w:val="de-DE"/>
        </w:rPr>
        <w:t>macht</w:t>
      </w:r>
      <w:r w:rsidRPr="00E176C1">
        <w:rPr>
          <w:rFonts w:ascii="Times New Roman" w:hAnsi="Times New Roman"/>
          <w:sz w:val="24"/>
          <w:szCs w:val="24"/>
        </w:rPr>
        <w:t xml:space="preserve"> </w:t>
      </w:r>
      <w:r w:rsidRPr="00E176C1">
        <w:rPr>
          <w:rFonts w:ascii="Times New Roman" w:hAnsi="Times New Roman"/>
          <w:sz w:val="24"/>
          <w:szCs w:val="24"/>
          <w:lang w:val="de-DE"/>
        </w:rPr>
        <w:t>den</w:t>
      </w:r>
      <w:r w:rsidRPr="00E176C1">
        <w:rPr>
          <w:rFonts w:ascii="Times New Roman" w:hAnsi="Times New Roman"/>
          <w:sz w:val="24"/>
          <w:szCs w:val="24"/>
        </w:rPr>
        <w:t xml:space="preserve"> </w:t>
      </w:r>
      <w:r w:rsidRPr="00E176C1">
        <w:rPr>
          <w:rFonts w:ascii="Times New Roman" w:hAnsi="Times New Roman"/>
          <w:sz w:val="24"/>
          <w:szCs w:val="24"/>
          <w:lang w:val="de-DE"/>
        </w:rPr>
        <w:t>Meister</w:t>
      </w:r>
      <w:r w:rsidRPr="00E176C1">
        <w:rPr>
          <w:rFonts w:ascii="Times New Roman" w:hAnsi="Times New Roman"/>
          <w:sz w:val="24"/>
          <w:szCs w:val="24"/>
        </w:rPr>
        <w:t>» она заменила слово «Ü</w:t>
      </w:r>
      <w:r w:rsidRPr="00E176C1">
        <w:rPr>
          <w:rFonts w:ascii="Times New Roman" w:hAnsi="Times New Roman"/>
          <w:sz w:val="24"/>
          <w:szCs w:val="24"/>
          <w:lang w:val="de-DE"/>
        </w:rPr>
        <w:t>bung</w:t>
      </w:r>
      <w:r w:rsidRPr="00E176C1">
        <w:rPr>
          <w:rFonts w:ascii="Times New Roman" w:hAnsi="Times New Roman"/>
          <w:sz w:val="24"/>
          <w:szCs w:val="24"/>
        </w:rPr>
        <w:t xml:space="preserve">» на название школы, и у неё получилось </w:t>
      </w:r>
      <w:r w:rsidRPr="00E176C1">
        <w:rPr>
          <w:rFonts w:ascii="Times New Roman" w:hAnsi="Times New Roman"/>
          <w:i/>
          <w:sz w:val="24"/>
          <w:szCs w:val="24"/>
        </w:rPr>
        <w:t>«</w:t>
      </w:r>
      <w:r w:rsidRPr="00E176C1">
        <w:rPr>
          <w:rFonts w:ascii="Times New Roman" w:hAnsi="Times New Roman"/>
          <w:i/>
          <w:sz w:val="24"/>
          <w:szCs w:val="24"/>
          <w:lang w:val="de-DE"/>
        </w:rPr>
        <w:t>Ananas</w:t>
      </w:r>
      <w:r w:rsidRPr="00E176C1">
        <w:rPr>
          <w:rFonts w:ascii="Times New Roman" w:hAnsi="Times New Roman"/>
          <w:i/>
          <w:sz w:val="24"/>
          <w:szCs w:val="24"/>
        </w:rPr>
        <w:t xml:space="preserve"> </w:t>
      </w:r>
      <w:r w:rsidRPr="00E176C1">
        <w:rPr>
          <w:rFonts w:ascii="Times New Roman" w:hAnsi="Times New Roman"/>
          <w:i/>
          <w:sz w:val="24"/>
          <w:szCs w:val="24"/>
          <w:lang w:val="de-DE"/>
        </w:rPr>
        <w:t>macht</w:t>
      </w:r>
      <w:r w:rsidRPr="00E176C1">
        <w:rPr>
          <w:rFonts w:ascii="Times New Roman" w:hAnsi="Times New Roman"/>
          <w:i/>
          <w:sz w:val="24"/>
          <w:szCs w:val="24"/>
        </w:rPr>
        <w:t xml:space="preserve"> </w:t>
      </w:r>
      <w:r w:rsidRPr="00E176C1">
        <w:rPr>
          <w:rFonts w:ascii="Times New Roman" w:hAnsi="Times New Roman"/>
          <w:i/>
          <w:sz w:val="24"/>
          <w:szCs w:val="24"/>
          <w:lang w:val="de-DE"/>
        </w:rPr>
        <w:t>den</w:t>
      </w:r>
      <w:r w:rsidRPr="00E176C1">
        <w:rPr>
          <w:rFonts w:ascii="Times New Roman" w:hAnsi="Times New Roman"/>
          <w:i/>
          <w:sz w:val="24"/>
          <w:szCs w:val="24"/>
        </w:rPr>
        <w:t xml:space="preserve"> </w:t>
      </w:r>
      <w:r w:rsidRPr="00E176C1">
        <w:rPr>
          <w:rFonts w:ascii="Times New Roman" w:hAnsi="Times New Roman"/>
          <w:i/>
          <w:sz w:val="24"/>
          <w:szCs w:val="24"/>
          <w:lang w:val="de-DE"/>
        </w:rPr>
        <w:t>Meister</w:t>
      </w:r>
      <w:r w:rsidRPr="00E176C1">
        <w:rPr>
          <w:rFonts w:ascii="Times New Roman" w:hAnsi="Times New Roman"/>
          <w:i/>
          <w:sz w:val="24"/>
          <w:szCs w:val="24"/>
        </w:rPr>
        <w:t>»</w:t>
      </w:r>
      <w:r w:rsidRPr="00E176C1">
        <w:rPr>
          <w:rFonts w:ascii="Times New Roman" w:hAnsi="Times New Roman"/>
          <w:sz w:val="24"/>
          <w:szCs w:val="24"/>
        </w:rPr>
        <w:t>.</w:t>
      </w:r>
    </w:p>
    <w:p w:rsidR="00863712" w:rsidRPr="00E176C1" w:rsidRDefault="00863712" w:rsidP="00284E9C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176C1">
        <w:rPr>
          <w:rFonts w:ascii="Times New Roman" w:hAnsi="Times New Roman"/>
          <w:sz w:val="24"/>
          <w:szCs w:val="24"/>
        </w:rPr>
        <w:t xml:space="preserve">После проведения занятий по данной теме обучающиеся успешно показали владение общей лексикой по теме, однако специальная лексика в некоторых случаях </w:t>
      </w:r>
      <w:r w:rsidRPr="00E176C1">
        <w:rPr>
          <w:rFonts w:ascii="Times New Roman" w:hAnsi="Times New Roman"/>
          <w:sz w:val="24"/>
          <w:szCs w:val="24"/>
        </w:rPr>
        <w:lastRenderedPageBreak/>
        <w:t>вызыва</w:t>
      </w:r>
      <w:r w:rsidR="00FC5B34" w:rsidRPr="00E176C1">
        <w:rPr>
          <w:rFonts w:ascii="Times New Roman" w:hAnsi="Times New Roman"/>
          <w:sz w:val="24"/>
          <w:szCs w:val="24"/>
        </w:rPr>
        <w:t>ла</w:t>
      </w:r>
      <w:r w:rsidRPr="00E176C1">
        <w:rPr>
          <w:rFonts w:ascii="Times New Roman" w:hAnsi="Times New Roman"/>
          <w:sz w:val="24"/>
          <w:szCs w:val="24"/>
        </w:rPr>
        <w:t xml:space="preserve"> трудности. Исходя из опыта проведённых занятий можно заключить, что написание коротких рекламных текстов, содержащих в себе интертекстуальный компонент, вызывает у обучающихся интерес к прецедентным текстам и расширяет знания о культурной составляющей изучаемо</w:t>
      </w:r>
      <w:r w:rsidR="00FC5B34" w:rsidRPr="00E176C1">
        <w:rPr>
          <w:rFonts w:ascii="Times New Roman" w:hAnsi="Times New Roman"/>
          <w:sz w:val="24"/>
          <w:szCs w:val="24"/>
        </w:rPr>
        <w:t>го</w:t>
      </w:r>
      <w:r w:rsidRPr="00E176C1">
        <w:rPr>
          <w:rFonts w:ascii="Times New Roman" w:hAnsi="Times New Roman"/>
          <w:sz w:val="24"/>
          <w:szCs w:val="24"/>
        </w:rPr>
        <w:t xml:space="preserve"> языка. Как показали проведенные практические занятия по немецкому как иностранному языку в студенческих группах, на любом из уровней В1-С2 можно не только достичь понимания теоретических основ создания интертекстуальной рекламы,  но и написать креативные тексты на заданную тему. Важно при этом разработать последовательные </w:t>
      </w:r>
      <w:proofErr w:type="gramStart"/>
      <w:r w:rsidRPr="00E176C1">
        <w:rPr>
          <w:rFonts w:ascii="Times New Roman" w:hAnsi="Times New Roman"/>
          <w:sz w:val="24"/>
          <w:szCs w:val="24"/>
        </w:rPr>
        <w:t>этапы  перехода</w:t>
      </w:r>
      <w:proofErr w:type="gramEnd"/>
      <w:r w:rsidRPr="00E176C1">
        <w:rPr>
          <w:rFonts w:ascii="Times New Roman" w:hAnsi="Times New Roman"/>
          <w:sz w:val="24"/>
          <w:szCs w:val="24"/>
        </w:rPr>
        <w:t xml:space="preserve"> от простого к сложному, от наблюдения и сравнения к синтезу и формулировке теоретических основ, проверяемых в процессе создания креативного  </w:t>
      </w:r>
      <w:proofErr w:type="spellStart"/>
      <w:r w:rsidRPr="00E176C1">
        <w:rPr>
          <w:rFonts w:ascii="Times New Roman" w:hAnsi="Times New Roman"/>
          <w:sz w:val="24"/>
          <w:szCs w:val="24"/>
        </w:rPr>
        <w:t>интертекстуального</w:t>
      </w:r>
      <w:proofErr w:type="spellEnd"/>
      <w:r w:rsidRPr="00E176C1">
        <w:rPr>
          <w:rFonts w:ascii="Times New Roman" w:hAnsi="Times New Roman"/>
          <w:sz w:val="24"/>
          <w:szCs w:val="24"/>
        </w:rPr>
        <w:t xml:space="preserve"> рекламного текста. </w:t>
      </w:r>
    </w:p>
    <w:p w:rsidR="00863712" w:rsidRPr="00E176C1" w:rsidRDefault="00863712" w:rsidP="00305520">
      <w:pPr>
        <w:rPr>
          <w:rFonts w:ascii="Times New Roman" w:hAnsi="Times New Roman"/>
          <w:sz w:val="24"/>
          <w:szCs w:val="24"/>
        </w:rPr>
      </w:pPr>
      <w:r w:rsidRPr="00E176C1">
        <w:rPr>
          <w:rFonts w:ascii="Times New Roman" w:hAnsi="Times New Roman"/>
          <w:sz w:val="24"/>
          <w:szCs w:val="24"/>
        </w:rPr>
        <w:t>Литература:</w:t>
      </w:r>
    </w:p>
    <w:p w:rsidR="00863712" w:rsidRPr="00E176C1" w:rsidRDefault="00863712" w:rsidP="00305520">
      <w:pPr>
        <w:pStyle w:val="20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176C1">
        <w:rPr>
          <w:rFonts w:ascii="Times New Roman" w:hAnsi="Times New Roman"/>
          <w:sz w:val="24"/>
          <w:szCs w:val="24"/>
        </w:rPr>
        <w:t xml:space="preserve">Гальскова Н.Д., Гез Н.И. Теория обучения иностранным языкам. Лингводидактика и методика: учеб. пособие для студ. лингв. ун-тов и фак. </w:t>
      </w:r>
      <w:proofErr w:type="spellStart"/>
      <w:r w:rsidRPr="00E176C1">
        <w:rPr>
          <w:rFonts w:ascii="Times New Roman" w:hAnsi="Times New Roman"/>
          <w:sz w:val="24"/>
          <w:szCs w:val="24"/>
        </w:rPr>
        <w:t>ин.яз</w:t>
      </w:r>
      <w:proofErr w:type="spellEnd"/>
      <w:r w:rsidRPr="00E176C1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E176C1">
        <w:rPr>
          <w:rFonts w:ascii="Times New Roman" w:hAnsi="Times New Roman"/>
          <w:sz w:val="24"/>
          <w:szCs w:val="24"/>
        </w:rPr>
        <w:t>высш</w:t>
      </w:r>
      <w:proofErr w:type="spellEnd"/>
      <w:r w:rsidRPr="00E176C1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E176C1">
        <w:rPr>
          <w:rFonts w:ascii="Times New Roman" w:hAnsi="Times New Roman"/>
          <w:sz w:val="24"/>
          <w:szCs w:val="24"/>
        </w:rPr>
        <w:t>пед</w:t>
      </w:r>
      <w:proofErr w:type="spellEnd"/>
      <w:r w:rsidRPr="00E176C1">
        <w:rPr>
          <w:rFonts w:ascii="Times New Roman" w:hAnsi="Times New Roman"/>
          <w:sz w:val="24"/>
          <w:szCs w:val="24"/>
        </w:rPr>
        <w:t>. учеб. заведений. – М.: Академия, 2006. – 336 с.</w:t>
      </w:r>
    </w:p>
    <w:p w:rsidR="00863712" w:rsidRPr="00E176C1" w:rsidRDefault="00863712" w:rsidP="00305520">
      <w:pPr>
        <w:pStyle w:val="20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176C1">
        <w:rPr>
          <w:rFonts w:ascii="Times New Roman" w:hAnsi="Times New Roman"/>
          <w:sz w:val="24"/>
          <w:szCs w:val="24"/>
        </w:rPr>
        <w:t>Олянич</w:t>
      </w:r>
      <w:proofErr w:type="spellEnd"/>
      <w:r w:rsidRPr="00E176C1">
        <w:rPr>
          <w:rFonts w:ascii="Times New Roman" w:hAnsi="Times New Roman"/>
          <w:sz w:val="24"/>
          <w:szCs w:val="24"/>
        </w:rPr>
        <w:t xml:space="preserve"> А.В. Рекламный дискурс и рекламный текст: коллективная монография. – М.: ФЛИНТА: Наука, 2011. – С. 10–37.</w:t>
      </w:r>
    </w:p>
    <w:p w:rsidR="00863712" w:rsidRPr="00E176C1" w:rsidRDefault="00863712" w:rsidP="00305520">
      <w:pPr>
        <w:pStyle w:val="20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176C1">
        <w:rPr>
          <w:rFonts w:ascii="Times New Roman" w:hAnsi="Times New Roman"/>
          <w:sz w:val="24"/>
          <w:szCs w:val="24"/>
        </w:rPr>
        <w:t xml:space="preserve">Пирогова Ю.К. Стратегии коммуникативного воздействия и их отражение в рекламном тексте // Текст. </w:t>
      </w:r>
      <w:proofErr w:type="spellStart"/>
      <w:r w:rsidRPr="00E176C1">
        <w:rPr>
          <w:rFonts w:ascii="Times New Roman" w:hAnsi="Times New Roman"/>
          <w:sz w:val="24"/>
          <w:szCs w:val="24"/>
        </w:rPr>
        <w:t>Интертекст</w:t>
      </w:r>
      <w:proofErr w:type="spellEnd"/>
      <w:r w:rsidRPr="00E176C1">
        <w:rPr>
          <w:rFonts w:ascii="Times New Roman" w:hAnsi="Times New Roman"/>
          <w:sz w:val="24"/>
          <w:szCs w:val="24"/>
        </w:rPr>
        <w:t xml:space="preserve">. Культура: сборник докладов. </w:t>
      </w:r>
      <w:r w:rsidRPr="00E176C1">
        <w:rPr>
          <w:rFonts w:ascii="Times New Roman" w:hAnsi="Times New Roman"/>
          <w:sz w:val="24"/>
          <w:szCs w:val="24"/>
        </w:rPr>
        <w:softHyphen/>
        <w:t>– М.: «Азбуковник», 2001. – 543–553 с.</w:t>
      </w:r>
    </w:p>
    <w:p w:rsidR="00863712" w:rsidRPr="00E176C1" w:rsidRDefault="00863712" w:rsidP="00305520">
      <w:pPr>
        <w:pStyle w:val="20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176C1">
        <w:rPr>
          <w:rFonts w:ascii="Times New Roman" w:hAnsi="Times New Roman"/>
          <w:sz w:val="24"/>
          <w:szCs w:val="24"/>
        </w:rPr>
        <w:t xml:space="preserve">Соловова Е.Н. Методика обучения иностранным языкам: базовый курс: пособие для студентов </w:t>
      </w:r>
      <w:proofErr w:type="spellStart"/>
      <w:proofErr w:type="gramStart"/>
      <w:r w:rsidRPr="00E176C1">
        <w:rPr>
          <w:rFonts w:ascii="Times New Roman" w:hAnsi="Times New Roman"/>
          <w:sz w:val="24"/>
          <w:szCs w:val="24"/>
        </w:rPr>
        <w:t>пед.вузов</w:t>
      </w:r>
      <w:proofErr w:type="spellEnd"/>
      <w:proofErr w:type="gramEnd"/>
      <w:r w:rsidRPr="00E176C1">
        <w:rPr>
          <w:rFonts w:ascii="Times New Roman" w:hAnsi="Times New Roman"/>
          <w:sz w:val="24"/>
          <w:szCs w:val="24"/>
        </w:rPr>
        <w:t xml:space="preserve"> и учителей. – М.: АСТ: Астрель, 2008. – 238 с.</w:t>
      </w:r>
    </w:p>
    <w:p w:rsidR="00863712" w:rsidRPr="00E176C1" w:rsidRDefault="00863712" w:rsidP="00305520">
      <w:pPr>
        <w:pStyle w:val="20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176C1">
        <w:rPr>
          <w:rFonts w:ascii="Times New Roman" w:hAnsi="Times New Roman"/>
          <w:sz w:val="24"/>
          <w:szCs w:val="24"/>
        </w:rPr>
        <w:t xml:space="preserve">Чернявская В.Е. Лингвистика текста. </w:t>
      </w:r>
      <w:proofErr w:type="spellStart"/>
      <w:r w:rsidRPr="00E176C1">
        <w:rPr>
          <w:rFonts w:ascii="Times New Roman" w:hAnsi="Times New Roman"/>
          <w:sz w:val="24"/>
          <w:szCs w:val="24"/>
        </w:rPr>
        <w:t>Поликодовость</w:t>
      </w:r>
      <w:proofErr w:type="spellEnd"/>
      <w:r w:rsidRPr="00E176C1">
        <w:rPr>
          <w:rFonts w:ascii="Times New Roman" w:hAnsi="Times New Roman"/>
          <w:sz w:val="24"/>
          <w:szCs w:val="24"/>
        </w:rPr>
        <w:t xml:space="preserve">. Интертекстуальность. </w:t>
      </w:r>
      <w:proofErr w:type="spellStart"/>
      <w:r w:rsidRPr="00E176C1">
        <w:rPr>
          <w:rFonts w:ascii="Times New Roman" w:hAnsi="Times New Roman"/>
          <w:sz w:val="24"/>
          <w:szCs w:val="24"/>
        </w:rPr>
        <w:t>Интердискурсивность</w:t>
      </w:r>
      <w:proofErr w:type="spellEnd"/>
      <w:r w:rsidRPr="00E176C1">
        <w:rPr>
          <w:rFonts w:ascii="Times New Roman" w:hAnsi="Times New Roman"/>
          <w:sz w:val="24"/>
          <w:szCs w:val="24"/>
        </w:rPr>
        <w:t xml:space="preserve">: уч. пос. – М.: </w:t>
      </w:r>
      <w:proofErr w:type="spellStart"/>
      <w:r w:rsidRPr="00E176C1">
        <w:rPr>
          <w:rFonts w:ascii="Times New Roman" w:hAnsi="Times New Roman"/>
          <w:sz w:val="24"/>
          <w:szCs w:val="24"/>
        </w:rPr>
        <w:t>Либроком</w:t>
      </w:r>
      <w:proofErr w:type="spellEnd"/>
      <w:r w:rsidRPr="00E176C1">
        <w:rPr>
          <w:rFonts w:ascii="Times New Roman" w:hAnsi="Times New Roman"/>
          <w:sz w:val="24"/>
          <w:szCs w:val="24"/>
        </w:rPr>
        <w:t>, 2009. – 248 с.</w:t>
      </w:r>
    </w:p>
    <w:sectPr w:rsidR="00863712" w:rsidRPr="00E176C1" w:rsidSect="00FE2A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VGmdBU">
    <w:charset w:val="80"/>
    <w:family w:val="auto"/>
    <w:pitch w:val="variable"/>
    <w:sig w:usb0="A00002BF" w:usb1="78CFFCFB" w:usb2="00000016" w:usb3="00000000" w:csb0="0016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D40908"/>
    <w:multiLevelType w:val="hybridMultilevel"/>
    <w:tmpl w:val="4F18C05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76560DB8"/>
    <w:multiLevelType w:val="hybridMultilevel"/>
    <w:tmpl w:val="0FD6EC04"/>
    <w:lvl w:ilvl="0" w:tplc="1730007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A7378"/>
    <w:rsid w:val="00024B82"/>
    <w:rsid w:val="000542C1"/>
    <w:rsid w:val="00097605"/>
    <w:rsid w:val="000D2864"/>
    <w:rsid w:val="000E76EE"/>
    <w:rsid w:val="000F7BA0"/>
    <w:rsid w:val="00137084"/>
    <w:rsid w:val="001423FB"/>
    <w:rsid w:val="00192AEB"/>
    <w:rsid w:val="001958B2"/>
    <w:rsid w:val="001B5D89"/>
    <w:rsid w:val="001D2221"/>
    <w:rsid w:val="001E3150"/>
    <w:rsid w:val="0020036B"/>
    <w:rsid w:val="002213F5"/>
    <w:rsid w:val="00284E9C"/>
    <w:rsid w:val="002D57C0"/>
    <w:rsid w:val="002F6E90"/>
    <w:rsid w:val="00305520"/>
    <w:rsid w:val="00345792"/>
    <w:rsid w:val="003740EE"/>
    <w:rsid w:val="004131AE"/>
    <w:rsid w:val="0042703E"/>
    <w:rsid w:val="00434A72"/>
    <w:rsid w:val="004443C2"/>
    <w:rsid w:val="00496D39"/>
    <w:rsid w:val="004E29FE"/>
    <w:rsid w:val="005102B0"/>
    <w:rsid w:val="0051373F"/>
    <w:rsid w:val="005328F4"/>
    <w:rsid w:val="00563CC3"/>
    <w:rsid w:val="005B5844"/>
    <w:rsid w:val="005C1643"/>
    <w:rsid w:val="005D5E43"/>
    <w:rsid w:val="00630EC5"/>
    <w:rsid w:val="00640876"/>
    <w:rsid w:val="00645162"/>
    <w:rsid w:val="00660D02"/>
    <w:rsid w:val="006728F6"/>
    <w:rsid w:val="00674412"/>
    <w:rsid w:val="00696BFD"/>
    <w:rsid w:val="006A0BFC"/>
    <w:rsid w:val="007214B6"/>
    <w:rsid w:val="0079729D"/>
    <w:rsid w:val="007C0915"/>
    <w:rsid w:val="007D2164"/>
    <w:rsid w:val="007D51D8"/>
    <w:rsid w:val="00827F96"/>
    <w:rsid w:val="0085672C"/>
    <w:rsid w:val="00863712"/>
    <w:rsid w:val="00864ADC"/>
    <w:rsid w:val="008873BD"/>
    <w:rsid w:val="008F6BDF"/>
    <w:rsid w:val="00926125"/>
    <w:rsid w:val="009A09C1"/>
    <w:rsid w:val="009B52D5"/>
    <w:rsid w:val="009E52C7"/>
    <w:rsid w:val="009F4BBB"/>
    <w:rsid w:val="00A0398E"/>
    <w:rsid w:val="00A90721"/>
    <w:rsid w:val="00AB4C1F"/>
    <w:rsid w:val="00AD2D57"/>
    <w:rsid w:val="00B24E0A"/>
    <w:rsid w:val="00B44F1B"/>
    <w:rsid w:val="00B64260"/>
    <w:rsid w:val="00B70B25"/>
    <w:rsid w:val="00B741F5"/>
    <w:rsid w:val="00B778EA"/>
    <w:rsid w:val="00BB0665"/>
    <w:rsid w:val="00BE2359"/>
    <w:rsid w:val="00C06268"/>
    <w:rsid w:val="00C10647"/>
    <w:rsid w:val="00C416C0"/>
    <w:rsid w:val="00C71A54"/>
    <w:rsid w:val="00C747D1"/>
    <w:rsid w:val="00C74FEB"/>
    <w:rsid w:val="00CE5288"/>
    <w:rsid w:val="00CF10C6"/>
    <w:rsid w:val="00D37D15"/>
    <w:rsid w:val="00D51972"/>
    <w:rsid w:val="00D91B8E"/>
    <w:rsid w:val="00DA0EBF"/>
    <w:rsid w:val="00E176C1"/>
    <w:rsid w:val="00E40E35"/>
    <w:rsid w:val="00E528F9"/>
    <w:rsid w:val="00E87F84"/>
    <w:rsid w:val="00E92208"/>
    <w:rsid w:val="00EB47F0"/>
    <w:rsid w:val="00F00A12"/>
    <w:rsid w:val="00F23ADA"/>
    <w:rsid w:val="00F262BB"/>
    <w:rsid w:val="00F34539"/>
    <w:rsid w:val="00F61D81"/>
    <w:rsid w:val="00F63AB4"/>
    <w:rsid w:val="00F97F09"/>
    <w:rsid w:val="00FA7378"/>
    <w:rsid w:val="00FC5B34"/>
    <w:rsid w:val="00FD49D8"/>
    <w:rsid w:val="00FD5806"/>
    <w:rsid w:val="00FE2A69"/>
    <w:rsid w:val="00FF2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02E9752-EAE0-4BC8-A09E-0E2A54B14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E2A6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131A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1">
    <w:name w:val="Абзац списка1"/>
    <w:basedOn w:val="a"/>
    <w:uiPriority w:val="34"/>
    <w:qFormat/>
    <w:rsid w:val="00D51972"/>
    <w:pPr>
      <w:ind w:left="720"/>
      <w:contextualSpacing/>
    </w:pPr>
  </w:style>
  <w:style w:type="paragraph" w:customStyle="1" w:styleId="2">
    <w:name w:val="Абзац списка2"/>
    <w:basedOn w:val="a"/>
    <w:uiPriority w:val="34"/>
    <w:qFormat/>
    <w:rsid w:val="00D51972"/>
    <w:pPr>
      <w:ind w:left="720"/>
      <w:contextualSpacing/>
    </w:pPr>
  </w:style>
  <w:style w:type="paragraph" w:customStyle="1" w:styleId="20">
    <w:name w:val="Абзац списка2"/>
    <w:basedOn w:val="a"/>
    <w:uiPriority w:val="34"/>
    <w:qFormat/>
    <w:rsid w:val="00305520"/>
    <w:pPr>
      <w:ind w:left="720"/>
      <w:contextualSpacing/>
    </w:pPr>
  </w:style>
  <w:style w:type="character" w:styleId="a3">
    <w:name w:val="Hyperlink"/>
    <w:uiPriority w:val="99"/>
    <w:unhideWhenUsed/>
    <w:rsid w:val="00827F9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D28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2864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224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08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5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5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2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1823</Words>
  <Characters>10395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Alexey Korenev</cp:lastModifiedBy>
  <cp:revision>3</cp:revision>
  <cp:lastPrinted>2017-07-01T19:20:00Z</cp:lastPrinted>
  <dcterms:created xsi:type="dcterms:W3CDTF">2017-07-01T20:24:00Z</dcterms:created>
  <dcterms:modified xsi:type="dcterms:W3CDTF">2017-09-08T17:06:00Z</dcterms:modified>
</cp:coreProperties>
</file>