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B1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686A32" w:rsidRDefault="00686A32" w:rsidP="00686A32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ниверситет им. М.В. Ломоносова</w:t>
      </w:r>
    </w:p>
    <w:p w:rsidR="008009B1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иностранных языков и регионоведения </w:t>
      </w:r>
    </w:p>
    <w:p w:rsidR="008009B1" w:rsidRPr="00686A32" w:rsidRDefault="00B47FA5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009B1" w:rsidRPr="00185AD0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tania</w:t>
        </w:r>
        <w:r w:rsidR="008009B1" w:rsidRPr="00686A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009B1" w:rsidRPr="00185AD0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merkish</w:t>
        </w:r>
        <w:r w:rsidR="008009B1" w:rsidRPr="00686A3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009B1" w:rsidRPr="00185AD0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gmail</w:t>
        </w:r>
        <w:r w:rsidR="008009B1" w:rsidRPr="00686A3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09B1" w:rsidRPr="00185AD0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com</w:t>
        </w:r>
        <w:proofErr w:type="spellEnd"/>
      </w:hyperlink>
    </w:p>
    <w:p w:rsidR="008009B1" w:rsidRPr="00686A32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09B1" w:rsidRPr="00B57723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B57723">
        <w:rPr>
          <w:rFonts w:ascii="Times New Roman" w:hAnsi="Times New Roman" w:cs="Times New Roman"/>
          <w:sz w:val="24"/>
          <w:szCs w:val="24"/>
          <w:lang w:val="de-DE"/>
        </w:rPr>
        <w:t xml:space="preserve">Tatiana </w:t>
      </w:r>
      <w:proofErr w:type="spellStart"/>
      <w:r w:rsidRPr="00B57723">
        <w:rPr>
          <w:rFonts w:ascii="Times New Roman" w:hAnsi="Times New Roman" w:cs="Times New Roman"/>
          <w:sz w:val="24"/>
          <w:szCs w:val="24"/>
          <w:lang w:val="de-DE"/>
        </w:rPr>
        <w:t>Merkish</w:t>
      </w:r>
      <w:proofErr w:type="spellEnd"/>
    </w:p>
    <w:p w:rsidR="008009B1" w:rsidRPr="004B05B3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4B05B3">
        <w:rPr>
          <w:rFonts w:ascii="Times New Roman" w:hAnsi="Times New Roman" w:cs="Times New Roman"/>
          <w:sz w:val="24"/>
          <w:szCs w:val="24"/>
          <w:lang w:val="es-ES"/>
        </w:rPr>
        <w:t>Lomonosov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Moscow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State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University</w:t>
      </w:r>
    </w:p>
    <w:p w:rsidR="008009B1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4B05B3">
        <w:rPr>
          <w:rFonts w:ascii="Times New Roman" w:hAnsi="Times New Roman" w:cs="Times New Roman"/>
          <w:sz w:val="24"/>
          <w:szCs w:val="24"/>
          <w:lang w:val="es-ES"/>
        </w:rPr>
        <w:t>Faculty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of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Foreign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Languages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and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Area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05B3">
        <w:rPr>
          <w:rFonts w:ascii="Times New Roman" w:hAnsi="Times New Roman" w:cs="Times New Roman"/>
          <w:sz w:val="24"/>
          <w:szCs w:val="24"/>
          <w:lang w:val="es-ES"/>
        </w:rPr>
        <w:t>Studies</w:t>
      </w:r>
    </w:p>
    <w:p w:rsidR="008009B1" w:rsidRPr="004B05B3" w:rsidRDefault="00DE1FD7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="008009B1" w:rsidRPr="00185AD0">
          <w:rPr>
            <w:rStyle w:val="a4"/>
            <w:rFonts w:ascii="Times New Roman" w:hAnsi="Times New Roman" w:cs="Times New Roman"/>
            <w:sz w:val="24"/>
            <w:szCs w:val="24"/>
            <w:lang w:val="es-ES"/>
          </w:rPr>
          <w:t>tania.merkish@gmail.com</w:t>
        </w:r>
      </w:hyperlink>
      <w:r w:rsidR="008009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009B1" w:rsidRPr="008009B1" w:rsidRDefault="008009B1" w:rsidP="008009B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572315" w:rsidRDefault="00E410EE" w:rsidP="008009B1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художественного текста как интегративная составляю</w:t>
      </w:r>
      <w:r w:rsidR="008009B1">
        <w:rPr>
          <w:rFonts w:ascii="Times New Roman" w:hAnsi="Times New Roman" w:cs="Times New Roman"/>
          <w:sz w:val="28"/>
          <w:szCs w:val="28"/>
        </w:rPr>
        <w:t>щая обучения иностранному языку</w:t>
      </w:r>
    </w:p>
    <w:p w:rsidR="008009B1" w:rsidRDefault="008009B1" w:rsidP="008009B1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9B1" w:rsidRDefault="008009B1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>Данная статья посвящена анализу художественного текста и его интеграции в процесс преподавания иностранного</w:t>
      </w:r>
      <w:r w:rsidR="00F25E4B">
        <w:rPr>
          <w:rFonts w:ascii="Times New Roman" w:hAnsi="Times New Roman" w:cs="Times New Roman"/>
          <w:sz w:val="24"/>
          <w:szCs w:val="24"/>
        </w:rPr>
        <w:t xml:space="preserve"> языка </w:t>
      </w:r>
      <w:r>
        <w:rPr>
          <w:rFonts w:ascii="Times New Roman" w:hAnsi="Times New Roman" w:cs="Times New Roman"/>
          <w:sz w:val="24"/>
          <w:szCs w:val="24"/>
        </w:rPr>
        <w:t>в вузе</w:t>
      </w:r>
      <w:r w:rsidR="00F25E4B" w:rsidRPr="00F25E4B">
        <w:rPr>
          <w:rFonts w:ascii="Times New Roman" w:hAnsi="Times New Roman" w:cs="Times New Roman"/>
          <w:sz w:val="24"/>
          <w:szCs w:val="24"/>
        </w:rPr>
        <w:t xml:space="preserve">. </w:t>
      </w:r>
      <w:r w:rsidR="002A097F">
        <w:rPr>
          <w:rFonts w:ascii="Times New Roman" w:hAnsi="Times New Roman" w:cs="Times New Roman"/>
          <w:sz w:val="24"/>
          <w:szCs w:val="24"/>
        </w:rPr>
        <w:t>Художественный текст выступает в роли носителя ценностных установок определенной культуры, а его анализ и последующая интерпретация позволяют рассмотреть каждое представленно</w:t>
      </w:r>
      <w:r w:rsidR="0062632C">
        <w:rPr>
          <w:rFonts w:ascii="Times New Roman" w:hAnsi="Times New Roman" w:cs="Times New Roman"/>
          <w:sz w:val="24"/>
          <w:szCs w:val="24"/>
        </w:rPr>
        <w:t>е</w:t>
      </w:r>
      <w:r w:rsidR="002A097F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AA4C1B">
        <w:rPr>
          <w:rFonts w:ascii="Times New Roman" w:hAnsi="Times New Roman" w:cs="Times New Roman"/>
          <w:sz w:val="24"/>
          <w:szCs w:val="24"/>
        </w:rPr>
        <w:t xml:space="preserve"> (</w:t>
      </w:r>
      <w:r w:rsidR="00764FFD">
        <w:rPr>
          <w:rFonts w:ascii="Times New Roman" w:hAnsi="Times New Roman" w:cs="Times New Roman"/>
          <w:sz w:val="24"/>
          <w:szCs w:val="24"/>
        </w:rPr>
        <w:t xml:space="preserve">тематику и проблематику, </w:t>
      </w:r>
      <w:proofErr w:type="spellStart"/>
      <w:r w:rsidR="00764FFD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="00764FFD">
        <w:rPr>
          <w:rFonts w:ascii="Times New Roman" w:hAnsi="Times New Roman" w:cs="Times New Roman"/>
          <w:sz w:val="24"/>
          <w:szCs w:val="24"/>
        </w:rPr>
        <w:t xml:space="preserve"> и др.</w:t>
      </w:r>
      <w:r w:rsidR="00AA4C1B">
        <w:rPr>
          <w:rFonts w:ascii="Times New Roman" w:hAnsi="Times New Roman" w:cs="Times New Roman"/>
          <w:sz w:val="24"/>
          <w:szCs w:val="24"/>
        </w:rPr>
        <w:t>)</w:t>
      </w:r>
      <w:r w:rsidR="002A097F">
        <w:rPr>
          <w:rFonts w:ascii="Times New Roman" w:hAnsi="Times New Roman" w:cs="Times New Roman"/>
          <w:sz w:val="24"/>
          <w:szCs w:val="24"/>
        </w:rPr>
        <w:t xml:space="preserve"> в контексте всего произведения. </w:t>
      </w:r>
    </w:p>
    <w:p w:rsidR="008009B1" w:rsidRDefault="008009B1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F3564D">
        <w:rPr>
          <w:rFonts w:ascii="Times New Roman" w:hAnsi="Times New Roman" w:cs="Times New Roman"/>
          <w:sz w:val="24"/>
          <w:szCs w:val="24"/>
        </w:rPr>
        <w:t>преподавание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языков</w:t>
      </w:r>
      <w:r w:rsidR="00F3564D">
        <w:rPr>
          <w:rFonts w:ascii="Times New Roman" w:hAnsi="Times New Roman" w:cs="Times New Roman"/>
          <w:sz w:val="24"/>
          <w:szCs w:val="24"/>
        </w:rPr>
        <w:t xml:space="preserve"> в вузе</w:t>
      </w:r>
      <w:r>
        <w:rPr>
          <w:rFonts w:ascii="Times New Roman" w:hAnsi="Times New Roman" w:cs="Times New Roman"/>
          <w:sz w:val="24"/>
          <w:szCs w:val="24"/>
        </w:rPr>
        <w:t xml:space="preserve">, анализ текста, интерпретация текста, </w:t>
      </w:r>
      <w:r w:rsidR="00F3564D">
        <w:rPr>
          <w:rFonts w:ascii="Times New Roman" w:hAnsi="Times New Roman" w:cs="Times New Roman"/>
          <w:sz w:val="24"/>
          <w:szCs w:val="24"/>
        </w:rPr>
        <w:t>художественн</w:t>
      </w:r>
      <w:r w:rsidR="002A097F">
        <w:rPr>
          <w:rFonts w:ascii="Times New Roman" w:hAnsi="Times New Roman" w:cs="Times New Roman"/>
          <w:sz w:val="24"/>
          <w:szCs w:val="24"/>
        </w:rPr>
        <w:t>ый текст</w:t>
      </w:r>
    </w:p>
    <w:p w:rsidR="00F3564D" w:rsidRDefault="00F3564D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E4B" w:rsidRPr="00F25E4B" w:rsidRDefault="00F25E4B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Literary text analysis as an integrated part of foreign language teaching</w:t>
      </w:r>
    </w:p>
    <w:p w:rsidR="00F3564D" w:rsidRPr="00F25E4B" w:rsidRDefault="00F3564D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09B1" w:rsidRPr="00F25E4B" w:rsidRDefault="00F3564D" w:rsidP="0062632C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81B3D">
        <w:rPr>
          <w:rFonts w:ascii="Times New Roman" w:hAnsi="Times New Roman"/>
          <w:b/>
          <w:sz w:val="24"/>
          <w:szCs w:val="24"/>
          <w:lang w:val="en-US" w:eastAsia="ru-RU"/>
        </w:rPr>
        <w:t>Abstract</w:t>
      </w:r>
      <w:r w:rsidRPr="00F3564D">
        <w:rPr>
          <w:rFonts w:ascii="Times New Roman" w:hAnsi="Times New Roman"/>
          <w:b/>
          <w:sz w:val="24"/>
          <w:szCs w:val="24"/>
          <w:lang w:val="en-US" w:eastAsia="ru-RU"/>
        </w:rPr>
        <w:t>.</w:t>
      </w:r>
      <w:r w:rsidR="00F25E4B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="00F25E4B" w:rsidRPr="00F25E4B">
        <w:rPr>
          <w:rFonts w:ascii="Times New Roman" w:hAnsi="Times New Roman"/>
          <w:sz w:val="24"/>
          <w:szCs w:val="24"/>
          <w:lang w:val="en-US" w:eastAsia="ru-RU"/>
        </w:rPr>
        <w:t xml:space="preserve">The </w:t>
      </w:r>
      <w:r w:rsidR="00F25E4B">
        <w:rPr>
          <w:rFonts w:ascii="Times New Roman" w:hAnsi="Times New Roman"/>
          <w:sz w:val="24"/>
          <w:szCs w:val="24"/>
          <w:lang w:val="en-US" w:eastAsia="ru-RU"/>
        </w:rPr>
        <w:t>article focuses on the problem of literary text analysis and its integration in the foreign language teaching process</w:t>
      </w:r>
      <w:r w:rsidR="00F25E4B" w:rsidRPr="00F25E4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25E4B">
        <w:rPr>
          <w:rFonts w:ascii="Times New Roman" w:hAnsi="Times New Roman"/>
          <w:sz w:val="24"/>
          <w:szCs w:val="24"/>
          <w:lang w:val="en-US" w:eastAsia="ru-RU"/>
        </w:rPr>
        <w:t xml:space="preserve">at the university level. A literary text is a </w:t>
      </w:r>
      <w:r w:rsidR="0062632C">
        <w:rPr>
          <w:rFonts w:ascii="Times New Roman" w:hAnsi="Times New Roman"/>
          <w:sz w:val="24"/>
          <w:szCs w:val="24"/>
          <w:lang w:val="en-US" w:eastAsia="ru-RU"/>
        </w:rPr>
        <w:t xml:space="preserve">medium for the value system of a particular culture, and its analysis and following interpretation allows us to </w:t>
      </w:r>
      <w:r w:rsidR="0062632C">
        <w:rPr>
          <w:rFonts w:ascii="Times New Roman" w:hAnsi="Times New Roman"/>
          <w:sz w:val="24"/>
          <w:szCs w:val="24"/>
          <w:lang w:val="en-US" w:eastAsia="ru-RU"/>
        </w:rPr>
        <w:lastRenderedPageBreak/>
        <w:t>consider each presented phenomenon</w:t>
      </w:r>
      <w:r w:rsidR="00764FFD" w:rsidRPr="00764FFD">
        <w:rPr>
          <w:rFonts w:ascii="Times New Roman" w:hAnsi="Times New Roman"/>
          <w:sz w:val="24"/>
          <w:szCs w:val="24"/>
          <w:lang w:val="en-US" w:eastAsia="ru-RU"/>
        </w:rPr>
        <w:t xml:space="preserve"> (theme and problem</w:t>
      </w:r>
      <w:r w:rsidR="00764FF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764FFD">
        <w:rPr>
          <w:rFonts w:ascii="Times New Roman" w:hAnsi="Times New Roman"/>
          <w:sz w:val="24"/>
          <w:szCs w:val="24"/>
          <w:lang w:val="en-US" w:eastAsia="ru-RU"/>
        </w:rPr>
        <w:t>chronotope</w:t>
      </w:r>
      <w:proofErr w:type="spellEnd"/>
      <w:r w:rsidR="0062632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64FFD">
        <w:rPr>
          <w:rFonts w:ascii="Times New Roman" w:hAnsi="Times New Roman"/>
          <w:sz w:val="24"/>
          <w:szCs w:val="24"/>
          <w:lang w:val="en-US" w:eastAsia="ru-RU"/>
        </w:rPr>
        <w:t xml:space="preserve">etc.) </w:t>
      </w:r>
      <w:r w:rsidR="0062632C">
        <w:rPr>
          <w:rFonts w:ascii="Times New Roman" w:hAnsi="Times New Roman"/>
          <w:sz w:val="24"/>
          <w:szCs w:val="24"/>
          <w:lang w:val="en-US" w:eastAsia="ru-RU"/>
        </w:rPr>
        <w:t xml:space="preserve">in the context of the whole text. </w:t>
      </w:r>
    </w:p>
    <w:p w:rsidR="00F3564D" w:rsidRDefault="00F3564D" w:rsidP="00F3564D">
      <w:pPr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B3D">
        <w:rPr>
          <w:rFonts w:ascii="Times New Roman" w:hAnsi="Times New Roman"/>
          <w:b/>
          <w:sz w:val="24"/>
          <w:szCs w:val="24"/>
          <w:lang w:val="en-US" w:eastAsia="ru-RU"/>
        </w:rPr>
        <w:t>Key words:</w:t>
      </w:r>
      <w:r w:rsidRPr="00A81B3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81B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foreign language teaching </w:t>
      </w:r>
      <w:r w:rsidRPr="00A81B3D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at</w:t>
      </w:r>
      <w:r w:rsidRPr="00A81B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university level,</w:t>
      </w:r>
      <w:r w:rsidRPr="00F35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 analysis, text interpretatio</w:t>
      </w:r>
      <w:r w:rsidRPr="00626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n, literar</w:t>
      </w:r>
      <w:r w:rsidR="0062632C" w:rsidRPr="00626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 text</w:t>
      </w:r>
    </w:p>
    <w:p w:rsidR="0062632C" w:rsidRPr="00F3564D" w:rsidRDefault="0062632C" w:rsidP="00F3564D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410EE" w:rsidRDefault="00C4423A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10EE">
        <w:rPr>
          <w:rFonts w:ascii="Times New Roman" w:hAnsi="Times New Roman" w:cs="Times New Roman"/>
          <w:sz w:val="24"/>
          <w:szCs w:val="24"/>
        </w:rPr>
        <w:t xml:space="preserve"> настоящее врем</w:t>
      </w:r>
      <w:r>
        <w:rPr>
          <w:rFonts w:ascii="Times New Roman" w:hAnsi="Times New Roman" w:cs="Times New Roman"/>
          <w:sz w:val="24"/>
          <w:szCs w:val="24"/>
        </w:rPr>
        <w:t>я а</w:t>
      </w:r>
      <w:r w:rsidR="00E410EE" w:rsidRPr="00E410EE">
        <w:rPr>
          <w:rFonts w:ascii="Times New Roman" w:hAnsi="Times New Roman" w:cs="Times New Roman"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E410EE" w:rsidRPr="00E410EE">
        <w:rPr>
          <w:rFonts w:ascii="Times New Roman" w:hAnsi="Times New Roman" w:cs="Times New Roman"/>
          <w:sz w:val="24"/>
          <w:szCs w:val="24"/>
        </w:rPr>
        <w:t xml:space="preserve">текста является актуальной проблемой современной лингвистики текста и методики преподавания иностранных языков в высших учебных заведениях. </w:t>
      </w:r>
      <w:r>
        <w:rPr>
          <w:rFonts w:ascii="Times New Roman" w:hAnsi="Times New Roman" w:cs="Times New Roman"/>
          <w:sz w:val="24"/>
          <w:szCs w:val="24"/>
        </w:rPr>
        <w:t>Этот научный аспект</w:t>
      </w:r>
      <w:r w:rsidR="00E410EE" w:rsidRPr="00E410EE">
        <w:rPr>
          <w:rFonts w:ascii="Times New Roman" w:hAnsi="Times New Roman" w:cs="Times New Roman"/>
          <w:sz w:val="24"/>
          <w:szCs w:val="24"/>
        </w:rPr>
        <w:t xml:space="preserve"> разрабатывал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410EE" w:rsidRPr="00E410EE">
        <w:rPr>
          <w:rFonts w:ascii="Times New Roman" w:hAnsi="Times New Roman" w:cs="Times New Roman"/>
          <w:sz w:val="24"/>
          <w:szCs w:val="24"/>
        </w:rPr>
        <w:t xml:space="preserve"> многими исследователями и учеными и представляет собой комплексное явление, установившееся на стыке таких наук как филология, литературоведение, переводоведение и других. </w:t>
      </w:r>
    </w:p>
    <w:p w:rsidR="00F85B7B" w:rsidRPr="0062632C" w:rsidRDefault="00AA4C1B" w:rsidP="0062632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отмечал </w:t>
      </w:r>
      <w:r w:rsidR="00B57723">
        <w:rPr>
          <w:rFonts w:ascii="Times New Roman" w:hAnsi="Times New Roman" w:cs="Times New Roman"/>
          <w:sz w:val="24"/>
          <w:szCs w:val="24"/>
        </w:rPr>
        <w:t>М.М</w:t>
      </w:r>
      <w:r w:rsidR="00B57723" w:rsidRPr="00F85B7B">
        <w:rPr>
          <w:rFonts w:ascii="Times New Roman" w:hAnsi="Times New Roman" w:cs="Times New Roman"/>
          <w:sz w:val="24"/>
          <w:szCs w:val="24"/>
        </w:rPr>
        <w:t>. Бахтин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7723" w:rsidRPr="00F8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</w:t>
      </w:r>
      <w:r w:rsidR="00B57723" w:rsidRPr="00F85B7B">
        <w:rPr>
          <w:rFonts w:ascii="Times New Roman" w:hAnsi="Times New Roman" w:cs="Times New Roman"/>
          <w:sz w:val="24"/>
          <w:szCs w:val="24"/>
        </w:rPr>
        <w:t>де нет текста, там нет и объекта для исследования и мышления</w:t>
      </w:r>
      <w:r w:rsidR="00B57723" w:rsidRPr="0062632C">
        <w:rPr>
          <w:rFonts w:ascii="Times New Roman" w:hAnsi="Times New Roman" w:cs="Times New Roman"/>
          <w:sz w:val="24"/>
          <w:szCs w:val="24"/>
        </w:rPr>
        <w:t>»</w:t>
      </w:r>
      <w:r w:rsidR="0062632C" w:rsidRPr="0062632C">
        <w:rPr>
          <w:rFonts w:ascii="Times New Roman" w:hAnsi="Times New Roman" w:cs="Times New Roman"/>
          <w:sz w:val="24"/>
          <w:szCs w:val="24"/>
        </w:rPr>
        <w:t xml:space="preserve"> </w:t>
      </w:r>
      <w:r w:rsidR="0062632C" w:rsidRPr="0062632C">
        <w:rPr>
          <w:rFonts w:ascii="Times New Roman" w:hAnsi="Times New Roman" w:cs="Times New Roman"/>
          <w:sz w:val="24"/>
          <w:szCs w:val="24"/>
        </w:rPr>
        <w:t>[Бахтин 1997: 306]</w:t>
      </w:r>
      <w:r w:rsidR="00B57723" w:rsidRPr="0062632C">
        <w:rPr>
          <w:rFonts w:ascii="Times New Roman" w:hAnsi="Times New Roman" w:cs="Times New Roman"/>
          <w:sz w:val="24"/>
          <w:szCs w:val="24"/>
        </w:rPr>
        <w:t>. То</w:t>
      </w:r>
      <w:r w:rsidR="00B57723" w:rsidRPr="00F85B7B">
        <w:rPr>
          <w:rFonts w:ascii="Times New Roman" w:hAnsi="Times New Roman" w:cs="Times New Roman"/>
          <w:sz w:val="24"/>
          <w:szCs w:val="24"/>
        </w:rPr>
        <w:t xml:space="preserve"> есть текст как определенное языковое явление имеет глобальную ценность</w:t>
      </w:r>
      <w:r w:rsidR="002A097F">
        <w:rPr>
          <w:rFonts w:ascii="Times New Roman" w:hAnsi="Times New Roman" w:cs="Times New Roman"/>
          <w:sz w:val="24"/>
          <w:szCs w:val="24"/>
        </w:rPr>
        <w:t xml:space="preserve"> в качестве источника знаний</w:t>
      </w:r>
      <w:r w:rsidR="00B57723" w:rsidRPr="00F85B7B">
        <w:rPr>
          <w:rFonts w:ascii="Times New Roman" w:hAnsi="Times New Roman" w:cs="Times New Roman"/>
          <w:sz w:val="24"/>
          <w:szCs w:val="24"/>
        </w:rPr>
        <w:t xml:space="preserve"> в современной методике преподавания иностранных языков. Однако, многие современные методисты подчеркивают, что на данный момент большее внимание уделяется тексту публицистическому, а не художественному. По этой причине представляется уместным 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подробнее дифференцировать наиболее яркие преимущества художественного текста, выступающего в качестве методического материала в студенческой аудитории. </w:t>
      </w:r>
      <w:r>
        <w:rPr>
          <w:rFonts w:ascii="Times New Roman" w:hAnsi="Times New Roman" w:cs="Times New Roman"/>
          <w:sz w:val="24"/>
          <w:szCs w:val="24"/>
        </w:rPr>
        <w:t>Известно</w:t>
      </w:r>
      <w:r w:rsidR="00F85B7B" w:rsidRPr="00F85B7B">
        <w:rPr>
          <w:rFonts w:ascii="Times New Roman" w:hAnsi="Times New Roman" w:cs="Times New Roman"/>
          <w:sz w:val="24"/>
          <w:szCs w:val="24"/>
        </w:rPr>
        <w:t>, что чтение художественной литературы преследует две глобальные цели. В первую очередь этот вид письменного текста способствует развитию любви к чтению</w:t>
      </w:r>
      <w:r w:rsidR="00521EBF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едь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 чем сильнее </w:t>
      </w:r>
      <w:r w:rsidR="00521EBF">
        <w:rPr>
          <w:rFonts w:ascii="Times New Roman" w:hAnsi="Times New Roman" w:cs="Times New Roman"/>
          <w:sz w:val="24"/>
          <w:szCs w:val="24"/>
        </w:rPr>
        <w:t xml:space="preserve">она </w:t>
      </w:r>
      <w:r w:rsidR="00521EBF" w:rsidRPr="00F85B7B">
        <w:rPr>
          <w:rFonts w:ascii="Times New Roman" w:hAnsi="Times New Roman" w:cs="Times New Roman"/>
          <w:sz w:val="24"/>
          <w:szCs w:val="24"/>
        </w:rPr>
        <w:t>развита</w:t>
      </w:r>
      <w:r w:rsidR="00521EBF" w:rsidRPr="00F85B7B">
        <w:rPr>
          <w:rFonts w:ascii="Times New Roman" w:hAnsi="Times New Roman" w:cs="Times New Roman"/>
          <w:sz w:val="24"/>
          <w:szCs w:val="24"/>
        </w:rPr>
        <w:t xml:space="preserve"> </w:t>
      </w:r>
      <w:r w:rsidR="00F85B7B" w:rsidRPr="00F85B7B">
        <w:rPr>
          <w:rFonts w:ascii="Times New Roman" w:hAnsi="Times New Roman" w:cs="Times New Roman"/>
          <w:sz w:val="24"/>
          <w:szCs w:val="24"/>
        </w:rPr>
        <w:t>у человека, тем больше он читает, рассматривая и изучая таким образом</w:t>
      </w:r>
      <w:r w:rsidR="00521EBF">
        <w:rPr>
          <w:rFonts w:ascii="Times New Roman" w:hAnsi="Times New Roman" w:cs="Times New Roman"/>
          <w:sz w:val="24"/>
          <w:szCs w:val="24"/>
        </w:rPr>
        <w:t>,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 </w:t>
      </w:r>
      <w:r w:rsidR="00521EBF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521EBF" w:rsidRPr="00F85B7B">
        <w:rPr>
          <w:rFonts w:ascii="Times New Roman" w:hAnsi="Times New Roman" w:cs="Times New Roman"/>
          <w:sz w:val="24"/>
          <w:szCs w:val="24"/>
        </w:rPr>
        <w:t>осознанно</w:t>
      </w:r>
      <w:r w:rsidR="00521EBF">
        <w:rPr>
          <w:rFonts w:ascii="Times New Roman" w:hAnsi="Times New Roman" w:cs="Times New Roman"/>
          <w:sz w:val="24"/>
          <w:szCs w:val="24"/>
        </w:rPr>
        <w:t>,</w:t>
      </w:r>
      <w:r w:rsidR="00521EBF" w:rsidRPr="00F85B7B">
        <w:rPr>
          <w:rFonts w:ascii="Times New Roman" w:hAnsi="Times New Roman" w:cs="Times New Roman"/>
          <w:sz w:val="24"/>
          <w:szCs w:val="24"/>
        </w:rPr>
        <w:t xml:space="preserve"> 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новые лексические и грамматические конструкции, которые обогащают язык читателя, его устную и письменную речь. </w:t>
      </w:r>
      <w:r w:rsidR="0020592C">
        <w:rPr>
          <w:rFonts w:ascii="Times New Roman" w:hAnsi="Times New Roman" w:cs="Times New Roman"/>
          <w:sz w:val="24"/>
          <w:szCs w:val="24"/>
        </w:rPr>
        <w:t>Ч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тение всегда носит обучающий характер, вне зависимости от того, осознает читатель этот факт или нет. </w:t>
      </w:r>
      <w:r w:rsidR="002A097F">
        <w:rPr>
          <w:rFonts w:ascii="Times New Roman" w:hAnsi="Times New Roman" w:cs="Times New Roman"/>
          <w:sz w:val="24"/>
          <w:szCs w:val="24"/>
        </w:rPr>
        <w:t>Во-вторых,</w:t>
      </w:r>
      <w:r w:rsidR="0020592C">
        <w:rPr>
          <w:rFonts w:ascii="Times New Roman" w:hAnsi="Times New Roman" w:cs="Times New Roman"/>
          <w:sz w:val="24"/>
          <w:szCs w:val="24"/>
        </w:rPr>
        <w:t xml:space="preserve"> </w:t>
      </w:r>
      <w:r w:rsidR="00F85B7B" w:rsidRPr="00F85B7B">
        <w:rPr>
          <w:rFonts w:ascii="Times New Roman" w:hAnsi="Times New Roman" w:cs="Times New Roman"/>
          <w:sz w:val="24"/>
          <w:szCs w:val="24"/>
        </w:rPr>
        <w:t>чтени</w:t>
      </w:r>
      <w:r w:rsidR="0020592C">
        <w:rPr>
          <w:rFonts w:ascii="Times New Roman" w:hAnsi="Times New Roman" w:cs="Times New Roman"/>
          <w:sz w:val="24"/>
          <w:szCs w:val="24"/>
        </w:rPr>
        <w:t xml:space="preserve">е способствует порождению </w:t>
      </w:r>
      <w:proofErr w:type="spellStart"/>
      <w:r w:rsidR="0020592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20592C">
        <w:rPr>
          <w:rFonts w:ascii="Times New Roman" w:hAnsi="Times New Roman" w:cs="Times New Roman"/>
          <w:sz w:val="24"/>
          <w:szCs w:val="24"/>
        </w:rPr>
        <w:t>, т.е. развитию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 эмоциональных и духовных качеств человека. Сопереживание и</w:t>
      </w:r>
      <w:r w:rsidR="0020592C">
        <w:rPr>
          <w:rFonts w:ascii="Times New Roman" w:hAnsi="Times New Roman" w:cs="Times New Roman"/>
          <w:sz w:val="24"/>
          <w:szCs w:val="24"/>
        </w:rPr>
        <w:t xml:space="preserve"> сочувствие героям произведения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 зачастую </w:t>
      </w:r>
      <w:r w:rsidR="002A097F">
        <w:rPr>
          <w:rFonts w:ascii="Times New Roman" w:hAnsi="Times New Roman" w:cs="Times New Roman"/>
          <w:sz w:val="24"/>
          <w:szCs w:val="24"/>
        </w:rPr>
        <w:t>позволяет читателю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 встать на </w:t>
      </w:r>
      <w:r w:rsidR="00F85B7B" w:rsidRPr="00F85B7B">
        <w:rPr>
          <w:rFonts w:ascii="Times New Roman" w:hAnsi="Times New Roman" w:cs="Times New Roman"/>
          <w:sz w:val="24"/>
          <w:szCs w:val="24"/>
        </w:rPr>
        <w:lastRenderedPageBreak/>
        <w:t>место персонажа и рассмотреть все его действия и поступки с позиции</w:t>
      </w:r>
      <w:r w:rsidR="002A097F">
        <w:rPr>
          <w:rFonts w:ascii="Times New Roman" w:hAnsi="Times New Roman" w:cs="Times New Roman"/>
          <w:sz w:val="24"/>
          <w:szCs w:val="24"/>
        </w:rPr>
        <w:t xml:space="preserve"> героя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, прожить его жизнь или какую-то ее часть. Мы считаем, что это также способствует развитию гибкости ума читателя, а это в свою очередь поможет ему при общении с людьми разных культур и народов. </w:t>
      </w:r>
    </w:p>
    <w:p w:rsidR="00F85B7B" w:rsidRPr="00F85B7B" w:rsidRDefault="002A097F" w:rsidP="0062632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Установив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, что художественная литература является важнейшим компонентом в формировании личности человека, представляется необходимым четко обозначить ее значимость для </w:t>
      </w:r>
      <w:r w:rsidR="0020592C">
        <w:rPr>
          <w:rFonts w:ascii="Times New Roman" w:hAnsi="Times New Roman" w:cs="Times New Roman"/>
          <w:sz w:val="24"/>
          <w:szCs w:val="24"/>
        </w:rPr>
        <w:t>студентов, изучающих иностранные языки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97F" w:rsidRDefault="00F85B7B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7B">
        <w:rPr>
          <w:rFonts w:ascii="Times New Roman" w:hAnsi="Times New Roman" w:cs="Times New Roman"/>
          <w:sz w:val="24"/>
          <w:szCs w:val="24"/>
        </w:rPr>
        <w:t xml:space="preserve">Проанализированные нами работы позволяют сделать вывод, что в первую очередь особый акцент делается </w:t>
      </w:r>
      <w:proofErr w:type="gramStart"/>
      <w:r w:rsidRPr="00F85B7B">
        <w:rPr>
          <w:rFonts w:ascii="Times New Roman" w:hAnsi="Times New Roman" w:cs="Times New Roman"/>
          <w:sz w:val="24"/>
          <w:szCs w:val="24"/>
        </w:rPr>
        <w:t>на языковой составляющей текста</w:t>
      </w:r>
      <w:proofErr w:type="gramEnd"/>
      <w:r w:rsidRPr="00F85B7B">
        <w:rPr>
          <w:rFonts w:ascii="Times New Roman" w:hAnsi="Times New Roman" w:cs="Times New Roman"/>
          <w:sz w:val="24"/>
          <w:szCs w:val="24"/>
        </w:rPr>
        <w:t>. Лексические единицы и грамматические конструкции, использованные писателями, являются ценным языковым материалом, который возможно интегрировать в образовательный процесс с целью развития навыков и умений студентов. Произведения можно использовать изолированно, в качестве материала по определенному курсу</w:t>
      </w:r>
      <w:r w:rsidR="002A09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A097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A097F">
        <w:rPr>
          <w:rFonts w:ascii="Times New Roman" w:hAnsi="Times New Roman" w:cs="Times New Roman"/>
          <w:sz w:val="24"/>
          <w:szCs w:val="24"/>
        </w:rPr>
        <w:t>: курс домашнего чтения, мира иностранного языка и др.)</w:t>
      </w:r>
      <w:r w:rsidRPr="00F85B7B">
        <w:rPr>
          <w:rFonts w:ascii="Times New Roman" w:hAnsi="Times New Roman" w:cs="Times New Roman"/>
          <w:sz w:val="24"/>
          <w:szCs w:val="24"/>
        </w:rPr>
        <w:t xml:space="preserve">. На таких занятиях развивается эстетический вкус студентов, прививается любовь к чтению иноязычной литературы. </w:t>
      </w:r>
      <w:r w:rsidR="002A097F">
        <w:rPr>
          <w:rFonts w:ascii="Times New Roman" w:hAnsi="Times New Roman" w:cs="Times New Roman"/>
          <w:sz w:val="24"/>
          <w:szCs w:val="24"/>
        </w:rPr>
        <w:t>Однако, художественные тексты</w:t>
      </w:r>
      <w:r w:rsidRPr="00F85B7B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A097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85B7B">
        <w:rPr>
          <w:rFonts w:ascii="Times New Roman" w:hAnsi="Times New Roman" w:cs="Times New Roman"/>
          <w:sz w:val="24"/>
          <w:szCs w:val="24"/>
        </w:rPr>
        <w:t xml:space="preserve">включить в занятие и рассматривать на их основе лексические и грамматические </w:t>
      </w:r>
      <w:r w:rsidR="000450F3">
        <w:rPr>
          <w:rFonts w:ascii="Times New Roman" w:hAnsi="Times New Roman" w:cs="Times New Roman"/>
          <w:sz w:val="24"/>
          <w:szCs w:val="24"/>
        </w:rPr>
        <w:t>явления</w:t>
      </w:r>
      <w:r w:rsidRPr="00F85B7B">
        <w:rPr>
          <w:rFonts w:ascii="Times New Roman" w:hAnsi="Times New Roman" w:cs="Times New Roman"/>
          <w:sz w:val="24"/>
          <w:szCs w:val="24"/>
        </w:rPr>
        <w:t xml:space="preserve">, связывая с темой занятия по говорению или письменной речи. </w:t>
      </w:r>
    </w:p>
    <w:p w:rsidR="00F85B7B" w:rsidRPr="00F85B7B" w:rsidRDefault="00F85B7B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7B">
        <w:rPr>
          <w:rFonts w:ascii="Times New Roman" w:hAnsi="Times New Roman" w:cs="Times New Roman"/>
          <w:sz w:val="24"/>
          <w:szCs w:val="24"/>
        </w:rPr>
        <w:t>Рассматривая художественные произведения как интегративную составляющую занятия, а не изолированный объект, который будет прочтен и забыт, необходимо подчеркнуть, что спектр возможных упражнений и заданий для дальнейшей работы существенно расширяется. Продукти</w:t>
      </w:r>
      <w:r w:rsidR="002A097F">
        <w:rPr>
          <w:rFonts w:ascii="Times New Roman" w:hAnsi="Times New Roman" w:cs="Times New Roman"/>
          <w:sz w:val="24"/>
          <w:szCs w:val="24"/>
        </w:rPr>
        <w:t>вные коммуникативные упражнения</w:t>
      </w:r>
      <w:r w:rsidRPr="00F85B7B">
        <w:rPr>
          <w:rFonts w:ascii="Times New Roman" w:hAnsi="Times New Roman" w:cs="Times New Roman"/>
          <w:sz w:val="24"/>
          <w:szCs w:val="24"/>
        </w:rPr>
        <w:t xml:space="preserve"> </w:t>
      </w:r>
      <w:r w:rsidR="002A097F">
        <w:rPr>
          <w:rFonts w:ascii="Times New Roman" w:hAnsi="Times New Roman" w:cs="Times New Roman"/>
          <w:sz w:val="24"/>
          <w:szCs w:val="24"/>
        </w:rPr>
        <w:t>(эссе, дебаты, ролевые игры)</w:t>
      </w:r>
      <w:r w:rsidRPr="00F85B7B">
        <w:rPr>
          <w:rFonts w:ascii="Times New Roman" w:hAnsi="Times New Roman" w:cs="Times New Roman"/>
          <w:sz w:val="24"/>
          <w:szCs w:val="24"/>
        </w:rPr>
        <w:t xml:space="preserve"> кажутся нам наиболее интересными и дискуссионными. </w:t>
      </w:r>
      <w:r w:rsidR="002A097F">
        <w:rPr>
          <w:rFonts w:ascii="Times New Roman" w:hAnsi="Times New Roman" w:cs="Times New Roman"/>
          <w:sz w:val="24"/>
          <w:szCs w:val="24"/>
        </w:rPr>
        <w:t>При этом</w:t>
      </w:r>
      <w:r w:rsidRPr="00F85B7B">
        <w:rPr>
          <w:rFonts w:ascii="Times New Roman" w:hAnsi="Times New Roman" w:cs="Times New Roman"/>
          <w:sz w:val="24"/>
          <w:szCs w:val="24"/>
        </w:rPr>
        <w:t xml:space="preserve"> также можно создавать тесты типо</w:t>
      </w:r>
      <w:r w:rsidR="002A097F">
        <w:rPr>
          <w:rFonts w:ascii="Times New Roman" w:hAnsi="Times New Roman" w:cs="Times New Roman"/>
          <w:sz w:val="24"/>
          <w:szCs w:val="24"/>
        </w:rPr>
        <w:t xml:space="preserve">в множественного выбора и др., </w:t>
      </w:r>
      <w:r w:rsidRPr="00F85B7B">
        <w:rPr>
          <w:rFonts w:ascii="Times New Roman" w:hAnsi="Times New Roman" w:cs="Times New Roman"/>
          <w:sz w:val="24"/>
          <w:szCs w:val="24"/>
        </w:rPr>
        <w:t>которые проверяют степень понимания и усвоения языкового материала.</w:t>
      </w:r>
    </w:p>
    <w:p w:rsidR="00F85B7B" w:rsidRPr="00F85B7B" w:rsidRDefault="00F85B7B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7B">
        <w:rPr>
          <w:rFonts w:ascii="Times New Roman" w:hAnsi="Times New Roman" w:cs="Times New Roman"/>
          <w:sz w:val="24"/>
          <w:szCs w:val="24"/>
        </w:rPr>
        <w:t>Работа с художественной литературой позволяет нам абстрагироваться от адаптированных учебных текстов</w:t>
      </w:r>
      <w:r w:rsidR="002A097F">
        <w:rPr>
          <w:rFonts w:ascii="Times New Roman" w:hAnsi="Times New Roman" w:cs="Times New Roman"/>
          <w:sz w:val="24"/>
          <w:szCs w:val="24"/>
        </w:rPr>
        <w:t>, а обучающимся познакомиться</w:t>
      </w:r>
      <w:r w:rsidRPr="00F85B7B">
        <w:rPr>
          <w:rFonts w:ascii="Times New Roman" w:hAnsi="Times New Roman" w:cs="Times New Roman"/>
          <w:sz w:val="24"/>
          <w:szCs w:val="24"/>
        </w:rPr>
        <w:t xml:space="preserve"> с «живым поэтическим </w:t>
      </w:r>
      <w:r w:rsidRPr="00F85B7B">
        <w:rPr>
          <w:rFonts w:ascii="Times New Roman" w:hAnsi="Times New Roman" w:cs="Times New Roman"/>
          <w:sz w:val="24"/>
          <w:szCs w:val="24"/>
        </w:rPr>
        <w:lastRenderedPageBreak/>
        <w:t>языком» писателей и исследовать всю красочность иноязычного повествования, проявляющуюся чаще всего в средствах художественной выразительности. В отличие от стандартизированных учебных текстов, произведения художественной литературы не имеют четкой организационной формы, не созданы по шаблону и не ставят перед собой четкой цели научить какому-либо аспекту языка. Они представляют иностранный язык во всем его живом многообразии. Богатая лексика, широкий спектр грамматических конструкций и эмоциональная окрашенность превращают литературные произведения в прекрасный, красочный и разнообразный материал, интересный для рассмотрения.</w:t>
      </w:r>
    </w:p>
    <w:p w:rsidR="00F85B7B" w:rsidRPr="00F85B7B" w:rsidRDefault="002A097F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Представляется необходимым особо подчеркнуть, что о</w:t>
      </w:r>
      <w:r w:rsidR="00F85B7B" w:rsidRPr="00F85B7B">
        <w:rPr>
          <w:rFonts w:ascii="Times New Roman" w:hAnsi="Times New Roman" w:cs="Times New Roman"/>
          <w:sz w:val="24"/>
          <w:szCs w:val="24"/>
        </w:rPr>
        <w:t xml:space="preserve">дним из средств формирования языковой личности является чтение художественных произведений. Под термином «языковая личность» лингвисты подразумевают человека, способного общаться с носителями культуры иностранного языка, обмениваться идеями по обсуждаемым проблемам, демонстрировать знания об иноязычной культуре, ее носителях и различных аспектах жизни, а также представлять культуру родного языка. Художественная литература является одним из важнейших компонентов развития языковой личности обучаемых по причине своей культурологической насыщенности. </w:t>
      </w:r>
    </w:p>
    <w:p w:rsidR="00F85B7B" w:rsidRPr="00F85B7B" w:rsidRDefault="00F85B7B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B7B">
        <w:rPr>
          <w:rFonts w:ascii="Times New Roman" w:hAnsi="Times New Roman" w:cs="Times New Roman"/>
          <w:sz w:val="24"/>
          <w:szCs w:val="24"/>
        </w:rPr>
        <w:t xml:space="preserve">Работая с </w:t>
      </w:r>
      <w:r w:rsidR="00960063">
        <w:rPr>
          <w:rFonts w:ascii="Times New Roman" w:hAnsi="Times New Roman" w:cs="Times New Roman"/>
          <w:sz w:val="24"/>
          <w:szCs w:val="24"/>
        </w:rPr>
        <w:t>художественным текстом</w:t>
      </w:r>
      <w:r w:rsidRPr="00F85B7B">
        <w:rPr>
          <w:rFonts w:ascii="Times New Roman" w:hAnsi="Times New Roman" w:cs="Times New Roman"/>
          <w:sz w:val="24"/>
          <w:szCs w:val="24"/>
        </w:rPr>
        <w:t>, студенты также расширяют свои социокультурные знания о стране изучаемого иност</w:t>
      </w:r>
      <w:r w:rsidR="00960063">
        <w:rPr>
          <w:rFonts w:ascii="Times New Roman" w:hAnsi="Times New Roman" w:cs="Times New Roman"/>
          <w:sz w:val="24"/>
          <w:szCs w:val="24"/>
        </w:rPr>
        <w:t xml:space="preserve">ранного языка. Фактическая </w:t>
      </w:r>
      <w:r w:rsidR="00960063" w:rsidRPr="00F85B7B">
        <w:rPr>
          <w:rFonts w:ascii="Times New Roman" w:hAnsi="Times New Roman" w:cs="Times New Roman"/>
          <w:sz w:val="24"/>
          <w:szCs w:val="24"/>
        </w:rPr>
        <w:t>информация</w:t>
      </w:r>
      <w:r w:rsidR="00960063">
        <w:rPr>
          <w:rFonts w:ascii="Times New Roman" w:hAnsi="Times New Roman" w:cs="Times New Roman"/>
          <w:sz w:val="24"/>
          <w:szCs w:val="24"/>
        </w:rPr>
        <w:t>, представленная в нем</w:t>
      </w:r>
      <w:r w:rsidRPr="00F85B7B">
        <w:rPr>
          <w:rFonts w:ascii="Times New Roman" w:hAnsi="Times New Roman" w:cs="Times New Roman"/>
          <w:sz w:val="24"/>
          <w:szCs w:val="24"/>
        </w:rPr>
        <w:t>, собран</w:t>
      </w:r>
      <w:r w:rsidR="00960063">
        <w:rPr>
          <w:rFonts w:ascii="Times New Roman" w:hAnsi="Times New Roman" w:cs="Times New Roman"/>
          <w:sz w:val="24"/>
          <w:szCs w:val="24"/>
        </w:rPr>
        <w:t>а</w:t>
      </w:r>
      <w:r w:rsidRPr="00F85B7B">
        <w:rPr>
          <w:rFonts w:ascii="Times New Roman" w:hAnsi="Times New Roman" w:cs="Times New Roman"/>
          <w:sz w:val="24"/>
          <w:szCs w:val="24"/>
        </w:rPr>
        <w:t xml:space="preserve"> и обработан</w:t>
      </w:r>
      <w:r w:rsidR="00960063">
        <w:rPr>
          <w:rFonts w:ascii="Times New Roman" w:hAnsi="Times New Roman" w:cs="Times New Roman"/>
          <w:sz w:val="24"/>
          <w:szCs w:val="24"/>
        </w:rPr>
        <w:t>а</w:t>
      </w:r>
      <w:r w:rsidRPr="00F85B7B">
        <w:rPr>
          <w:rFonts w:ascii="Times New Roman" w:hAnsi="Times New Roman" w:cs="Times New Roman"/>
          <w:sz w:val="24"/>
          <w:szCs w:val="24"/>
        </w:rPr>
        <w:t xml:space="preserve"> писателями</w:t>
      </w:r>
      <w:r w:rsidR="00960063">
        <w:rPr>
          <w:rFonts w:ascii="Times New Roman" w:hAnsi="Times New Roman" w:cs="Times New Roman"/>
          <w:sz w:val="24"/>
          <w:szCs w:val="24"/>
        </w:rPr>
        <w:t xml:space="preserve"> и</w:t>
      </w:r>
      <w:r w:rsidRPr="00F85B7B">
        <w:rPr>
          <w:rFonts w:ascii="Times New Roman" w:hAnsi="Times New Roman" w:cs="Times New Roman"/>
          <w:sz w:val="24"/>
          <w:szCs w:val="24"/>
        </w:rPr>
        <w:t xml:space="preserve"> носит субъективный характер</w:t>
      </w:r>
      <w:r w:rsidR="00960063">
        <w:rPr>
          <w:rFonts w:ascii="Times New Roman" w:hAnsi="Times New Roman" w:cs="Times New Roman"/>
          <w:sz w:val="24"/>
          <w:szCs w:val="24"/>
        </w:rPr>
        <w:t xml:space="preserve">. Но в то же время </w:t>
      </w:r>
      <w:r w:rsidRPr="00F85B7B">
        <w:rPr>
          <w:rFonts w:ascii="Times New Roman" w:hAnsi="Times New Roman" w:cs="Times New Roman"/>
          <w:sz w:val="24"/>
          <w:szCs w:val="24"/>
        </w:rPr>
        <w:t xml:space="preserve">является неисчерпаемым источником знаний, так как материал создан носителем культуры. </w:t>
      </w:r>
      <w:r w:rsidR="00960063">
        <w:rPr>
          <w:rFonts w:ascii="Times New Roman" w:hAnsi="Times New Roman" w:cs="Times New Roman"/>
          <w:sz w:val="24"/>
          <w:szCs w:val="24"/>
        </w:rPr>
        <w:t>Особый интерес представляет тот факт</w:t>
      </w:r>
      <w:r w:rsidRPr="00F85B7B">
        <w:rPr>
          <w:rFonts w:ascii="Times New Roman" w:hAnsi="Times New Roman" w:cs="Times New Roman"/>
          <w:sz w:val="24"/>
          <w:szCs w:val="24"/>
        </w:rPr>
        <w:t xml:space="preserve">, что по сравнению с публицистической статьей художественный текст не является конъюнктурным и не носит преходящий характер. Статья является сиюминутной и релевантной только для определенного отрезка времени. Бесспорно, она может стать истинным культурным памятником, однако только для определенного исторического этапа, так как описанные в ней проблемы связаны исключительно с ним и не будут представлены в большем </w:t>
      </w:r>
      <w:r w:rsidRPr="00F85B7B">
        <w:rPr>
          <w:rFonts w:ascii="Times New Roman" w:hAnsi="Times New Roman" w:cs="Times New Roman"/>
          <w:sz w:val="24"/>
          <w:szCs w:val="24"/>
        </w:rPr>
        <w:lastRenderedPageBreak/>
        <w:t xml:space="preserve">временном спектре. В то же время художественное произведение является выкристаллизовавшимся явлением, проверенным многими поколениями и временем, что свидетельствует о его актуальности на протяжении многих лет. </w:t>
      </w:r>
    </w:p>
    <w:p w:rsidR="00F85B7B" w:rsidRPr="00F85B7B" w:rsidRDefault="00F85B7B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B7B">
        <w:rPr>
          <w:rFonts w:ascii="Times New Roman" w:hAnsi="Times New Roman" w:cs="Times New Roman"/>
          <w:sz w:val="24"/>
          <w:szCs w:val="24"/>
        </w:rPr>
        <w:t xml:space="preserve">Художественные тексты являются отражением действительной для автора реальности, которая отражена сквозь призму его мировоззрения. </w:t>
      </w:r>
      <w:r w:rsidRPr="00F85B7B">
        <w:rPr>
          <w:rFonts w:ascii="Times New Roman" w:hAnsi="Times New Roman" w:cs="Times New Roman"/>
          <w:sz w:val="24"/>
          <w:szCs w:val="24"/>
          <w:lang w:eastAsia="ru-RU"/>
        </w:rPr>
        <w:t xml:space="preserve">Мир художественного произведения есть результат взаимодействия двух факторов: верного отображения действительности и ее активного преобразования </w:t>
      </w:r>
      <w:r w:rsidRPr="00F85B7B">
        <w:rPr>
          <w:rFonts w:ascii="Times New Roman" w:hAnsi="Times New Roman" w:cs="Times New Roman"/>
          <w:sz w:val="24"/>
          <w:szCs w:val="24"/>
        </w:rPr>
        <w:t>[</w:t>
      </w:r>
      <w:r w:rsidRPr="00F85B7B">
        <w:rPr>
          <w:rFonts w:ascii="Times New Roman" w:hAnsi="Times New Roman" w:cs="Times New Roman"/>
          <w:sz w:val="24"/>
          <w:szCs w:val="24"/>
          <w:lang w:eastAsia="ru-RU"/>
        </w:rPr>
        <w:t>Лихачев 1968</w:t>
      </w:r>
      <w:r w:rsidRPr="00F85B7B">
        <w:rPr>
          <w:rFonts w:ascii="Times New Roman" w:hAnsi="Times New Roman" w:cs="Times New Roman"/>
          <w:sz w:val="24"/>
          <w:szCs w:val="24"/>
        </w:rPr>
        <w:t>]</w:t>
      </w:r>
      <w:r w:rsidR="00764280">
        <w:rPr>
          <w:rFonts w:ascii="Times New Roman" w:hAnsi="Times New Roman" w:cs="Times New Roman"/>
          <w:sz w:val="24"/>
          <w:szCs w:val="24"/>
          <w:lang w:eastAsia="ru-RU"/>
        </w:rPr>
        <w:t>. Таким образом</w:t>
      </w:r>
      <w:r w:rsidRPr="00F85B7B">
        <w:rPr>
          <w:rFonts w:ascii="Times New Roman" w:hAnsi="Times New Roman" w:cs="Times New Roman"/>
          <w:sz w:val="24"/>
          <w:szCs w:val="24"/>
          <w:lang w:eastAsia="ru-RU"/>
        </w:rPr>
        <w:t xml:space="preserve"> автор </w:t>
      </w:r>
      <w:r w:rsidR="009C39EC">
        <w:rPr>
          <w:rFonts w:ascii="Times New Roman" w:hAnsi="Times New Roman" w:cs="Times New Roman"/>
          <w:sz w:val="24"/>
          <w:szCs w:val="24"/>
          <w:lang w:eastAsia="ru-RU"/>
        </w:rPr>
        <w:t>выражает</w:t>
      </w:r>
      <w:r w:rsidRPr="00F85B7B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собственную позицию относительно определенного явления в произведении, создавая свою модель мира, наиболее ярко отражающую его позицию относительно исторического явления, культурного аспекта и др. </w:t>
      </w:r>
      <w:r w:rsidR="0096006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F85B7B">
        <w:rPr>
          <w:rFonts w:ascii="Times New Roman" w:hAnsi="Times New Roman" w:cs="Times New Roman"/>
          <w:sz w:val="24"/>
          <w:szCs w:val="24"/>
          <w:lang w:eastAsia="ru-RU"/>
        </w:rPr>
        <w:t xml:space="preserve">удожественные тексты отражают действительную для автора картину мира определенной эпохи через призму родной культуры. Каждый писатель преображает и трансформирует картину мира творческим путем, частично ее деформируя. Но в то же время взгляд одаренного писателя отличается широтой восприятия реальности и, соответственно, более объемной картины мира, а также своей оригинальностью. Это приводит к созданию исключительного текста, в основе которого лежат объекты, действительные для определенной эпохи, рассмотренные им с точки зрения собственного мировосприятия, на которое большое влияние оказала </w:t>
      </w:r>
      <w:r w:rsidR="000450F3">
        <w:rPr>
          <w:rFonts w:ascii="Times New Roman" w:hAnsi="Times New Roman" w:cs="Times New Roman"/>
          <w:sz w:val="24"/>
          <w:szCs w:val="24"/>
          <w:lang w:eastAsia="ru-RU"/>
        </w:rPr>
        <w:t>родная</w:t>
      </w:r>
      <w:r w:rsidRPr="00F85B7B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культура. «Картина мира» каждого писателя является исключительным источником информации, так как является отражением проблемы с позиции незаурядного носителя культуры. </w:t>
      </w:r>
    </w:p>
    <w:p w:rsidR="00F85B7B" w:rsidRPr="00E410EE" w:rsidRDefault="00960063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значимость и ценность художественного текста в рамках современной образовательной парадигмы, мы пришли к выводу, что наиболее интересным</w:t>
      </w:r>
      <w:r w:rsidR="000450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уместным</w:t>
      </w:r>
      <w:r w:rsidR="000450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«инструментами» для исследования произведения является его анализ и последующая интерпретация. Так как с их помощью обучающиеся смогут изучить текст на всех уровнях и проанализировать все глубинные идеи и замыслы писателя. </w:t>
      </w:r>
    </w:p>
    <w:p w:rsidR="00E410EE" w:rsidRPr="00E410EE" w:rsidRDefault="00E410EE" w:rsidP="00F85B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lastRenderedPageBreak/>
        <w:t xml:space="preserve">Анализ текста в широком смысле, с методической точки зрения, определяется как его разложение на составные части с целью выявления определенной единицы информации, которая поможет обучаемым понять его на более глубоком уровне. В зависимости от вида анализа текста рассматриваются его определенные категории, такие как идейно-эстетическая ценность текста, языковые средства, способствующие выражению идейно-тематического содержания, экстралингвистические факторы стилеобразования, грамматические структуры и др., что формирует и развивает речевые умения </w:t>
      </w:r>
      <w:r w:rsidR="00FC3D15">
        <w:rPr>
          <w:rFonts w:ascii="Times New Roman" w:hAnsi="Times New Roman" w:cs="Times New Roman"/>
          <w:sz w:val="24"/>
          <w:szCs w:val="24"/>
        </w:rPr>
        <w:t>и навыки учащегося [Азимов 2009</w:t>
      </w:r>
      <w:r w:rsidRPr="00E410EE">
        <w:rPr>
          <w:rFonts w:ascii="Times New Roman" w:hAnsi="Times New Roman" w:cs="Times New Roman"/>
          <w:sz w:val="24"/>
          <w:szCs w:val="24"/>
        </w:rPr>
        <w:t>: 15].</w:t>
      </w:r>
    </w:p>
    <w:p w:rsidR="00E410EE" w:rsidRPr="00E410EE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 xml:space="preserve">  Основной целью анализа</w:t>
      </w:r>
      <w:r w:rsidR="00C4423A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E410EE">
        <w:rPr>
          <w:rFonts w:ascii="Times New Roman" w:hAnsi="Times New Roman" w:cs="Times New Roman"/>
          <w:sz w:val="24"/>
          <w:szCs w:val="24"/>
        </w:rPr>
        <w:t xml:space="preserve"> является рассмотрение языковых средств в системе самого текста с различных позиций, включая функционально-эстетическую точку зрения, а также их взаимосвязь с авторским замыслом и позицией, и соответствия индивидуально-авторскому стилю изучаемого текста. </w:t>
      </w:r>
    </w:p>
    <w:p w:rsidR="00E410EE" w:rsidRPr="00E410EE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 xml:space="preserve">Проблема анализа текста, как уже было сказано ранее, является актуальной на протяжении длительного периода времени. В.В. Виноградов был одним из первых лингвистов, посвятивших данному вопросу научный труд. В работе «О языке художественной прозы» он </w:t>
      </w:r>
      <w:r w:rsidR="00C4423A">
        <w:rPr>
          <w:rFonts w:ascii="Times New Roman" w:hAnsi="Times New Roman" w:cs="Times New Roman"/>
          <w:sz w:val="24"/>
          <w:szCs w:val="24"/>
        </w:rPr>
        <w:t>выделил два</w:t>
      </w:r>
      <w:r w:rsidR="000450F3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E410EE">
        <w:rPr>
          <w:rFonts w:ascii="Times New Roman" w:hAnsi="Times New Roman" w:cs="Times New Roman"/>
          <w:sz w:val="24"/>
          <w:szCs w:val="24"/>
        </w:rPr>
        <w:t xml:space="preserve"> анализа художественного текста. </w:t>
      </w:r>
      <w:r w:rsidR="00C4423A">
        <w:rPr>
          <w:rFonts w:ascii="Times New Roman" w:hAnsi="Times New Roman" w:cs="Times New Roman"/>
          <w:sz w:val="24"/>
          <w:szCs w:val="24"/>
        </w:rPr>
        <w:t>«И</w:t>
      </w:r>
      <w:r w:rsidRPr="00E410EE">
        <w:rPr>
          <w:rFonts w:ascii="Times New Roman" w:hAnsi="Times New Roman" w:cs="Times New Roman"/>
          <w:sz w:val="24"/>
          <w:szCs w:val="24"/>
        </w:rPr>
        <w:t>мманентн</w:t>
      </w:r>
      <w:r w:rsidR="00C4423A">
        <w:rPr>
          <w:rFonts w:ascii="Times New Roman" w:hAnsi="Times New Roman" w:cs="Times New Roman"/>
          <w:sz w:val="24"/>
          <w:szCs w:val="24"/>
        </w:rPr>
        <w:t>ый» анализ</w:t>
      </w:r>
      <w:r w:rsidRPr="00E410EE">
        <w:rPr>
          <w:rFonts w:ascii="Times New Roman" w:hAnsi="Times New Roman" w:cs="Times New Roman"/>
          <w:sz w:val="24"/>
          <w:szCs w:val="24"/>
        </w:rPr>
        <w:t>, который направлен на описание и изучение конституирующих форм текста как целостной и своеобразной структуры, а также «проекционн</w:t>
      </w:r>
      <w:r w:rsidR="00C4423A">
        <w:rPr>
          <w:rFonts w:ascii="Times New Roman" w:hAnsi="Times New Roman" w:cs="Times New Roman"/>
          <w:sz w:val="24"/>
          <w:szCs w:val="24"/>
        </w:rPr>
        <w:t>ый» анализ</w:t>
      </w:r>
      <w:r w:rsidRPr="00E410EE">
        <w:rPr>
          <w:rFonts w:ascii="Times New Roman" w:hAnsi="Times New Roman" w:cs="Times New Roman"/>
          <w:sz w:val="24"/>
          <w:szCs w:val="24"/>
        </w:rPr>
        <w:t xml:space="preserve">, </w:t>
      </w:r>
      <w:r w:rsidR="00C4423A">
        <w:rPr>
          <w:rFonts w:ascii="Times New Roman" w:hAnsi="Times New Roman" w:cs="Times New Roman"/>
          <w:sz w:val="24"/>
          <w:szCs w:val="24"/>
        </w:rPr>
        <w:t>в ходе</w:t>
      </w:r>
      <w:r w:rsidRPr="00E410EE">
        <w:rPr>
          <w:rFonts w:ascii="Times New Roman" w:hAnsi="Times New Roman" w:cs="Times New Roman"/>
          <w:sz w:val="24"/>
          <w:szCs w:val="24"/>
        </w:rPr>
        <w:t xml:space="preserve"> которого произведение выносится за рамки языковой формы и рассматривается в общелитературном контексте как один из его элементов [Виноградов 1980]. Л.В. Щерба подчеркивал неполноту преподавания литературы в вузе, отмечая, что все «сводится к историко-литературным или историко-культурным построениям», в то время как необходимо анализировать текст </w:t>
      </w:r>
      <w:r w:rsidR="00C4423A" w:rsidRPr="00E410E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0450F3">
        <w:rPr>
          <w:rFonts w:ascii="Times New Roman" w:hAnsi="Times New Roman" w:cs="Times New Roman"/>
          <w:sz w:val="24"/>
          <w:szCs w:val="24"/>
        </w:rPr>
        <w:t>с языковой точки зрения</w:t>
      </w:r>
      <w:r w:rsidRPr="00E410EE">
        <w:rPr>
          <w:rFonts w:ascii="Times New Roman" w:hAnsi="Times New Roman" w:cs="Times New Roman"/>
          <w:sz w:val="24"/>
          <w:szCs w:val="24"/>
        </w:rPr>
        <w:t xml:space="preserve"> [Щерба 1957].  М.М. Бахтин также писал о необходимости изучения художественного произведения с точки зрения «эстетического анализа» [Бахтин 1975</w:t>
      </w:r>
      <w:r w:rsidR="00FC3D15">
        <w:rPr>
          <w:rFonts w:ascii="Times New Roman" w:hAnsi="Times New Roman" w:cs="Times New Roman"/>
          <w:sz w:val="24"/>
          <w:szCs w:val="24"/>
        </w:rPr>
        <w:t>: 17</w:t>
      </w:r>
      <w:r w:rsidRPr="00E410EE">
        <w:rPr>
          <w:rFonts w:ascii="Times New Roman" w:hAnsi="Times New Roman" w:cs="Times New Roman"/>
          <w:sz w:val="24"/>
          <w:szCs w:val="24"/>
        </w:rPr>
        <w:t xml:space="preserve">], подчеркивая значимость исследования и изучения художественного произведения. Многие выдающиеся научные </w:t>
      </w:r>
      <w:r w:rsidRPr="00E410EE">
        <w:rPr>
          <w:rFonts w:ascii="Times New Roman" w:hAnsi="Times New Roman" w:cs="Times New Roman"/>
          <w:sz w:val="24"/>
          <w:szCs w:val="24"/>
        </w:rPr>
        <w:lastRenderedPageBreak/>
        <w:t xml:space="preserve">деятели обращались к данной проблеме, </w:t>
      </w:r>
      <w:r w:rsidR="000450F3">
        <w:rPr>
          <w:rFonts w:ascii="Times New Roman" w:hAnsi="Times New Roman" w:cs="Times New Roman"/>
          <w:sz w:val="24"/>
          <w:szCs w:val="24"/>
        </w:rPr>
        <w:t>особо отмечая</w:t>
      </w:r>
      <w:r w:rsidRPr="00E410EE">
        <w:rPr>
          <w:rFonts w:ascii="Times New Roman" w:hAnsi="Times New Roman" w:cs="Times New Roman"/>
          <w:sz w:val="24"/>
          <w:szCs w:val="24"/>
        </w:rPr>
        <w:t xml:space="preserve"> ее значимость не только в рамках лингвистических и литературоведческих исследований, но и в методических трудах, непосредственно связанных с процессом преподавания и изучения родной и иноязычной литературы в студенческой аудитории </w:t>
      </w:r>
      <w:r w:rsidR="00764280">
        <w:rPr>
          <w:rFonts w:ascii="Times New Roman" w:hAnsi="Times New Roman" w:cs="Times New Roman"/>
          <w:sz w:val="24"/>
          <w:szCs w:val="24"/>
        </w:rPr>
        <w:t>на языковых факультетах</w:t>
      </w:r>
      <w:r w:rsidRPr="00E410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0EE" w:rsidRPr="00E410EE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В настоящее время сложилось </w:t>
      </w:r>
      <w:r w:rsidR="00C4423A">
        <w:rPr>
          <w:rFonts w:ascii="Times New Roman" w:hAnsi="Times New Roman" w:cs="Times New Roman"/>
          <w:spacing w:val="-2"/>
          <w:sz w:val="24"/>
          <w:szCs w:val="24"/>
        </w:rPr>
        <w:t xml:space="preserve">несколько </w:t>
      </w:r>
      <w:r w:rsidRPr="00E410EE">
        <w:rPr>
          <w:rFonts w:ascii="Times New Roman" w:hAnsi="Times New Roman" w:cs="Times New Roman"/>
          <w:spacing w:val="-2"/>
          <w:sz w:val="24"/>
          <w:szCs w:val="24"/>
        </w:rPr>
        <w:t>подходов к анализу и интерпретации текста, что свидетельствует о комплексности данных явлений. С методической точки зрения можно выделить следующие:</w:t>
      </w:r>
    </w:p>
    <w:p w:rsidR="00E410EE" w:rsidRPr="00E410EE" w:rsidRDefault="00E410EE" w:rsidP="008009B1">
      <w:pPr>
        <w:pStyle w:val="a3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Учебно-коммуникативный подход. В рамках которого текст рассматривается как средство обучения иностранному языку. </w:t>
      </w:r>
    </w:p>
    <w:p w:rsidR="00E410EE" w:rsidRPr="00E410EE" w:rsidRDefault="00E410EE" w:rsidP="008009B1">
      <w:pPr>
        <w:pStyle w:val="a3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0EE">
        <w:rPr>
          <w:rFonts w:ascii="Times New Roman" w:hAnsi="Times New Roman" w:cs="Times New Roman"/>
          <w:spacing w:val="-2"/>
          <w:sz w:val="24"/>
          <w:szCs w:val="24"/>
        </w:rPr>
        <w:t>Лингвистический подход, изучающий языковые особенности текста и их связь с его содержанием и значением.</w:t>
      </w:r>
    </w:p>
    <w:p w:rsidR="00E410EE" w:rsidRPr="00E410EE" w:rsidRDefault="00E410EE" w:rsidP="008009B1">
      <w:pPr>
        <w:pStyle w:val="a3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Литературоведческой подход, основанный на исследовании значения и смысла текста через призму его идейно-образной структуры. </w:t>
      </w:r>
    </w:p>
    <w:p w:rsidR="00E410EE" w:rsidRPr="00E410EE" w:rsidRDefault="00E410EE" w:rsidP="008009B1">
      <w:pPr>
        <w:pStyle w:val="a3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Лингвострановедческий и </w:t>
      </w:r>
      <w:proofErr w:type="spellStart"/>
      <w:r w:rsidRPr="00E410EE">
        <w:rPr>
          <w:rFonts w:ascii="Times New Roman" w:hAnsi="Times New Roman" w:cs="Times New Roman"/>
          <w:spacing w:val="-2"/>
          <w:sz w:val="24"/>
          <w:szCs w:val="24"/>
        </w:rPr>
        <w:t>лингвокультурный</w:t>
      </w:r>
      <w:proofErr w:type="spellEnd"/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 подходы, в рамках которых подробно изучается культурологическая насыщенность и потенциал текста.</w:t>
      </w:r>
    </w:p>
    <w:p w:rsidR="00E410EE" w:rsidRPr="00C4423A" w:rsidRDefault="00E410EE" w:rsidP="008009B1">
      <w:pPr>
        <w:pStyle w:val="a3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Филологический подход, который предполагает рассмотрение лингвистических и стилистических данных текста, выявление их прямой взаимосвязи с литературоведческими характеристиками произведения и осмысление идейно-эстетического содержания текста </w:t>
      </w:r>
      <w:r w:rsidRPr="00E410EE">
        <w:rPr>
          <w:rFonts w:ascii="Times New Roman" w:hAnsi="Times New Roman" w:cs="Times New Roman"/>
          <w:sz w:val="24"/>
          <w:szCs w:val="24"/>
        </w:rPr>
        <w:t>[</w:t>
      </w:r>
      <w:r w:rsidR="00764FFD" w:rsidRPr="00764FFD">
        <w:rPr>
          <w:rFonts w:ascii="Times New Roman" w:hAnsi="Times New Roman" w:cs="Times New Roman"/>
          <w:sz w:val="24"/>
          <w:szCs w:val="24"/>
        </w:rPr>
        <w:t>11</w:t>
      </w:r>
      <w:r w:rsidRPr="00E410EE">
        <w:rPr>
          <w:rFonts w:ascii="Times New Roman" w:hAnsi="Times New Roman" w:cs="Times New Roman"/>
          <w:sz w:val="24"/>
          <w:szCs w:val="24"/>
        </w:rPr>
        <w:t>]</w:t>
      </w:r>
      <w:r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</w:p>
    <w:p w:rsidR="00C4423A" w:rsidRDefault="00C4423A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Перечисленные</w:t>
      </w:r>
      <w:r w:rsidR="00E410EE" w:rsidRPr="00E410EE">
        <w:rPr>
          <w:rFonts w:ascii="Times New Roman" w:hAnsi="Times New Roman" w:cs="Times New Roman"/>
          <w:spacing w:val="-2"/>
          <w:sz w:val="24"/>
          <w:szCs w:val="24"/>
        </w:rPr>
        <w:t xml:space="preserve"> подходы во многом предопределяют виды анализов текста, изучаемые и описываемые лингвистами в настоящее время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0450F3">
        <w:rPr>
          <w:rFonts w:ascii="Times New Roman" w:hAnsi="Times New Roman" w:cs="Times New Roman"/>
          <w:spacing w:val="-2"/>
          <w:sz w:val="24"/>
          <w:szCs w:val="24"/>
        </w:rPr>
        <w:t>На данный момент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принято выделять следующие виды анализа художественного текста: 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t xml:space="preserve">литературоведческий, лингвостилистический, грамматический, </w:t>
      </w:r>
      <w:proofErr w:type="spellStart"/>
      <w:r w:rsidR="00A64F42">
        <w:rPr>
          <w:rFonts w:ascii="Times New Roman" w:hAnsi="Times New Roman" w:cs="Times New Roman"/>
          <w:spacing w:val="-2"/>
          <w:sz w:val="24"/>
          <w:szCs w:val="24"/>
        </w:rPr>
        <w:t>переводоведческий</w:t>
      </w:r>
      <w:proofErr w:type="spellEnd"/>
      <w:r w:rsidR="00A64F42">
        <w:rPr>
          <w:rFonts w:ascii="Times New Roman" w:hAnsi="Times New Roman" w:cs="Times New Roman"/>
          <w:spacing w:val="-2"/>
          <w:sz w:val="24"/>
          <w:szCs w:val="24"/>
        </w:rPr>
        <w:t>, дидактический и др.  Каждый вид анализа текста уникален по с</w:t>
      </w:r>
      <w:r w:rsidR="00CA3B94">
        <w:rPr>
          <w:rFonts w:ascii="Times New Roman" w:hAnsi="Times New Roman" w:cs="Times New Roman"/>
          <w:spacing w:val="-2"/>
          <w:sz w:val="24"/>
          <w:szCs w:val="24"/>
        </w:rPr>
        <w:t>во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t>ей сути и внутреннему наполнению. Однако пр</w:t>
      </w:r>
      <w:r w:rsidR="00CA3B94">
        <w:rPr>
          <w:rFonts w:ascii="Times New Roman" w:hAnsi="Times New Roman" w:cs="Times New Roman"/>
          <w:spacing w:val="-2"/>
          <w:sz w:val="24"/>
          <w:szCs w:val="24"/>
        </w:rPr>
        <w:t xml:space="preserve">едставляется 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t xml:space="preserve">необходимым подчеркнуть, что их все же объединяет </w:t>
      </w:r>
      <w:r w:rsidR="00CA3B94">
        <w:rPr>
          <w:rFonts w:ascii="Times New Roman" w:hAnsi="Times New Roman" w:cs="Times New Roman"/>
          <w:spacing w:val="-2"/>
          <w:sz w:val="24"/>
          <w:szCs w:val="24"/>
        </w:rPr>
        <w:t>одно общее качество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t xml:space="preserve">: исследуя текст мы продвигаемся от его внешних характеристик к внутренним категориям и 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смыслу, </w:t>
      </w:r>
      <w:proofErr w:type="spellStart"/>
      <w:r w:rsidR="00CA3B94">
        <w:rPr>
          <w:rFonts w:ascii="Times New Roman" w:hAnsi="Times New Roman" w:cs="Times New Roman"/>
          <w:spacing w:val="-2"/>
          <w:sz w:val="24"/>
          <w:szCs w:val="24"/>
        </w:rPr>
        <w:t>анализуруя</w:t>
      </w:r>
      <w:proofErr w:type="spellEnd"/>
      <w:r w:rsidR="00CA3B94">
        <w:rPr>
          <w:rFonts w:ascii="Times New Roman" w:hAnsi="Times New Roman" w:cs="Times New Roman"/>
          <w:spacing w:val="-2"/>
          <w:sz w:val="24"/>
          <w:szCs w:val="24"/>
        </w:rPr>
        <w:t xml:space="preserve"> его отдельные элементы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t xml:space="preserve"> и рассматривая их в контексте всего произведе</w:t>
      </w:r>
      <w:r w:rsidR="00F156E1">
        <w:rPr>
          <w:rFonts w:ascii="Times New Roman" w:hAnsi="Times New Roman" w:cs="Times New Roman"/>
          <w:spacing w:val="-2"/>
          <w:sz w:val="24"/>
          <w:szCs w:val="24"/>
        </w:rPr>
        <w:t>ния</w:t>
      </w:r>
      <w:r w:rsidR="00A64F42" w:rsidRPr="00F156E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64F42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E410EE" w:rsidRPr="00E410EE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 xml:space="preserve">Ученые </w:t>
      </w:r>
      <w:r w:rsidR="007B7411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Pr="00E410EE">
        <w:rPr>
          <w:rFonts w:ascii="Times New Roman" w:hAnsi="Times New Roman" w:cs="Times New Roman"/>
          <w:sz w:val="24"/>
          <w:szCs w:val="24"/>
        </w:rPr>
        <w:t>текст как художественное целое</w:t>
      </w:r>
      <w:r w:rsidR="007B7411">
        <w:rPr>
          <w:rFonts w:ascii="Times New Roman" w:hAnsi="Times New Roman" w:cs="Times New Roman"/>
          <w:sz w:val="24"/>
          <w:szCs w:val="24"/>
        </w:rPr>
        <w:t>,</w:t>
      </w:r>
      <w:r w:rsidRPr="00E410EE">
        <w:rPr>
          <w:rFonts w:ascii="Times New Roman" w:hAnsi="Times New Roman" w:cs="Times New Roman"/>
          <w:sz w:val="24"/>
          <w:szCs w:val="24"/>
        </w:rPr>
        <w:t xml:space="preserve"> </w:t>
      </w:r>
      <w:r w:rsidR="007B7411">
        <w:rPr>
          <w:rFonts w:ascii="Times New Roman" w:hAnsi="Times New Roman" w:cs="Times New Roman"/>
          <w:sz w:val="24"/>
          <w:szCs w:val="24"/>
        </w:rPr>
        <w:t>«</w:t>
      </w:r>
      <w:r w:rsidRPr="00E410EE">
        <w:rPr>
          <w:rFonts w:ascii="Times New Roman" w:hAnsi="Times New Roman" w:cs="Times New Roman"/>
          <w:sz w:val="24"/>
          <w:szCs w:val="24"/>
        </w:rPr>
        <w:t>как единый, динамически развивающийся и вместе с тем внутренне</w:t>
      </w:r>
      <w:r w:rsidR="00764FFD">
        <w:rPr>
          <w:rFonts w:ascii="Times New Roman" w:hAnsi="Times New Roman" w:cs="Times New Roman"/>
          <w:sz w:val="24"/>
          <w:szCs w:val="24"/>
        </w:rPr>
        <w:t xml:space="preserve"> завершенный мир» [</w:t>
      </w:r>
      <w:proofErr w:type="spellStart"/>
      <w:r w:rsidR="00764FFD">
        <w:rPr>
          <w:rFonts w:ascii="Times New Roman" w:hAnsi="Times New Roman" w:cs="Times New Roman"/>
          <w:sz w:val="24"/>
          <w:szCs w:val="24"/>
        </w:rPr>
        <w:t>Гиршман</w:t>
      </w:r>
      <w:proofErr w:type="spellEnd"/>
      <w:r w:rsidR="00764FFD">
        <w:rPr>
          <w:rFonts w:ascii="Times New Roman" w:hAnsi="Times New Roman" w:cs="Times New Roman"/>
          <w:sz w:val="24"/>
          <w:szCs w:val="24"/>
        </w:rPr>
        <w:t xml:space="preserve"> 1991</w:t>
      </w:r>
      <w:r w:rsidRPr="00E410EE">
        <w:rPr>
          <w:rFonts w:ascii="Times New Roman" w:hAnsi="Times New Roman" w:cs="Times New Roman"/>
          <w:sz w:val="24"/>
          <w:szCs w:val="24"/>
        </w:rPr>
        <w:t xml:space="preserve">: 70], содержащий большое количество информации различных видов и типов, детальное изучение которых позволяет сделать определенные выводы о различных аспектах лингвистики. В.В. Виноградов выделил два возможных пути </w:t>
      </w:r>
      <w:r w:rsidR="007B7411">
        <w:rPr>
          <w:rFonts w:ascii="Times New Roman" w:hAnsi="Times New Roman" w:cs="Times New Roman"/>
          <w:sz w:val="24"/>
          <w:szCs w:val="24"/>
        </w:rPr>
        <w:t xml:space="preserve">его </w:t>
      </w:r>
      <w:r w:rsidRPr="00E410EE">
        <w:rPr>
          <w:rFonts w:ascii="Times New Roman" w:hAnsi="Times New Roman" w:cs="Times New Roman"/>
          <w:sz w:val="24"/>
          <w:szCs w:val="24"/>
        </w:rPr>
        <w:t xml:space="preserve">исследования и изучения: </w:t>
      </w:r>
    </w:p>
    <w:p w:rsidR="00E410EE" w:rsidRPr="00E410EE" w:rsidRDefault="00E410EE" w:rsidP="008009B1">
      <w:pPr>
        <w:pStyle w:val="a3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>«...отправляясь от понятий и категорий общей литературно-языковой системы, от ее элементов и вникая в приемы и методы их индивидуально-стилистического использования...»;</w:t>
      </w:r>
    </w:p>
    <w:p w:rsidR="00E410EE" w:rsidRPr="00A64F42" w:rsidRDefault="00E410EE" w:rsidP="008009B1">
      <w:pPr>
        <w:pStyle w:val="a3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>«...от сложного единства к ег</w:t>
      </w:r>
      <w:r w:rsidR="00764FFD">
        <w:rPr>
          <w:rFonts w:ascii="Times New Roman" w:hAnsi="Times New Roman" w:cs="Times New Roman"/>
          <w:sz w:val="24"/>
          <w:szCs w:val="24"/>
        </w:rPr>
        <w:t>о расчленению» [Виноградов 1959</w:t>
      </w:r>
      <w:r w:rsidRPr="00E410EE">
        <w:rPr>
          <w:rFonts w:ascii="Times New Roman" w:hAnsi="Times New Roman" w:cs="Times New Roman"/>
          <w:sz w:val="24"/>
          <w:szCs w:val="24"/>
        </w:rPr>
        <w:t>: 227].</w:t>
      </w:r>
    </w:p>
    <w:p w:rsidR="00E410EE" w:rsidRPr="00E410EE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 xml:space="preserve">Эти пути противоположны, так как первый основывается на принципе «от частного к общему», а второй «от общего к частному». Однако, оба метода исследования подходят для анализа текста, так как рассматривают все аспекты в его контексте. </w:t>
      </w:r>
    </w:p>
    <w:p w:rsidR="00E410EE" w:rsidRPr="00E410EE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 xml:space="preserve">Вопросом изучения отдельных элементов текста </w:t>
      </w:r>
      <w:r w:rsidR="00F156E1">
        <w:rPr>
          <w:rFonts w:ascii="Times New Roman" w:hAnsi="Times New Roman" w:cs="Times New Roman"/>
          <w:sz w:val="24"/>
          <w:szCs w:val="24"/>
        </w:rPr>
        <w:t xml:space="preserve">и их обособления </w:t>
      </w:r>
      <w:r w:rsidRPr="00E410EE">
        <w:rPr>
          <w:rFonts w:ascii="Times New Roman" w:hAnsi="Times New Roman" w:cs="Times New Roman"/>
          <w:sz w:val="24"/>
          <w:szCs w:val="24"/>
        </w:rPr>
        <w:t xml:space="preserve">обеспокоены многие лингвисты, так как это может привести к потере его целостности. </w:t>
      </w:r>
      <w:r w:rsidR="00F156E1">
        <w:rPr>
          <w:rFonts w:ascii="Times New Roman" w:hAnsi="Times New Roman" w:cs="Times New Roman"/>
          <w:sz w:val="24"/>
          <w:szCs w:val="24"/>
        </w:rPr>
        <w:t xml:space="preserve"> С точки зрения автора в</w:t>
      </w:r>
      <w:r w:rsidRPr="00E410EE">
        <w:rPr>
          <w:rFonts w:ascii="Times New Roman" w:hAnsi="Times New Roman" w:cs="Times New Roman"/>
          <w:sz w:val="24"/>
          <w:szCs w:val="24"/>
        </w:rPr>
        <w:t xml:space="preserve">се текстовые категории обязательны, поскольку отображают </w:t>
      </w:r>
      <w:r w:rsidR="00F156E1">
        <w:rPr>
          <w:rFonts w:ascii="Times New Roman" w:hAnsi="Times New Roman" w:cs="Times New Roman"/>
          <w:sz w:val="24"/>
          <w:szCs w:val="24"/>
        </w:rPr>
        <w:t>его</w:t>
      </w:r>
      <w:r w:rsidR="007B7411">
        <w:rPr>
          <w:rFonts w:ascii="Times New Roman" w:hAnsi="Times New Roman" w:cs="Times New Roman"/>
          <w:sz w:val="24"/>
          <w:szCs w:val="24"/>
        </w:rPr>
        <w:t xml:space="preserve"> замысел. О</w:t>
      </w:r>
      <w:r w:rsidRPr="00E410EE">
        <w:rPr>
          <w:rFonts w:ascii="Times New Roman" w:hAnsi="Times New Roman" w:cs="Times New Roman"/>
          <w:sz w:val="24"/>
          <w:szCs w:val="24"/>
        </w:rPr>
        <w:t xml:space="preserve">ни взаимосвязаны и переплетены в единое </w:t>
      </w:r>
      <w:r w:rsidR="007B7411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r w:rsidRPr="00E410EE">
        <w:rPr>
          <w:rFonts w:ascii="Times New Roman" w:hAnsi="Times New Roman" w:cs="Times New Roman"/>
          <w:sz w:val="24"/>
          <w:szCs w:val="24"/>
        </w:rPr>
        <w:t xml:space="preserve">целое, которое изначально должно было рассматриваться в совокупности. Анализ </w:t>
      </w:r>
      <w:r w:rsidR="00F156E1">
        <w:rPr>
          <w:rFonts w:ascii="Times New Roman" w:hAnsi="Times New Roman" w:cs="Times New Roman"/>
          <w:sz w:val="24"/>
          <w:szCs w:val="24"/>
        </w:rPr>
        <w:t xml:space="preserve">зачастую приводит </w:t>
      </w:r>
      <w:r w:rsidRPr="00E410EE">
        <w:rPr>
          <w:rFonts w:ascii="Times New Roman" w:hAnsi="Times New Roman" w:cs="Times New Roman"/>
          <w:sz w:val="24"/>
          <w:szCs w:val="24"/>
        </w:rPr>
        <w:t xml:space="preserve">к нарушению </w:t>
      </w:r>
      <w:r w:rsidR="00F156E1">
        <w:rPr>
          <w:rFonts w:ascii="Times New Roman" w:hAnsi="Times New Roman" w:cs="Times New Roman"/>
          <w:sz w:val="24"/>
          <w:szCs w:val="24"/>
        </w:rPr>
        <w:t>текстового единства</w:t>
      </w:r>
      <w:r w:rsidRPr="00E410EE">
        <w:rPr>
          <w:rFonts w:ascii="Times New Roman" w:hAnsi="Times New Roman" w:cs="Times New Roman"/>
          <w:sz w:val="24"/>
          <w:szCs w:val="24"/>
        </w:rPr>
        <w:t>, выделению и обособлению определенного его аспекта. При этом со временем многие исследователи начинают склоняться к тому, чтобы придавать отдельному феномену слишком большое значение и в дальнейшем неправильно его интерпретировать. Г.О. Винокур писал, что «действительный смысл художественного слова никогда не замыкается в его б</w:t>
      </w:r>
      <w:r w:rsidR="00764FFD">
        <w:rPr>
          <w:rFonts w:ascii="Times New Roman" w:hAnsi="Times New Roman" w:cs="Times New Roman"/>
          <w:sz w:val="24"/>
          <w:szCs w:val="24"/>
        </w:rPr>
        <w:t>уквальном смысле» [Винокур 1990</w:t>
      </w:r>
      <w:r w:rsidRPr="00E410EE">
        <w:rPr>
          <w:rFonts w:ascii="Times New Roman" w:hAnsi="Times New Roman" w:cs="Times New Roman"/>
          <w:sz w:val="24"/>
          <w:szCs w:val="24"/>
        </w:rPr>
        <w:t xml:space="preserve">: 42], подчеркивая необходимость комплексного рассмотрения языкового аспекта. По этой причине значимость использования четко структурированного и логически продуманного анализа текста, который носит </w:t>
      </w:r>
      <w:r w:rsidRPr="00E410EE">
        <w:rPr>
          <w:rFonts w:ascii="Times New Roman" w:hAnsi="Times New Roman" w:cs="Times New Roman"/>
          <w:sz w:val="24"/>
          <w:szCs w:val="24"/>
        </w:rPr>
        <w:lastRenderedPageBreak/>
        <w:t>интегративный характер, а изучаемые детали и единицы которого будут рассмотрены в контексте всего произведения в целом, выдвигается на первый план во множестве научных работ, посвященных данной проблеме. Такой вид анализа текста будет синтезирующим</w:t>
      </w:r>
      <w:r w:rsidR="00F156E1">
        <w:rPr>
          <w:rFonts w:ascii="Times New Roman" w:hAnsi="Times New Roman" w:cs="Times New Roman"/>
          <w:sz w:val="24"/>
          <w:szCs w:val="24"/>
        </w:rPr>
        <w:t xml:space="preserve"> (интегративным)</w:t>
      </w:r>
      <w:r w:rsidRPr="00E410EE">
        <w:rPr>
          <w:rFonts w:ascii="Times New Roman" w:hAnsi="Times New Roman" w:cs="Times New Roman"/>
          <w:sz w:val="24"/>
          <w:szCs w:val="24"/>
        </w:rPr>
        <w:t xml:space="preserve"> и позволит работать с текстом наиболее эффективно и результативно, так как различные аспекты будут изучены изначально изолированно, а затем во взаимосвязи со всем текстом. В конце своей работы исследователь сможет увидеть полную картину, с выделением определенных текстовых доминант, но без их исключения из текстового единства. </w:t>
      </w:r>
    </w:p>
    <w:p w:rsidR="00CA73A9" w:rsidRDefault="00E410EE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EE">
        <w:rPr>
          <w:rFonts w:ascii="Times New Roman" w:hAnsi="Times New Roman" w:cs="Times New Roman"/>
          <w:sz w:val="24"/>
          <w:szCs w:val="24"/>
        </w:rPr>
        <w:t xml:space="preserve">Нашей целью является определить и наглядно представить способы, которыми можно извлечь требуемую информацию из текста, обработав его с помощью определенного вида анализа, уделяя особое внимание тексту художественному, который М.Ю. Лотман </w:t>
      </w:r>
      <w:proofErr w:type="gramStart"/>
      <w:r w:rsidRPr="00E410EE">
        <w:rPr>
          <w:rFonts w:ascii="Times New Roman" w:hAnsi="Times New Roman" w:cs="Times New Roman"/>
          <w:sz w:val="24"/>
          <w:szCs w:val="24"/>
        </w:rPr>
        <w:t>определил</w:t>
      </w:r>
      <w:proofErr w:type="gramEnd"/>
      <w:r w:rsidRPr="00E410EE">
        <w:rPr>
          <w:rFonts w:ascii="Times New Roman" w:hAnsi="Times New Roman" w:cs="Times New Roman"/>
          <w:sz w:val="24"/>
          <w:szCs w:val="24"/>
        </w:rPr>
        <w:t xml:space="preserve"> как: «… целостный знак, и все отдельные знаки общеязыкового текста сведены в нем до уровня элементов знака. Таким образом, каждый художественный текст создается как уникальный, </w:t>
      </w:r>
      <w:r w:rsidRPr="00E410EE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E410EE">
        <w:rPr>
          <w:rFonts w:ascii="Times New Roman" w:hAnsi="Times New Roman" w:cs="Times New Roman"/>
          <w:sz w:val="24"/>
          <w:szCs w:val="24"/>
        </w:rPr>
        <w:t xml:space="preserve"> </w:t>
      </w:r>
      <w:r w:rsidRPr="00E410EE">
        <w:rPr>
          <w:rFonts w:ascii="Times New Roman" w:hAnsi="Times New Roman" w:cs="Times New Roman"/>
          <w:sz w:val="24"/>
          <w:szCs w:val="24"/>
          <w:lang w:val="en-US"/>
        </w:rPr>
        <w:t>hoc</w:t>
      </w:r>
      <w:r w:rsidRPr="00E410EE">
        <w:rPr>
          <w:rFonts w:ascii="Times New Roman" w:hAnsi="Times New Roman" w:cs="Times New Roman"/>
          <w:sz w:val="24"/>
          <w:szCs w:val="24"/>
        </w:rPr>
        <w:t xml:space="preserve"> сконструированный знак о</w:t>
      </w:r>
      <w:r w:rsidR="00764FFD">
        <w:rPr>
          <w:rFonts w:ascii="Times New Roman" w:hAnsi="Times New Roman" w:cs="Times New Roman"/>
          <w:sz w:val="24"/>
          <w:szCs w:val="24"/>
        </w:rPr>
        <w:t>собого содержания» [Лотман 1998</w:t>
      </w:r>
      <w:r w:rsidRPr="00E410EE">
        <w:rPr>
          <w:rFonts w:ascii="Times New Roman" w:hAnsi="Times New Roman" w:cs="Times New Roman"/>
          <w:sz w:val="24"/>
          <w:szCs w:val="24"/>
        </w:rPr>
        <w:t>: 20].</w:t>
      </w:r>
    </w:p>
    <w:p w:rsidR="00960063" w:rsidRDefault="00CA73A9" w:rsidP="00960063">
      <w:pPr>
        <w:widowControl w:val="0"/>
        <w:tabs>
          <w:tab w:val="left" w:pos="410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исследования мы пришли к выводу, что синтезирующий характер анализа художественного текста и его корректная интеграция в занятие во многом обусловлены созданием некоторой поэтапной модели последовательных действий преподавателя в аудитории. Для достижения данных положений мы попытались разработать модель, в которой объединили несколько видов анализа текста, а именно литературоведческий и лингвостилистический, а также включили интерпретацию текста в качестве одного из заключительных этапов работы с произведением. </w:t>
      </w:r>
      <w:r w:rsidR="00960063">
        <w:rPr>
          <w:rFonts w:ascii="Times New Roman" w:hAnsi="Times New Roman" w:cs="Times New Roman"/>
          <w:sz w:val="24"/>
          <w:szCs w:val="24"/>
        </w:rPr>
        <w:t xml:space="preserve">Это обусловлено тем, что </w:t>
      </w:r>
      <w:r w:rsidR="0044255B">
        <w:rPr>
          <w:rFonts w:ascii="Times New Roman" w:hAnsi="Times New Roman"/>
          <w:spacing w:val="-2"/>
          <w:sz w:val="24"/>
          <w:szCs w:val="24"/>
        </w:rPr>
        <w:t>и</w:t>
      </w:r>
      <w:r w:rsidR="00960063" w:rsidRPr="00DA5E80">
        <w:rPr>
          <w:rFonts w:ascii="Times New Roman" w:hAnsi="Times New Roman"/>
          <w:spacing w:val="-2"/>
          <w:sz w:val="24"/>
          <w:szCs w:val="24"/>
        </w:rPr>
        <w:t>нтерпретация в широком смысле этого понятия, с методической точки зрения, трактуется как процесс смысловой обработки текста адресатом, то есть читателем, слушателем, обучаемым, а также как процесс установления взаимосвязей между смыслом речевых и неречевых действий</w:t>
      </w:r>
      <w:r w:rsidR="00764FFD">
        <w:rPr>
          <w:rFonts w:ascii="Times New Roman" w:hAnsi="Times New Roman"/>
          <w:sz w:val="24"/>
          <w:szCs w:val="24"/>
        </w:rPr>
        <w:t xml:space="preserve"> [Азимов, Щукин 2009</w:t>
      </w:r>
      <w:r w:rsidR="00960063" w:rsidRPr="00DA5E80">
        <w:rPr>
          <w:rFonts w:ascii="Times New Roman" w:hAnsi="Times New Roman"/>
          <w:sz w:val="24"/>
          <w:szCs w:val="24"/>
        </w:rPr>
        <w:t>: 79].</w:t>
      </w:r>
      <w:r w:rsidR="00960063" w:rsidRPr="00DA5E80">
        <w:rPr>
          <w:rFonts w:ascii="Times New Roman" w:hAnsi="Times New Roman"/>
          <w:spacing w:val="-2"/>
          <w:sz w:val="24"/>
          <w:szCs w:val="24"/>
        </w:rPr>
        <w:t xml:space="preserve">  Она позволяет адресату установить тонкую связь с автором, рассмотреть каждую деталь, единицу текста, соотнести </w:t>
      </w:r>
      <w:r w:rsidR="00960063" w:rsidRPr="00DA5E80">
        <w:rPr>
          <w:rFonts w:ascii="Times New Roman" w:hAnsi="Times New Roman"/>
          <w:spacing w:val="-2"/>
          <w:sz w:val="24"/>
          <w:szCs w:val="24"/>
        </w:rPr>
        <w:lastRenderedPageBreak/>
        <w:t xml:space="preserve">их с целым и сделать собственные выводы. Интерпретируя текст, человек как бы читает между строк, пытаясь уловить авторский посыл, каждую мысль, не только на </w:t>
      </w:r>
      <w:proofErr w:type="gramStart"/>
      <w:r w:rsidR="00960063" w:rsidRPr="00DA5E80">
        <w:rPr>
          <w:rFonts w:ascii="Times New Roman" w:hAnsi="Times New Roman"/>
          <w:spacing w:val="-2"/>
          <w:sz w:val="24"/>
          <w:szCs w:val="24"/>
        </w:rPr>
        <w:t>макро-уровне</w:t>
      </w:r>
      <w:proofErr w:type="gramEnd"/>
      <w:r w:rsidR="00960063" w:rsidRPr="00DA5E80">
        <w:rPr>
          <w:rFonts w:ascii="Times New Roman" w:hAnsi="Times New Roman"/>
          <w:spacing w:val="-2"/>
          <w:sz w:val="24"/>
          <w:szCs w:val="24"/>
        </w:rPr>
        <w:t>, но и на микро-уровне</w:t>
      </w:r>
      <w:r w:rsidR="00960063">
        <w:rPr>
          <w:rFonts w:ascii="Times New Roman" w:hAnsi="Times New Roman"/>
          <w:spacing w:val="-2"/>
          <w:sz w:val="24"/>
          <w:szCs w:val="24"/>
        </w:rPr>
        <w:t xml:space="preserve">, что </w:t>
      </w:r>
      <w:r w:rsidR="00960063" w:rsidRPr="00DA5E80">
        <w:rPr>
          <w:rFonts w:ascii="Times New Roman" w:hAnsi="Times New Roman"/>
          <w:spacing w:val="-2"/>
          <w:sz w:val="24"/>
          <w:szCs w:val="24"/>
        </w:rPr>
        <w:t>необходимо для полного понимания прочитанного материала</w:t>
      </w:r>
      <w:r w:rsidR="00960063">
        <w:rPr>
          <w:rFonts w:ascii="Times New Roman" w:hAnsi="Times New Roman"/>
          <w:spacing w:val="-2"/>
          <w:sz w:val="24"/>
          <w:szCs w:val="24"/>
        </w:rPr>
        <w:t xml:space="preserve"> и позволит добиться наиболее интегративного характера интерпретации</w:t>
      </w:r>
      <w:r w:rsidR="00960063" w:rsidRPr="00DA5E80">
        <w:rPr>
          <w:rFonts w:ascii="Times New Roman" w:hAnsi="Times New Roman"/>
          <w:spacing w:val="-2"/>
          <w:sz w:val="24"/>
          <w:szCs w:val="24"/>
        </w:rPr>
        <w:t>.</w:t>
      </w:r>
    </w:p>
    <w:p w:rsidR="00CA73A9" w:rsidRDefault="00CA73A9" w:rsidP="008009B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Предлагаемая нами модель направлена на выявление глубинного смысла художественного текста, его лингвостилистических характеристик, авторской позиции и их изучения в рамках всего произведения и включает пять этапов работы с текстом: </w:t>
      </w:r>
    </w:p>
    <w:p w:rsidR="00CA73A9" w:rsidRDefault="00DF35F4" w:rsidP="008009B1">
      <w:pPr>
        <w:pStyle w:val="a3"/>
        <w:numPr>
          <w:ilvl w:val="0"/>
          <w:numId w:val="6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внешних характеристик текста, а также творческого пути автора и четкая дифференциация места произведения в творчестве писателя. </w:t>
      </w:r>
    </w:p>
    <w:p w:rsidR="00DF35F4" w:rsidRDefault="00DF35F4" w:rsidP="008009B1">
      <w:pPr>
        <w:pStyle w:val="a3"/>
        <w:numPr>
          <w:ilvl w:val="0"/>
          <w:numId w:val="6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текста, его детальное прочтение. </w:t>
      </w:r>
    </w:p>
    <w:p w:rsidR="00DF35F4" w:rsidRDefault="00DF35F4" w:rsidP="008009B1">
      <w:pPr>
        <w:pStyle w:val="a3"/>
        <w:numPr>
          <w:ilvl w:val="0"/>
          <w:numId w:val="6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лингвостилистических особенностей произведения (жанрово-стилевой организации текста, композиционно-речевой формы, тематики и проблематики текста, </w:t>
      </w:r>
      <w:r w:rsidR="00764FFD">
        <w:rPr>
          <w:rFonts w:ascii="Times New Roman" w:hAnsi="Times New Roman" w:cs="Times New Roman"/>
          <w:sz w:val="24"/>
          <w:szCs w:val="24"/>
        </w:rPr>
        <w:t>формы авторской речи и пространственно-временной структуры текста</w:t>
      </w:r>
      <w:r w:rsidR="00764F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художественных доминант и их описание с помощью художествен</w:t>
      </w:r>
      <w:r w:rsidR="00764FFD">
        <w:rPr>
          <w:rFonts w:ascii="Times New Roman" w:hAnsi="Times New Roman" w:cs="Times New Roman"/>
          <w:sz w:val="24"/>
          <w:szCs w:val="24"/>
        </w:rPr>
        <w:t>но-выразительных средств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35F4" w:rsidRDefault="00DF35F4" w:rsidP="008009B1">
      <w:pPr>
        <w:pStyle w:val="a3"/>
        <w:numPr>
          <w:ilvl w:val="0"/>
          <w:numId w:val="6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Интерпретация произведения, направленная на повторное изучение выявленных ранее аспектов через призму всего текста. </w:t>
      </w:r>
    </w:p>
    <w:p w:rsidR="00C55BDB" w:rsidRDefault="00C55BDB" w:rsidP="008009B1">
      <w:pPr>
        <w:pStyle w:val="a3"/>
        <w:numPr>
          <w:ilvl w:val="0"/>
          <w:numId w:val="6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вторичного письменного текста в форме критического эссе.</w:t>
      </w:r>
    </w:p>
    <w:p w:rsidR="00E742AD" w:rsidRDefault="00E742AD" w:rsidP="008009B1">
      <w:pPr>
        <w:widowControl w:val="0"/>
        <w:tabs>
          <w:tab w:val="left" w:pos="410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Синтезирующий</w:t>
      </w:r>
      <w:r w:rsidRPr="00E742AD">
        <w:rPr>
          <w:rFonts w:ascii="Times New Roman" w:hAnsi="Times New Roman" w:cs="Times New Roman"/>
          <w:sz w:val="24"/>
          <w:szCs w:val="24"/>
        </w:rPr>
        <w:t xml:space="preserve"> характер созданной нами модели отражается в </w:t>
      </w:r>
      <w:r>
        <w:rPr>
          <w:rFonts w:ascii="Times New Roman" w:hAnsi="Times New Roman" w:cs="Times New Roman"/>
          <w:sz w:val="24"/>
          <w:szCs w:val="24"/>
        </w:rPr>
        <w:t>объединении</w:t>
      </w:r>
      <w:r w:rsidRPr="00E742AD">
        <w:rPr>
          <w:rFonts w:ascii="Times New Roman" w:hAnsi="Times New Roman" w:cs="Times New Roman"/>
          <w:sz w:val="24"/>
          <w:szCs w:val="24"/>
        </w:rPr>
        <w:t xml:space="preserve"> литературоведческого и лингвостилистического анализов текста и их обработки в форме вторичного текста, включающего также интерпретацию первичного. </w:t>
      </w:r>
      <w:r>
        <w:rPr>
          <w:rFonts w:ascii="Times New Roman" w:hAnsi="Times New Roman" w:cs="Times New Roman"/>
          <w:sz w:val="24"/>
          <w:szCs w:val="24"/>
        </w:rPr>
        <w:t>Данная</w:t>
      </w:r>
      <w:r w:rsidRPr="00E742AD">
        <w:rPr>
          <w:rFonts w:ascii="Times New Roman" w:hAnsi="Times New Roman" w:cs="Times New Roman"/>
          <w:sz w:val="24"/>
          <w:szCs w:val="24"/>
        </w:rPr>
        <w:t xml:space="preserve"> модель учитывает особенности восприятия текста на различных языковых уровнях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E742AD">
        <w:rPr>
          <w:rFonts w:ascii="Times New Roman" w:hAnsi="Times New Roman" w:cs="Times New Roman"/>
          <w:sz w:val="24"/>
          <w:szCs w:val="24"/>
        </w:rPr>
        <w:t xml:space="preserve"> исходный уровень литературного образования обучающихся, что обусловлено разработкой дополнительных образовательных материалов, которые могут быть использованы студентами во время первых занятий курса. </w:t>
      </w:r>
      <w:r>
        <w:rPr>
          <w:rFonts w:ascii="Times New Roman" w:hAnsi="Times New Roman" w:cs="Times New Roman"/>
          <w:sz w:val="24"/>
          <w:szCs w:val="24"/>
        </w:rPr>
        <w:t>Созданная</w:t>
      </w:r>
      <w:r w:rsidRPr="00E742AD">
        <w:rPr>
          <w:rFonts w:ascii="Times New Roman" w:hAnsi="Times New Roman" w:cs="Times New Roman"/>
          <w:sz w:val="24"/>
          <w:szCs w:val="24"/>
        </w:rPr>
        <w:t xml:space="preserve"> нами последовательность рассмотрения </w:t>
      </w:r>
      <w:r w:rsidR="008D5326">
        <w:rPr>
          <w:rFonts w:ascii="Times New Roman" w:hAnsi="Times New Roman" w:cs="Times New Roman"/>
          <w:sz w:val="24"/>
          <w:szCs w:val="24"/>
        </w:rPr>
        <w:t>произведения</w:t>
      </w:r>
      <w:r w:rsidRPr="00E742AD">
        <w:rPr>
          <w:rFonts w:ascii="Times New Roman" w:hAnsi="Times New Roman" w:cs="Times New Roman"/>
          <w:sz w:val="24"/>
          <w:szCs w:val="24"/>
        </w:rPr>
        <w:t xml:space="preserve"> направлена на поэтапное формирование и развитие навыков </w:t>
      </w:r>
      <w:r w:rsidRPr="00E742A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анализа и интерпретации при исследовании текста. Предложенная нами модель анализа и интерпретации художественных произведений </w:t>
      </w:r>
      <w:r w:rsidR="008D5326">
        <w:rPr>
          <w:rFonts w:ascii="Times New Roman" w:hAnsi="Times New Roman" w:cs="Times New Roman"/>
          <w:sz w:val="24"/>
          <w:szCs w:val="24"/>
        </w:rPr>
        <w:t>наилучшим образом подходит для изучения текстов,</w:t>
      </w:r>
      <w:r w:rsidRPr="00E742AD">
        <w:rPr>
          <w:rFonts w:ascii="Times New Roman" w:hAnsi="Times New Roman" w:cs="Times New Roman"/>
          <w:sz w:val="24"/>
          <w:szCs w:val="24"/>
        </w:rPr>
        <w:t xml:space="preserve"> написанны</w:t>
      </w:r>
      <w:r w:rsidR="008D5326">
        <w:rPr>
          <w:rFonts w:ascii="Times New Roman" w:hAnsi="Times New Roman" w:cs="Times New Roman"/>
          <w:sz w:val="24"/>
          <w:szCs w:val="24"/>
        </w:rPr>
        <w:t>х</w:t>
      </w:r>
      <w:r w:rsidRPr="00E742AD">
        <w:rPr>
          <w:rFonts w:ascii="Times New Roman" w:hAnsi="Times New Roman" w:cs="Times New Roman"/>
          <w:sz w:val="24"/>
          <w:szCs w:val="24"/>
        </w:rPr>
        <w:t xml:space="preserve"> в жанре короткого рассказа.</w:t>
      </w:r>
    </w:p>
    <w:p w:rsidR="00430593" w:rsidRPr="00430593" w:rsidRDefault="00430593" w:rsidP="00430593">
      <w:pPr>
        <w:pStyle w:val="11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593">
        <w:rPr>
          <w:rFonts w:ascii="Times New Roman" w:hAnsi="Times New Roman"/>
          <w:sz w:val="24"/>
          <w:szCs w:val="24"/>
        </w:rPr>
        <w:t xml:space="preserve">Из всего вышесказанного можно сделать вывод, что художественный текст в качестве учебного материала имеет большое значение и </w:t>
      </w:r>
      <w:r w:rsidR="002F061D">
        <w:rPr>
          <w:rFonts w:ascii="Times New Roman" w:hAnsi="Times New Roman"/>
          <w:sz w:val="24"/>
          <w:szCs w:val="24"/>
        </w:rPr>
        <w:t>характеризуется множеством различных достоинств</w:t>
      </w:r>
      <w:r w:rsidRPr="00430593">
        <w:rPr>
          <w:rFonts w:ascii="Times New Roman" w:hAnsi="Times New Roman"/>
          <w:sz w:val="24"/>
          <w:szCs w:val="24"/>
        </w:rPr>
        <w:t xml:space="preserve">. Мы также считаем, что анализ текста и его последующая интерпретация способствуют развитию различных навыков и компетенций у обучаемых, предоставляя им возможность исследовать текст на различных уровнях языка и в тесной взаимосвязи с личностной «картиной мира» писателя и иноязычной культурой. </w:t>
      </w:r>
    </w:p>
    <w:p w:rsidR="00430593" w:rsidRDefault="00430593" w:rsidP="00DA5E80">
      <w:pPr>
        <w:widowControl w:val="0"/>
        <w:tabs>
          <w:tab w:val="left" w:pos="410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3E3" w:rsidRPr="00430593" w:rsidRDefault="006E53E3" w:rsidP="00DA5E80">
      <w:pPr>
        <w:widowControl w:val="0"/>
        <w:tabs>
          <w:tab w:val="left" w:pos="4109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D15" w:rsidRPr="00D06436" w:rsidRDefault="00FC3D15" w:rsidP="006E53E3">
      <w:pPr>
        <w:pStyle w:val="1"/>
        <w:spacing w:before="0" w:line="48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353413">
        <w:rPr>
          <w:b w:val="0"/>
          <w:sz w:val="24"/>
          <w:szCs w:val="24"/>
          <w:lang w:val="ru-RU"/>
        </w:rPr>
        <w:t>Список использованной литературы</w:t>
      </w:r>
      <w:r w:rsidRPr="00D06436">
        <w:rPr>
          <w:b w:val="0"/>
          <w:sz w:val="24"/>
          <w:szCs w:val="24"/>
          <w:lang w:val="ru-RU"/>
        </w:rPr>
        <w:t>:</w:t>
      </w:r>
    </w:p>
    <w:p w:rsidR="00FC3D15" w:rsidRPr="005A60DA" w:rsidRDefault="00FC3D15" w:rsidP="006E53E3">
      <w:pPr>
        <w:pStyle w:val="ab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DA">
        <w:rPr>
          <w:rFonts w:ascii="Times New Roman" w:eastAsia="TimesNewRoman,Bold" w:hAnsi="Times New Roman" w:cs="Times New Roman"/>
          <w:b/>
          <w:bCs/>
          <w:sz w:val="24"/>
          <w:szCs w:val="24"/>
        </w:rPr>
        <w:t>Азимов, Э.Г.</w:t>
      </w:r>
      <w:r w:rsidRPr="005A60D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и </w:t>
      </w:r>
      <w:r w:rsidRPr="005A60D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А.Н. </w:t>
      </w:r>
      <w:r w:rsidRPr="005A60DA">
        <w:rPr>
          <w:rFonts w:ascii="Times New Roman" w:eastAsia="TimesNewRoman,Bold" w:hAnsi="Times New Roman" w:cs="Times New Roman"/>
          <w:b/>
          <w:bCs/>
          <w:sz w:val="24"/>
          <w:szCs w:val="24"/>
        </w:rPr>
        <w:t>Щукин</w:t>
      </w:r>
      <w:r w:rsidR="00B01F88" w:rsidRPr="005A60D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. </w:t>
      </w:r>
      <w:r w:rsidR="00B01F88" w:rsidRPr="005A60DA">
        <w:rPr>
          <w:rFonts w:ascii="Times New Roman" w:eastAsia="TimesNewRoman,Bold" w:hAnsi="Times New Roman" w:cs="Times New Roman"/>
          <w:bCs/>
          <w:sz w:val="24"/>
          <w:szCs w:val="24"/>
        </w:rPr>
        <w:t>2009.</w:t>
      </w:r>
      <w:r w:rsidRPr="005A60D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i/>
          <w:sz w:val="24"/>
          <w:szCs w:val="24"/>
        </w:rPr>
        <w:t>Новый словарь методических терминов и понятий (теория и практика обучения языкам</w:t>
      </w:r>
      <w:r w:rsidR="00B01F88" w:rsidRPr="005A60DA">
        <w:rPr>
          <w:rFonts w:ascii="Times New Roman" w:eastAsia="TimesNewRoman,Bold" w:hAnsi="Times New Roman" w:cs="Times New Roman"/>
          <w:bCs/>
          <w:sz w:val="24"/>
          <w:szCs w:val="24"/>
        </w:rPr>
        <w:t>).</w:t>
      </w:r>
      <w:r w:rsidR="005A60DA" w:rsidRPr="005A60DA">
        <w:rPr>
          <w:rFonts w:ascii="Times New Roman" w:hAnsi="Times New Roman" w:cs="Times New Roman"/>
          <w:sz w:val="24"/>
          <w:szCs w:val="24"/>
        </w:rPr>
        <w:t xml:space="preserve"> </w:t>
      </w:r>
      <w:r w:rsidR="005A60DA" w:rsidRPr="005A60DA">
        <w:rPr>
          <w:rFonts w:ascii="Times New Roman" w:hAnsi="Times New Roman" w:cs="Times New Roman"/>
          <w:sz w:val="24"/>
          <w:szCs w:val="24"/>
        </w:rPr>
        <w:t>М.: Издательство ИКАР</w:t>
      </w:r>
      <w:r w:rsidR="005A60DA" w:rsidRPr="005A60DA">
        <w:rPr>
          <w:rFonts w:ascii="Times New Roman" w:hAnsi="Times New Roman" w:cs="Times New Roman"/>
          <w:sz w:val="24"/>
          <w:szCs w:val="24"/>
        </w:rPr>
        <w:t>.</w:t>
      </w:r>
    </w:p>
    <w:p w:rsidR="00B01F88" w:rsidRPr="006E53E3" w:rsidRDefault="00B01F88" w:rsidP="006E53E3">
      <w:pPr>
        <w:pStyle w:val="a3"/>
        <w:numPr>
          <w:ilvl w:val="0"/>
          <w:numId w:val="8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E3">
        <w:rPr>
          <w:rFonts w:ascii="Times New Roman" w:hAnsi="Times New Roman" w:cs="Times New Roman"/>
          <w:b/>
          <w:sz w:val="24"/>
          <w:szCs w:val="24"/>
        </w:rPr>
        <w:t>Бахтин, М.М.</w:t>
      </w:r>
      <w:r w:rsidRPr="006E53E3">
        <w:rPr>
          <w:rFonts w:ascii="Times New Roman" w:hAnsi="Times New Roman" w:cs="Times New Roman"/>
          <w:sz w:val="24"/>
          <w:szCs w:val="24"/>
        </w:rPr>
        <w:t xml:space="preserve"> 1975. </w:t>
      </w:r>
      <w:r w:rsidRPr="006E53E3">
        <w:rPr>
          <w:rFonts w:ascii="Times New Roman" w:hAnsi="Times New Roman" w:cs="Times New Roman"/>
          <w:i/>
          <w:sz w:val="24"/>
          <w:szCs w:val="24"/>
        </w:rPr>
        <w:t>Проблема содержания, материала и формы в словесном художественном творчестве. Вопрос литературы и эстетики.</w:t>
      </w:r>
      <w:r w:rsidRPr="006E53E3">
        <w:rPr>
          <w:rFonts w:ascii="Times New Roman" w:hAnsi="Times New Roman" w:cs="Times New Roman"/>
          <w:sz w:val="24"/>
          <w:szCs w:val="24"/>
        </w:rPr>
        <w:t xml:space="preserve"> </w:t>
      </w:r>
      <w:r w:rsidR="005A60DA" w:rsidRPr="006E53E3">
        <w:rPr>
          <w:rFonts w:ascii="Times New Roman" w:hAnsi="Times New Roman" w:cs="Times New Roman"/>
          <w:sz w:val="24"/>
          <w:szCs w:val="24"/>
        </w:rPr>
        <w:t>М.</w:t>
      </w:r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</w:t>
      </w:r>
      <w:proofErr w:type="spellEnd"/>
      <w:proofErr w:type="gramStart"/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proofErr w:type="gramEnd"/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лит.</w:t>
      </w:r>
    </w:p>
    <w:p w:rsidR="00FC3D15" w:rsidRPr="006E53E3" w:rsidRDefault="00FC3D15" w:rsidP="006E53E3">
      <w:pPr>
        <w:pStyle w:val="a3"/>
        <w:numPr>
          <w:ilvl w:val="0"/>
          <w:numId w:val="8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E3">
        <w:rPr>
          <w:rFonts w:ascii="Times New Roman" w:hAnsi="Times New Roman" w:cs="Times New Roman"/>
          <w:b/>
          <w:sz w:val="24"/>
          <w:szCs w:val="24"/>
        </w:rPr>
        <w:t>Бахтин, М.М.</w:t>
      </w:r>
      <w:r w:rsidR="00B01F88" w:rsidRPr="006E5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F88" w:rsidRPr="006E53E3">
        <w:rPr>
          <w:rFonts w:ascii="Times New Roman" w:hAnsi="Times New Roman" w:cs="Times New Roman"/>
          <w:sz w:val="24"/>
          <w:szCs w:val="24"/>
        </w:rPr>
        <w:t>1997.</w:t>
      </w:r>
      <w:r w:rsidRPr="006E53E3">
        <w:rPr>
          <w:rFonts w:ascii="Times New Roman" w:hAnsi="Times New Roman" w:cs="Times New Roman"/>
          <w:sz w:val="24"/>
          <w:szCs w:val="24"/>
        </w:rPr>
        <w:t xml:space="preserve"> </w:t>
      </w:r>
      <w:r w:rsidRPr="006E53E3">
        <w:rPr>
          <w:rFonts w:ascii="Times New Roman" w:hAnsi="Times New Roman" w:cs="Times New Roman"/>
          <w:i/>
          <w:sz w:val="24"/>
          <w:szCs w:val="24"/>
        </w:rPr>
        <w:t>Язык в художественной литературе</w:t>
      </w:r>
      <w:r w:rsidR="00B01F88" w:rsidRPr="006E53E3">
        <w:rPr>
          <w:rFonts w:ascii="Times New Roman" w:hAnsi="Times New Roman" w:cs="Times New Roman"/>
          <w:i/>
          <w:sz w:val="24"/>
          <w:szCs w:val="24"/>
        </w:rPr>
        <w:t>.</w:t>
      </w:r>
      <w:r w:rsidRPr="006E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0DA" w:rsidRPr="006E53E3">
        <w:rPr>
          <w:rFonts w:ascii="Times New Roman" w:hAnsi="Times New Roman" w:cs="Times New Roman"/>
          <w:sz w:val="24"/>
          <w:szCs w:val="24"/>
        </w:rPr>
        <w:t>М.</w:t>
      </w:r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</w:t>
      </w:r>
      <w:proofErr w:type="spellEnd"/>
      <w:r w:rsidR="006E53E3" w:rsidRPr="006E53E3">
        <w:rPr>
          <w:rFonts w:ascii="Times New Roman" w:hAnsi="Times New Roman" w:cs="Times New Roman"/>
          <w:sz w:val="24"/>
          <w:szCs w:val="24"/>
          <w:shd w:val="clear" w:color="auto" w:fill="FFFFFF"/>
        </w:rPr>
        <w:t>. лит.</w:t>
      </w:r>
    </w:p>
    <w:p w:rsidR="00B01F88" w:rsidRPr="005A60DA" w:rsidRDefault="00B01F88" w:rsidP="005A60DA">
      <w:pPr>
        <w:pStyle w:val="12"/>
        <w:numPr>
          <w:ilvl w:val="0"/>
          <w:numId w:val="8"/>
        </w:numPr>
        <w:tabs>
          <w:tab w:val="left" w:pos="488"/>
        </w:tabs>
        <w:spacing w:after="0" w:line="480" w:lineRule="auto"/>
        <w:ind w:left="0" w:firstLine="709"/>
        <w:jc w:val="both"/>
        <w:rPr>
          <w:color w:val="auto"/>
          <w:sz w:val="24"/>
          <w:szCs w:val="24"/>
          <w:lang w:val="ru-RU" w:eastAsia="ru-RU"/>
        </w:rPr>
      </w:pPr>
      <w:r w:rsidRPr="005A60DA">
        <w:rPr>
          <w:b/>
          <w:iCs/>
          <w:color w:val="auto"/>
          <w:sz w:val="24"/>
          <w:szCs w:val="24"/>
          <w:lang w:val="ru-RU"/>
        </w:rPr>
        <w:t>Виноградов, В.В.</w:t>
      </w:r>
      <w:r w:rsidRPr="005A60DA">
        <w:rPr>
          <w:iCs/>
          <w:color w:val="auto"/>
          <w:sz w:val="24"/>
          <w:szCs w:val="24"/>
          <w:lang w:val="ru-RU"/>
        </w:rPr>
        <w:t xml:space="preserve"> 1959.</w:t>
      </w:r>
      <w:r w:rsidRPr="005A60DA">
        <w:rPr>
          <w:iCs/>
          <w:color w:val="auto"/>
          <w:sz w:val="24"/>
          <w:szCs w:val="24"/>
          <w:lang w:val="ru-RU"/>
        </w:rPr>
        <w:t xml:space="preserve"> </w:t>
      </w:r>
      <w:r w:rsidRPr="005A60DA">
        <w:rPr>
          <w:i/>
          <w:color w:val="auto"/>
          <w:sz w:val="24"/>
          <w:szCs w:val="24"/>
          <w:lang w:val="ru-RU"/>
        </w:rPr>
        <w:t>О языке художественной литературы</w:t>
      </w:r>
      <w:r w:rsidRPr="005A60DA">
        <w:rPr>
          <w:i/>
          <w:color w:val="auto"/>
          <w:sz w:val="24"/>
          <w:szCs w:val="24"/>
          <w:lang w:val="ru-RU"/>
        </w:rPr>
        <w:t>.</w:t>
      </w:r>
      <w:r w:rsidR="005A60DA" w:rsidRPr="005A60DA">
        <w:rPr>
          <w:color w:val="auto"/>
          <w:sz w:val="24"/>
          <w:szCs w:val="24"/>
          <w:lang w:val="ru-RU"/>
        </w:rPr>
        <w:t xml:space="preserve"> </w:t>
      </w:r>
      <w:r w:rsidR="005A60DA" w:rsidRPr="005A60DA">
        <w:rPr>
          <w:color w:val="auto"/>
          <w:sz w:val="24"/>
          <w:szCs w:val="24"/>
          <w:lang w:val="ru-RU"/>
        </w:rPr>
        <w:t xml:space="preserve">М.: </w:t>
      </w:r>
      <w:proofErr w:type="spellStart"/>
      <w:r w:rsidR="005A60DA" w:rsidRPr="005A60DA">
        <w:rPr>
          <w:color w:val="auto"/>
          <w:sz w:val="24"/>
          <w:szCs w:val="24"/>
          <w:lang w:val="ru-RU"/>
        </w:rPr>
        <w:t>Гослитиздат</w:t>
      </w:r>
      <w:proofErr w:type="spellEnd"/>
      <w:r w:rsidR="005A60DA" w:rsidRPr="005A60DA">
        <w:rPr>
          <w:color w:val="auto"/>
          <w:sz w:val="24"/>
          <w:szCs w:val="24"/>
          <w:lang w:val="ru-RU"/>
        </w:rPr>
        <w:t>.</w:t>
      </w:r>
    </w:p>
    <w:p w:rsidR="00B01F88" w:rsidRPr="005A60DA" w:rsidRDefault="00B01F88" w:rsidP="005A60DA">
      <w:pPr>
        <w:pStyle w:val="12"/>
        <w:numPr>
          <w:ilvl w:val="0"/>
          <w:numId w:val="8"/>
        </w:numPr>
        <w:tabs>
          <w:tab w:val="left" w:pos="488"/>
        </w:tabs>
        <w:spacing w:after="0" w:line="480" w:lineRule="auto"/>
        <w:ind w:left="0" w:firstLine="709"/>
        <w:jc w:val="both"/>
        <w:rPr>
          <w:color w:val="auto"/>
          <w:sz w:val="24"/>
          <w:szCs w:val="24"/>
          <w:lang w:val="ru-RU" w:eastAsia="ru-RU"/>
        </w:rPr>
      </w:pPr>
      <w:r w:rsidRPr="005A60DA">
        <w:rPr>
          <w:b/>
          <w:iCs/>
          <w:color w:val="auto"/>
          <w:sz w:val="24"/>
          <w:szCs w:val="24"/>
          <w:lang w:val="ru-RU"/>
        </w:rPr>
        <w:t>Виноградов, В.В.</w:t>
      </w:r>
      <w:r w:rsidRPr="005A60DA">
        <w:rPr>
          <w:iCs/>
          <w:color w:val="auto"/>
          <w:sz w:val="24"/>
          <w:szCs w:val="24"/>
          <w:lang w:val="ru-RU"/>
        </w:rPr>
        <w:t xml:space="preserve"> 1980.</w:t>
      </w:r>
      <w:r w:rsidRPr="005A60DA">
        <w:rPr>
          <w:iCs/>
          <w:color w:val="auto"/>
          <w:sz w:val="24"/>
          <w:szCs w:val="24"/>
          <w:lang w:val="ru-RU"/>
        </w:rPr>
        <w:t xml:space="preserve"> </w:t>
      </w:r>
      <w:r w:rsidRPr="005A60DA">
        <w:rPr>
          <w:i/>
          <w:color w:val="auto"/>
          <w:sz w:val="24"/>
          <w:szCs w:val="24"/>
          <w:lang w:val="ru-RU"/>
        </w:rPr>
        <w:t>О языке художественной прозы</w:t>
      </w:r>
      <w:r w:rsidRPr="005A60DA">
        <w:rPr>
          <w:i/>
          <w:color w:val="auto"/>
          <w:sz w:val="24"/>
          <w:szCs w:val="24"/>
          <w:lang w:val="ru-RU"/>
        </w:rPr>
        <w:t>.</w:t>
      </w:r>
      <w:r w:rsidR="005A60DA" w:rsidRPr="005A60DA">
        <w:rPr>
          <w:color w:val="auto"/>
          <w:sz w:val="24"/>
          <w:szCs w:val="24"/>
          <w:lang w:val="ru-RU"/>
        </w:rPr>
        <w:t xml:space="preserve"> </w:t>
      </w:r>
      <w:r w:rsidR="005A60DA" w:rsidRPr="005A60DA">
        <w:rPr>
          <w:color w:val="auto"/>
          <w:sz w:val="24"/>
          <w:szCs w:val="24"/>
          <w:lang w:val="ru-RU"/>
        </w:rPr>
        <w:t>М.: Наука</w:t>
      </w:r>
      <w:r w:rsidR="005A60DA" w:rsidRPr="005A60DA">
        <w:rPr>
          <w:color w:val="auto"/>
          <w:sz w:val="24"/>
          <w:szCs w:val="24"/>
          <w:lang w:val="ru-RU"/>
        </w:rPr>
        <w:t>.</w:t>
      </w:r>
    </w:p>
    <w:p w:rsidR="00B01F88" w:rsidRPr="005A60DA" w:rsidRDefault="00B01F88" w:rsidP="005A60DA">
      <w:pPr>
        <w:pStyle w:val="12"/>
        <w:numPr>
          <w:ilvl w:val="0"/>
          <w:numId w:val="8"/>
        </w:numPr>
        <w:tabs>
          <w:tab w:val="left" w:pos="488"/>
        </w:tabs>
        <w:spacing w:after="0" w:line="480" w:lineRule="auto"/>
        <w:ind w:left="0" w:firstLine="709"/>
        <w:jc w:val="both"/>
        <w:rPr>
          <w:color w:val="auto"/>
          <w:sz w:val="24"/>
          <w:szCs w:val="24"/>
          <w:lang w:val="ru-RU"/>
        </w:rPr>
      </w:pPr>
      <w:r w:rsidRPr="005A60DA">
        <w:rPr>
          <w:b/>
          <w:iCs/>
          <w:color w:val="auto"/>
          <w:sz w:val="24"/>
          <w:szCs w:val="24"/>
          <w:lang w:val="ru-RU"/>
        </w:rPr>
        <w:t>Винокур, Г.О.</w:t>
      </w:r>
      <w:r w:rsidRPr="005A60DA">
        <w:rPr>
          <w:color w:val="auto"/>
          <w:sz w:val="24"/>
          <w:szCs w:val="24"/>
          <w:lang w:val="ru-RU"/>
        </w:rPr>
        <w:t xml:space="preserve"> 1990.</w:t>
      </w:r>
      <w:r w:rsidRPr="005A60DA">
        <w:rPr>
          <w:color w:val="auto"/>
          <w:sz w:val="24"/>
          <w:szCs w:val="24"/>
          <w:lang w:val="ru-RU"/>
        </w:rPr>
        <w:t xml:space="preserve"> </w:t>
      </w:r>
      <w:r w:rsidRPr="005A60DA">
        <w:rPr>
          <w:i/>
          <w:color w:val="auto"/>
          <w:sz w:val="24"/>
          <w:szCs w:val="24"/>
          <w:lang w:val="ru-RU"/>
        </w:rPr>
        <w:t>Филологические исследования</w:t>
      </w:r>
      <w:r w:rsidRPr="005A60DA">
        <w:rPr>
          <w:i/>
          <w:color w:val="auto"/>
          <w:sz w:val="24"/>
          <w:szCs w:val="24"/>
          <w:lang w:val="ru-RU"/>
        </w:rPr>
        <w:t>.</w:t>
      </w:r>
      <w:r w:rsidRPr="005A60DA">
        <w:rPr>
          <w:color w:val="auto"/>
          <w:sz w:val="24"/>
          <w:szCs w:val="24"/>
          <w:lang w:val="ru-RU"/>
        </w:rPr>
        <w:t xml:space="preserve"> </w:t>
      </w:r>
      <w:r w:rsidR="005A60DA" w:rsidRPr="005A60DA">
        <w:rPr>
          <w:color w:val="auto"/>
          <w:sz w:val="24"/>
          <w:szCs w:val="24"/>
          <w:lang w:val="ru-RU"/>
        </w:rPr>
        <w:t>М.: Наука</w:t>
      </w:r>
      <w:r w:rsidR="005A60DA" w:rsidRPr="005A60DA">
        <w:rPr>
          <w:color w:val="auto"/>
          <w:sz w:val="24"/>
          <w:szCs w:val="24"/>
          <w:lang w:val="ru-RU"/>
        </w:rPr>
        <w:t>.</w:t>
      </w:r>
    </w:p>
    <w:p w:rsidR="00B01F88" w:rsidRPr="005A60DA" w:rsidRDefault="00B01F88" w:rsidP="005A60DA">
      <w:pPr>
        <w:pStyle w:val="ab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0DA">
        <w:rPr>
          <w:rFonts w:ascii="Times New Roman" w:hAnsi="Times New Roman" w:cs="Times New Roman"/>
          <w:b/>
          <w:sz w:val="24"/>
          <w:szCs w:val="24"/>
        </w:rPr>
        <w:t>Гиршман</w:t>
      </w:r>
      <w:proofErr w:type="spellEnd"/>
      <w:r w:rsidRPr="005A60DA">
        <w:rPr>
          <w:rFonts w:ascii="Times New Roman" w:hAnsi="Times New Roman" w:cs="Times New Roman"/>
          <w:b/>
          <w:sz w:val="24"/>
          <w:szCs w:val="24"/>
        </w:rPr>
        <w:t>, М.М.</w:t>
      </w:r>
      <w:r w:rsidRPr="005A60DA">
        <w:rPr>
          <w:rFonts w:ascii="Times New Roman" w:hAnsi="Times New Roman" w:cs="Times New Roman"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sz w:val="24"/>
          <w:szCs w:val="24"/>
        </w:rPr>
        <w:t>1991</w:t>
      </w:r>
      <w:r w:rsidRPr="005A60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A60DA">
        <w:rPr>
          <w:rFonts w:ascii="Times New Roman" w:hAnsi="Times New Roman" w:cs="Times New Roman"/>
          <w:i/>
          <w:sz w:val="24"/>
          <w:szCs w:val="24"/>
        </w:rPr>
        <w:t xml:space="preserve">Литературное произведение: Теория и практика </w:t>
      </w:r>
      <w:r w:rsidRPr="005A60DA">
        <w:rPr>
          <w:rFonts w:ascii="Times New Roman" w:hAnsi="Times New Roman" w:cs="Times New Roman"/>
          <w:i/>
          <w:sz w:val="24"/>
          <w:szCs w:val="24"/>
        </w:rPr>
        <w:t>а</w:t>
      </w:r>
      <w:r w:rsidRPr="005A60DA">
        <w:rPr>
          <w:rFonts w:ascii="Times New Roman" w:hAnsi="Times New Roman" w:cs="Times New Roman"/>
          <w:i/>
          <w:sz w:val="24"/>
          <w:szCs w:val="24"/>
        </w:rPr>
        <w:t>нализа</w:t>
      </w:r>
      <w:r w:rsidRPr="006E53E3">
        <w:rPr>
          <w:rFonts w:ascii="Times New Roman" w:hAnsi="Times New Roman" w:cs="Times New Roman"/>
          <w:sz w:val="24"/>
          <w:szCs w:val="24"/>
        </w:rPr>
        <w:t>.</w:t>
      </w:r>
      <w:r w:rsidR="005A60DA" w:rsidRPr="006E53E3">
        <w:rPr>
          <w:rFonts w:ascii="Times New Roman" w:hAnsi="Times New Roman" w:cs="Times New Roman"/>
          <w:sz w:val="24"/>
          <w:szCs w:val="24"/>
        </w:rPr>
        <w:t xml:space="preserve"> </w:t>
      </w:r>
      <w:r w:rsidR="005A60DA" w:rsidRPr="006E53E3">
        <w:rPr>
          <w:rFonts w:ascii="Times New Roman" w:hAnsi="Times New Roman" w:cs="Times New Roman"/>
          <w:sz w:val="24"/>
          <w:szCs w:val="24"/>
        </w:rPr>
        <w:t>М.</w:t>
      </w:r>
      <w:r w:rsidR="006E53E3" w:rsidRPr="006E53E3">
        <w:rPr>
          <w:rFonts w:ascii="Times New Roman" w:hAnsi="Times New Roman" w:cs="Times New Roman"/>
          <w:sz w:val="24"/>
          <w:szCs w:val="24"/>
        </w:rPr>
        <w:t xml:space="preserve">: </w:t>
      </w:r>
      <w:r w:rsidR="006E53E3" w:rsidRPr="006E5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Высшая школа</w:t>
      </w:r>
      <w:r w:rsidR="006E5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01F88" w:rsidRPr="005A60DA" w:rsidRDefault="00B01F88" w:rsidP="005A60DA">
      <w:pPr>
        <w:pStyle w:val="ab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DA">
        <w:rPr>
          <w:rFonts w:ascii="Times New Roman" w:hAnsi="Times New Roman" w:cs="Times New Roman"/>
          <w:b/>
          <w:sz w:val="24"/>
          <w:szCs w:val="24"/>
        </w:rPr>
        <w:t>Лотман, Ю.М.</w:t>
      </w:r>
      <w:r w:rsidRPr="005A60DA">
        <w:rPr>
          <w:rFonts w:ascii="Times New Roman" w:hAnsi="Times New Roman" w:cs="Times New Roman"/>
          <w:sz w:val="24"/>
          <w:szCs w:val="24"/>
        </w:rPr>
        <w:t xml:space="preserve"> 1998.</w:t>
      </w:r>
      <w:r w:rsidRPr="005A60DA">
        <w:rPr>
          <w:rFonts w:ascii="Times New Roman" w:hAnsi="Times New Roman" w:cs="Times New Roman"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i/>
          <w:sz w:val="24"/>
          <w:szCs w:val="24"/>
        </w:rPr>
        <w:t>Структура художественного текста</w:t>
      </w:r>
      <w:r w:rsidRPr="005A60DA">
        <w:rPr>
          <w:rFonts w:ascii="Times New Roman" w:hAnsi="Times New Roman" w:cs="Times New Roman"/>
          <w:i/>
          <w:sz w:val="24"/>
          <w:szCs w:val="24"/>
        </w:rPr>
        <w:t>.</w:t>
      </w:r>
      <w:r w:rsidRPr="005A60DA">
        <w:rPr>
          <w:rFonts w:ascii="Times New Roman" w:hAnsi="Times New Roman" w:cs="Times New Roman"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sz w:val="24"/>
          <w:szCs w:val="24"/>
        </w:rPr>
        <w:t>СПб.: «Искусство – СПБ»</w:t>
      </w:r>
      <w:r w:rsidR="006E53E3">
        <w:rPr>
          <w:rFonts w:ascii="Times New Roman" w:hAnsi="Times New Roman" w:cs="Times New Roman"/>
          <w:sz w:val="24"/>
          <w:szCs w:val="24"/>
        </w:rPr>
        <w:t>.</w:t>
      </w:r>
    </w:p>
    <w:p w:rsidR="00B01F88" w:rsidRPr="005A60DA" w:rsidRDefault="00B01F88" w:rsidP="005A60DA">
      <w:pPr>
        <w:pStyle w:val="ab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D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Лихачев, Д.С.</w:t>
      </w:r>
      <w:r w:rsidRPr="005A60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0DA" w:rsidRPr="005A60DA">
        <w:rPr>
          <w:rFonts w:ascii="Times New Roman" w:hAnsi="Times New Roman" w:cs="Times New Roman"/>
          <w:sz w:val="24"/>
          <w:szCs w:val="24"/>
        </w:rPr>
        <w:t xml:space="preserve">1968. </w:t>
      </w:r>
      <w:r w:rsidRPr="005A60DA">
        <w:rPr>
          <w:rFonts w:ascii="Times New Roman" w:hAnsi="Times New Roman" w:cs="Times New Roman"/>
          <w:i/>
          <w:sz w:val="24"/>
          <w:szCs w:val="24"/>
          <w:lang w:eastAsia="ru-RU"/>
        </w:rPr>
        <w:t>Внутренний мир художественного произведения</w:t>
      </w:r>
      <w:r w:rsidRPr="005A60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0DA" w:rsidRPr="005A60DA">
        <w:rPr>
          <w:rFonts w:ascii="Times New Roman" w:hAnsi="Times New Roman" w:cs="Times New Roman"/>
          <w:sz w:val="24"/>
          <w:szCs w:val="24"/>
        </w:rPr>
        <w:t xml:space="preserve">в </w:t>
      </w:r>
      <w:r w:rsidRPr="005A60DA">
        <w:rPr>
          <w:rFonts w:ascii="Times New Roman" w:hAnsi="Times New Roman" w:cs="Times New Roman"/>
          <w:sz w:val="24"/>
          <w:szCs w:val="24"/>
        </w:rPr>
        <w:t>Вопросы литературы, № 8.</w:t>
      </w:r>
    </w:p>
    <w:p w:rsidR="005A60DA" w:rsidRPr="005A60DA" w:rsidRDefault="005A60DA" w:rsidP="005A60DA">
      <w:pPr>
        <w:pStyle w:val="ab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DA">
        <w:rPr>
          <w:rFonts w:ascii="Times New Roman" w:hAnsi="Times New Roman" w:cs="Times New Roman"/>
          <w:b/>
          <w:iCs/>
          <w:sz w:val="24"/>
          <w:szCs w:val="24"/>
        </w:rPr>
        <w:t>Щерба, Л.В.</w:t>
      </w:r>
      <w:r w:rsidRPr="005A60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sz w:val="24"/>
          <w:szCs w:val="24"/>
        </w:rPr>
        <w:t>1957.</w:t>
      </w:r>
      <w:r w:rsidRPr="005A60DA">
        <w:rPr>
          <w:rFonts w:ascii="Times New Roman" w:hAnsi="Times New Roman" w:cs="Times New Roman"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i/>
          <w:sz w:val="24"/>
          <w:szCs w:val="24"/>
        </w:rPr>
        <w:t>Опыты лингвистического толкования стихотворений</w:t>
      </w:r>
      <w:r w:rsidRPr="005A60DA">
        <w:rPr>
          <w:rFonts w:ascii="Times New Roman" w:hAnsi="Times New Roman" w:cs="Times New Roman"/>
          <w:sz w:val="24"/>
          <w:szCs w:val="24"/>
        </w:rPr>
        <w:t xml:space="preserve"> </w:t>
      </w:r>
      <w:r w:rsidRPr="005A60DA">
        <w:rPr>
          <w:rFonts w:ascii="Times New Roman" w:hAnsi="Times New Roman" w:cs="Times New Roman"/>
          <w:sz w:val="24"/>
          <w:szCs w:val="24"/>
        </w:rPr>
        <w:t xml:space="preserve">в </w:t>
      </w:r>
      <w:r w:rsidRPr="005A60DA">
        <w:rPr>
          <w:rFonts w:ascii="Times New Roman" w:hAnsi="Times New Roman" w:cs="Times New Roman"/>
          <w:sz w:val="24"/>
          <w:szCs w:val="24"/>
        </w:rPr>
        <w:t xml:space="preserve">Избранные работы по русскому языку. – М.: </w:t>
      </w:r>
      <w:r w:rsidRPr="005A60D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Гос. </w:t>
      </w:r>
      <w:proofErr w:type="gramStart"/>
      <w:r w:rsidRPr="005A60D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учеб.-</w:t>
      </w:r>
      <w:proofErr w:type="spellStart"/>
      <w:proofErr w:type="gramEnd"/>
      <w:r w:rsidRPr="005A60D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пед</w:t>
      </w:r>
      <w:proofErr w:type="spellEnd"/>
      <w:r w:rsidRPr="005A60D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 изд-во М-</w:t>
      </w:r>
      <w:proofErr w:type="spellStart"/>
      <w:r w:rsidRPr="005A60D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ва</w:t>
      </w:r>
      <w:proofErr w:type="spellEnd"/>
      <w:r w:rsidRPr="005A60D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просвещения РСФСР</w:t>
      </w:r>
      <w:r w:rsidRPr="005A60DA">
        <w:rPr>
          <w:rFonts w:ascii="Times New Roman" w:hAnsi="Times New Roman" w:cs="Times New Roman"/>
          <w:sz w:val="24"/>
          <w:szCs w:val="24"/>
        </w:rPr>
        <w:t>.</w:t>
      </w:r>
    </w:p>
    <w:p w:rsidR="005A60DA" w:rsidRPr="005A60DA" w:rsidRDefault="005A60DA" w:rsidP="005A60DA">
      <w:pPr>
        <w:pStyle w:val="ab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Комарова, Л. И.</w:t>
      </w:r>
      <w:r w:rsidRPr="005A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60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Интерпретация художественного текста как средство экспликаци</w:t>
      </w:r>
      <w:r w:rsidRPr="005A60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культурно-значимой информации</w:t>
      </w:r>
      <w:r w:rsidRPr="005A60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A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60DA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5A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Режим доступа:</w:t>
      </w:r>
      <w:r w:rsidRPr="005A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5A60DA">
          <w:rPr>
            <w:rStyle w:val="a4"/>
            <w:rFonts w:ascii="Times New Roman" w:hAnsi="Times New Roman" w:cs="Times New Roman"/>
            <w:sz w:val="24"/>
            <w:szCs w:val="24"/>
          </w:rPr>
          <w:t>http://cyberleninka.ru/article/n/interpretatsiya-hudozhestvennogo-teksta-kak-sredstvo-eksplikatsii-kulturno-znachimoy-informatsii</w:t>
        </w:r>
      </w:hyperlink>
      <w:r w:rsidRPr="005A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60DA" w:rsidRDefault="005A60DA" w:rsidP="005A60D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88" w:rsidRPr="00F33AD1" w:rsidRDefault="00B01F88" w:rsidP="00B01F8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88" w:rsidRPr="00B01F88" w:rsidRDefault="00B01F88" w:rsidP="00B01F88">
      <w:pPr>
        <w:pStyle w:val="12"/>
        <w:tabs>
          <w:tab w:val="left" w:pos="488"/>
        </w:tabs>
        <w:spacing w:after="0" w:line="360" w:lineRule="auto"/>
        <w:ind w:firstLine="0"/>
        <w:jc w:val="both"/>
        <w:rPr>
          <w:sz w:val="28"/>
          <w:szCs w:val="28"/>
          <w:lang w:val="ru-RU"/>
        </w:rPr>
      </w:pPr>
    </w:p>
    <w:p w:rsidR="00B01F88" w:rsidRDefault="00B01F88" w:rsidP="00FC3D15">
      <w:pPr>
        <w:pStyle w:val="a3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01F88" w:rsidRPr="00F33AD1" w:rsidRDefault="00B01F88" w:rsidP="00FC3D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D15" w:rsidRPr="00F33AD1" w:rsidRDefault="00FC3D15" w:rsidP="00FC3D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D15" w:rsidRPr="00F33AD1" w:rsidRDefault="00FC3D15" w:rsidP="00FC3D1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AD" w:rsidRPr="00E742AD" w:rsidRDefault="00E742AD" w:rsidP="00FC3D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2AD" w:rsidRPr="00E74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D7" w:rsidRDefault="00DE1FD7" w:rsidP="00C03BF9">
      <w:pPr>
        <w:spacing w:after="0" w:line="240" w:lineRule="auto"/>
      </w:pPr>
      <w:r>
        <w:separator/>
      </w:r>
    </w:p>
  </w:endnote>
  <w:endnote w:type="continuationSeparator" w:id="0">
    <w:p w:rsidR="00DE1FD7" w:rsidRDefault="00DE1FD7" w:rsidP="00C0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9" w:rsidRDefault="00C03B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60186"/>
      <w:docPartObj>
        <w:docPartGallery w:val="Page Numbers (Bottom of Page)"/>
        <w:docPartUnique/>
      </w:docPartObj>
    </w:sdtPr>
    <w:sdtEndPr/>
    <w:sdtContent>
      <w:p w:rsidR="00C03BF9" w:rsidRDefault="00C03B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75">
          <w:rPr>
            <w:noProof/>
          </w:rPr>
          <w:t>12</w:t>
        </w:r>
        <w:r>
          <w:fldChar w:fldCharType="end"/>
        </w:r>
      </w:p>
    </w:sdtContent>
  </w:sdt>
  <w:p w:rsidR="00C03BF9" w:rsidRDefault="00C03B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9" w:rsidRDefault="00C03B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D7" w:rsidRDefault="00DE1FD7" w:rsidP="00C03BF9">
      <w:pPr>
        <w:spacing w:after="0" w:line="240" w:lineRule="auto"/>
      </w:pPr>
      <w:r>
        <w:separator/>
      </w:r>
    </w:p>
  </w:footnote>
  <w:footnote w:type="continuationSeparator" w:id="0">
    <w:p w:rsidR="00DE1FD7" w:rsidRDefault="00DE1FD7" w:rsidP="00C0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9" w:rsidRDefault="00C03B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9" w:rsidRDefault="00C03B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9" w:rsidRDefault="00C03B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C73"/>
    <w:multiLevelType w:val="hybridMultilevel"/>
    <w:tmpl w:val="18642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12698D"/>
    <w:multiLevelType w:val="hybridMultilevel"/>
    <w:tmpl w:val="48E87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EB1D3F"/>
    <w:multiLevelType w:val="hybridMultilevel"/>
    <w:tmpl w:val="60C27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C2319"/>
    <w:multiLevelType w:val="multilevel"/>
    <w:tmpl w:val="F6D4D0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8551F79"/>
    <w:multiLevelType w:val="hybridMultilevel"/>
    <w:tmpl w:val="5190751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911C08"/>
    <w:multiLevelType w:val="hybridMultilevel"/>
    <w:tmpl w:val="449EB060"/>
    <w:lvl w:ilvl="0" w:tplc="F5EC0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897"/>
    <w:multiLevelType w:val="hybridMultilevel"/>
    <w:tmpl w:val="1BA4B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7A"/>
    <w:rsid w:val="000450F3"/>
    <w:rsid w:val="00103DF2"/>
    <w:rsid w:val="0020592C"/>
    <w:rsid w:val="002A097F"/>
    <w:rsid w:val="002D6456"/>
    <w:rsid w:val="002F061D"/>
    <w:rsid w:val="002F3D73"/>
    <w:rsid w:val="00311990"/>
    <w:rsid w:val="00430593"/>
    <w:rsid w:val="0044255B"/>
    <w:rsid w:val="00510F35"/>
    <w:rsid w:val="00521EBF"/>
    <w:rsid w:val="00572315"/>
    <w:rsid w:val="005A60DA"/>
    <w:rsid w:val="0062632C"/>
    <w:rsid w:val="00686A32"/>
    <w:rsid w:val="006E53E3"/>
    <w:rsid w:val="00764280"/>
    <w:rsid w:val="00764FFD"/>
    <w:rsid w:val="007B7411"/>
    <w:rsid w:val="008009B1"/>
    <w:rsid w:val="0084707A"/>
    <w:rsid w:val="008D5326"/>
    <w:rsid w:val="00960063"/>
    <w:rsid w:val="009748E0"/>
    <w:rsid w:val="009C39EC"/>
    <w:rsid w:val="00A64F42"/>
    <w:rsid w:val="00AA4C1B"/>
    <w:rsid w:val="00B01F88"/>
    <w:rsid w:val="00B47FA5"/>
    <w:rsid w:val="00B57723"/>
    <w:rsid w:val="00C03BF9"/>
    <w:rsid w:val="00C22494"/>
    <w:rsid w:val="00C4423A"/>
    <w:rsid w:val="00C55BDB"/>
    <w:rsid w:val="00CA3B94"/>
    <w:rsid w:val="00CA73A9"/>
    <w:rsid w:val="00DA5E80"/>
    <w:rsid w:val="00DD6975"/>
    <w:rsid w:val="00DE1FD7"/>
    <w:rsid w:val="00DE53ED"/>
    <w:rsid w:val="00DF35F4"/>
    <w:rsid w:val="00E410EE"/>
    <w:rsid w:val="00E742AD"/>
    <w:rsid w:val="00F156E1"/>
    <w:rsid w:val="00F25E4B"/>
    <w:rsid w:val="00F3564D"/>
    <w:rsid w:val="00F85B7B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669D"/>
  <w15:chartTrackingRefBased/>
  <w15:docId w15:val="{8A344C62-232D-4161-8150-94874BF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22"/>
    <w:basedOn w:val="a"/>
    <w:next w:val="a"/>
    <w:link w:val="10"/>
    <w:uiPriority w:val="99"/>
    <w:qFormat/>
    <w:rsid w:val="00FC3D15"/>
    <w:pPr>
      <w:keepNext/>
      <w:keepLines/>
      <w:spacing w:before="480" w:after="0" w:line="240" w:lineRule="auto"/>
      <w:outlineLvl w:val="0"/>
    </w:pPr>
    <w:rPr>
      <w:rFonts w:ascii="Times New Roman" w:eastAsia="MS ????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EE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"/>
    <w:qFormat/>
    <w:rsid w:val="00F156E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rsid w:val="00F156E1"/>
    <w:rPr>
      <w:rFonts w:ascii="Times New Roman" w:hAnsi="Times New Roman" w:cs="Times New Roman"/>
    </w:rPr>
  </w:style>
  <w:style w:type="paragraph" w:customStyle="1" w:styleId="2">
    <w:name w:val="Абзац списка2"/>
    <w:basedOn w:val="a"/>
    <w:uiPriority w:val="34"/>
    <w:qFormat/>
    <w:rsid w:val="00F156E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009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F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B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BF9"/>
  </w:style>
  <w:style w:type="paragraph" w:styleId="a9">
    <w:name w:val="footer"/>
    <w:basedOn w:val="a"/>
    <w:link w:val="aa"/>
    <w:uiPriority w:val="99"/>
    <w:unhideWhenUsed/>
    <w:rsid w:val="00C03B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BF9"/>
  </w:style>
  <w:style w:type="character" w:customStyle="1" w:styleId="10">
    <w:name w:val="Заголовок 1 Знак"/>
    <w:aliases w:val="Heading 22 Знак"/>
    <w:basedOn w:val="a0"/>
    <w:link w:val="1"/>
    <w:uiPriority w:val="99"/>
    <w:rsid w:val="00FC3D15"/>
    <w:rPr>
      <w:rFonts w:ascii="Times New Roman" w:eastAsia="MS ????" w:hAnsi="Times New Roman" w:cs="Times New Roman"/>
      <w:b/>
      <w:bCs/>
      <w:sz w:val="28"/>
      <w:szCs w:val="28"/>
      <w:lang w:val="en-GB"/>
    </w:rPr>
  </w:style>
  <w:style w:type="paragraph" w:styleId="ab">
    <w:name w:val="footnote text"/>
    <w:basedOn w:val="a"/>
    <w:link w:val="ac"/>
    <w:uiPriority w:val="99"/>
    <w:unhideWhenUsed/>
    <w:rsid w:val="00FC3D1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C3D15"/>
    <w:rPr>
      <w:sz w:val="20"/>
      <w:szCs w:val="20"/>
    </w:rPr>
  </w:style>
  <w:style w:type="paragraph" w:customStyle="1" w:styleId="12">
    <w:name w:val="Основной текст1"/>
    <w:basedOn w:val="a"/>
    <w:link w:val="ad"/>
    <w:uiPriority w:val="99"/>
    <w:unhideWhenUsed/>
    <w:rsid w:val="00B01F88"/>
    <w:pPr>
      <w:shd w:val="clear" w:color="auto" w:fill="FFFFFF"/>
      <w:spacing w:line="421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val="de-DE" w:eastAsia="de-DE"/>
    </w:rPr>
  </w:style>
  <w:style w:type="character" w:customStyle="1" w:styleId="ad">
    <w:name w:val="Основной текст_"/>
    <w:basedOn w:val="a0"/>
    <w:link w:val="12"/>
    <w:uiPriority w:val="99"/>
    <w:unhideWhenUsed/>
    <w:rsid w:val="00B01F88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merkish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nia.merkish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article/n/interpretatsiya-hudozhestvennogo-teksta-kak-sredstvo-eksplikatsii-kulturno-znachimoy-informatsi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2578</Words>
  <Characters>18280</Characters>
  <Application>Microsoft Office Word</Application>
  <DocSecurity>0</DocSecurity>
  <Lines>294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37</cp:revision>
  <cp:lastPrinted>2017-06-27T18:15:00Z</cp:lastPrinted>
  <dcterms:created xsi:type="dcterms:W3CDTF">2017-06-26T09:38:00Z</dcterms:created>
  <dcterms:modified xsi:type="dcterms:W3CDTF">2017-06-28T14:43:00Z</dcterms:modified>
</cp:coreProperties>
</file>