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DB1" w:rsidRDefault="00E372B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Ромадина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Александра Романовна</w:t>
      </w:r>
    </w:p>
    <w:p w:rsidR="00254DB1" w:rsidRDefault="00E372B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Московский Государственный Университет имени М.В. Ломоносова,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Факультет иностранных языков и регионоведения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hyperlink r:id="rId5" w:history="1">
        <w:r>
          <w:rPr>
            <w:rStyle w:val="a4"/>
            <w:rFonts w:ascii="Times New Roman" w:eastAsia="Times New Roman" w:hAnsi="Times New Roman" w:cs="Times New Roman"/>
            <w:color w:val="1155CC"/>
            <w:sz w:val="24"/>
            <w:szCs w:val="24"/>
          </w:rPr>
          <w:t>s.romadina@mail.ru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Romadina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Aleksandra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Romanovna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Lomonosov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Moscow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University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Faculty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Foreign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Languages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</w:r>
      <w:hyperlink r:id="rId6" w:history="1">
        <w:r>
          <w:rPr>
            <w:rStyle w:val="a4"/>
            <w:rFonts w:ascii="Times New Roman" w:eastAsia="Times New Roman" w:hAnsi="Times New Roman" w:cs="Times New Roman"/>
            <w:color w:val="1155CC"/>
            <w:sz w:val="24"/>
            <w:szCs w:val="24"/>
          </w:rPr>
          <w:t>s.romadina@mail.ru</w:t>
        </w:r>
      </w:hyperlink>
    </w:p>
    <w:p w:rsidR="00254DB1" w:rsidRDefault="00254DB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54DB1" w:rsidRDefault="00E372B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Русские эмигранты в Англии в конце XIX - начале XX веков</w:t>
      </w:r>
    </w:p>
    <w:p w:rsidR="00254DB1" w:rsidRDefault="00254DB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4DB1" w:rsidRDefault="00E372B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Russian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emigrants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England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second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half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century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beginning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century</w:t>
      </w:r>
      <w:proofErr w:type="spellEnd"/>
    </w:p>
    <w:p w:rsidR="00254DB1" w:rsidRDefault="00254DB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4DB1" w:rsidRDefault="00E372B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Аннотация: Статья посвящена изменениям в мировосприятии русских эмигрантов, поселившихся в Англии в конце XIX - начале XX веков. Автор рассматривает такие вопросы, как отношение эмигрантов к России, их эмоциональное состояние, самоидентификация, восприятие эмигрантами английской культуры и ее влияние на их мироощущение. В качестве источников были использованы работы писателей, эмигрировавших в Англию в рассматриваемый период.</w:t>
      </w:r>
    </w:p>
    <w:p w:rsidR="00254DB1" w:rsidRDefault="00254DB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4DB1" w:rsidRDefault="00E372B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Ключевые слова: русские эмигранты, Англия, новая культурная среда</w:t>
      </w:r>
    </w:p>
    <w:p w:rsidR="00254DB1" w:rsidRDefault="00254DB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4DB1" w:rsidRDefault="00E372B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article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deals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change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perception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Russian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emigrants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moved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England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second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half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19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century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beginning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century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issues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considered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author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writers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emigrated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England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period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follows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emigrants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’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attitude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towards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Russia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feelings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self-identification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perception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English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culture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influence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emigrants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54DB1" w:rsidRDefault="00254DB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4DB1" w:rsidRDefault="00254DB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4DB1" w:rsidRDefault="00E372B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Russian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emigrants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England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cultural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environment</w:t>
      </w:r>
      <w:proofErr w:type="spellEnd"/>
    </w:p>
    <w:p w:rsidR="00254DB1" w:rsidRDefault="00254DB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4DB1" w:rsidRDefault="00E372B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Эмиграция – непрекращающийся и все более набирающий темпы в современном мире процесс. На данный момент у будущих эмигрантов есть доступ к огромному количеству сочинений, работ и отзывов тех, кто уже покинул свою страну. Но как себя чувствовали в новой культурной среде те, кто жил в начале XX века? Были ли они готовы к тому, что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их ждет? Смогли ли они оставить свою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русскость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и стать англичанами?</w:t>
      </w:r>
    </w:p>
    <w:p w:rsidR="00254DB1" w:rsidRDefault="00E372B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Основной акцент в данном исследовании будет стоять на работах людей, навсегда покинувших пределы России накануне или после революционных потрясений</w:t>
      </w:r>
    </w:p>
    <w:p w:rsidR="00254DB1" w:rsidRDefault="00E372B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начала XX века. «Англия оказалась прибежищем для тех, кто не мог оставаться в России» 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Казнина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1997: 7], интеллигенция в лондонской эмиграции дала толчок издательской деятельности, велась активная журналистская и литературная деятельность, и в ней принимали участие как те, кто приехал в Англию до революции, так и представители послереволюционной эмиграции. Относительно точного количества людей, находившихся в Англии после событий 1917 года, нет достоверной информации. Цифры разнятся от 10 до 100 тысяч человек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Казнина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1997).</w:t>
      </w:r>
    </w:p>
    <w:p w:rsidR="00254DB1" w:rsidRDefault="00E372B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данного исследования нами использовались работы В.В. Набокова: «Другие берега», эссе «Кембридж», стихотворения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Football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Lawn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Tennis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Biology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«У камина», а также следующие произведения И.В. Шкловского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Дионео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): «Кровавые зори: десять этюдов» и «На темы о свободе: сборник статей. Часть I». </w:t>
      </w:r>
    </w:p>
    <w:p w:rsidR="00254DB1" w:rsidRDefault="00E372B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В.В. Набоков уехал в Англию в возрасте 20 лет и жил там 3 года, пока учился в Кембриджском университете. В тот момент, когда Набоков приехал в Кембридж, он уже чувствовал себя эмигрантом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Казнина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1997).</w:t>
      </w:r>
    </w:p>
    <w:p w:rsidR="00254DB1" w:rsidRDefault="00E372B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И.В. Шкловского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Дионео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- русский публицист, эмигрировавший в Англию в 1896 году (в возрасте 32 лет) и работавший там в качестве корреспондента газеты "Русские ведомости" и еженедельника "Русское богатство”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Казнина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1997).</w:t>
      </w:r>
    </w:p>
    <w:p w:rsidR="00254DB1" w:rsidRDefault="00254DB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4DB1" w:rsidRDefault="00E372B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Воспоминания о России</w:t>
      </w:r>
    </w:p>
    <w:p w:rsidR="00254DB1" w:rsidRDefault="00254DB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4DB1" w:rsidRDefault="00E372B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Думая о родных краях, люди часто вспоминают природу и, главным образом, небо. Особую роль в воспоминаниях о России играют детство и юность. Стоит отметить и то, что, вспоминая о России, эмигранты часто испытывают ностальгию и отмечают то, по чему скучают, что любят и чего им не хватает в Англии, но, анализируя Россию, сравнивая ее с Англией, нередко можно заметить критическую оценку организации жизни на Родине. Но во всех обличениях устоев общественной жизни в России нет той неприязни, которую, судя по замечаниям, можно было бы испытывать.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Дионео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хочет, чтобы у него в России все наладилось, чувствуется зависть и даже обида – почему у них тут все так хорошо, а у нас нет? «”Чем они лучше нас?- думается русскому. – А между тем, им уже давно удалось устроить себе мирную, спокойную и веселую жизнь…”» 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Дионео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1908: 128].</w:t>
      </w:r>
    </w:p>
    <w:p w:rsidR="00254DB1" w:rsidRDefault="00E372B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целом, мысль о России не покидает эмигрантов. Разные события или обстоятельства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жизни постоянно вызывают у них чувство ностальгии, наполняют голову воспоминаниями, заставляют, так или иначе, подумать о своей Родине.</w:t>
      </w:r>
    </w:p>
    <w:p w:rsidR="00254DB1" w:rsidRDefault="00254DB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4DB1" w:rsidRDefault="00E372B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Воздействие новой культурной среды и ее восприятие</w:t>
      </w:r>
    </w:p>
    <w:p w:rsidR="00254DB1" w:rsidRDefault="00254DB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4DB1" w:rsidRDefault="00E372B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Знания, представления об Англии и ее народе, с которыми приезжали эмигранты, были вынесены из книг и часто не совпадали с действительностью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Дионео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1908). Английский язык эмигрантов также был английским иностранцев. Все это служило определенным психологическим барьером и приводило к тому, что эмигранты чувствовали себя иностранцами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Казнина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1997).</w:t>
      </w:r>
    </w:p>
    <w:p w:rsidR="00254DB1" w:rsidRDefault="00E372B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Стоит отметить, что все же английская лексика укрепилась в активном словаре эмигрантов. Зачастую на письме и в устной речи они используют английские выражения, слова, которым не могут или не хотят найти эквивалент в русском (хотя, в основном, они его находят, только делают это в виде пояснения; это обусловлено тем, что их произведения нацелены в первую очередь на русского читателя).</w:t>
      </w:r>
    </w:p>
    <w:p w:rsidR="00254DB1" w:rsidRDefault="00E372B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Проанализировав работы вышеуказанных авторов мы пришли к следующим выводам относительно изменений, касающихся языка эмигрантов: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I. Попав в среду носителей английского языка, человек находит, что даже «симметричные» по значению слова не являются точными синонимами.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II. Окунувшись в английское общество и заговорив по-английски, на ум в первую очередь приходят английские выражения. Чаще всего это может касаться употребительных фраз, которые переводятся на русский с задействованием большего количества языковых средств.</w:t>
      </w:r>
    </w:p>
    <w:p w:rsidR="00254DB1" w:rsidRDefault="00E372B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III. Использование английской лексики может быть связано с наличием лакун в русском языке.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IV. Находясь в англоязычной среде, многие не перестают думать на русском. Для понимания нового английского слова им зачастую требуется его перевод на русский язык.</w:t>
      </w:r>
    </w:p>
    <w:p w:rsidR="00254DB1" w:rsidRDefault="00254DB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4DB1" w:rsidRDefault="00E372B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Долгие годы жизни за границей сказываются и на том, что люди привыкают к иной системе мер, к другой валюте. Хочется отметить также, что и Набоков,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Дионео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привыкают к разграничению между «островом» и «континентом».</w:t>
      </w:r>
    </w:p>
    <w:p w:rsidR="00254DB1" w:rsidRDefault="00254DB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4DB1" w:rsidRDefault="00E372B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Теперь обратимся к вопросу о том, как эмигранты воспринимали новую культурную среду.</w:t>
      </w:r>
    </w:p>
    <w:p w:rsidR="00254DB1" w:rsidRDefault="00E372B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 В.В. Набоков,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Дионео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относятся к англичанам как к представителям другой культуры и зачастую подмечают отличительные черты их национального характера.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Альмор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Роджерс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был так смущен, что даже забыл извиниться.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weather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?” – начал он. И этот вопрос всех англичан, не знающих о чем говорить, свидетельствовал лучше всего, как велико смущение беллетриста» 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Дионео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1920, 110] - так, курьезная ситуация заставила англичанина еще раз подтвердить давно сложившийся стереотип о том, что англичане часто говорят о погоде.</w:t>
      </w:r>
    </w:p>
    <w:p w:rsidR="00254DB1" w:rsidRDefault="00E372B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Иногда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Дионео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делает акцент на тех или иных интересующих его чертах и взглядах английского народа: «все живое в Англии степенно и проникнуто чувством собственного достоинства…» 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Дионео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1908: 103], «истина, по мнению англичанина, хороша только тогда, когда можно поделиться ею с теми, которые ее еще не познали» 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Дионео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1908: 43] и т.п.</w:t>
      </w:r>
    </w:p>
    <w:p w:rsidR="00254DB1" w:rsidRDefault="00E372B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 касается отношения англичан к эмигрантам, в особенности к русским эмигрантам, нельзя утверждать, что оно было положительным. Они видели в русских исключительно иностранцев или, если они путешествовали, занимались корреспонденцией, журналистикой, относились к ним как к «русским туристам» 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Дионео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1908: 80]. Но и эмигранты отделяли себя от англичан, находили множество отличий как в укладе жизни, так и в национальном характере.</w:t>
      </w:r>
    </w:p>
    <w:p w:rsidR="00254DB1" w:rsidRDefault="00254DB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4DB1" w:rsidRDefault="00254DB1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4DB1" w:rsidRDefault="00E372B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Самоидентификация эмигрантов и их эмоциональные переживания</w:t>
      </w:r>
    </w:p>
    <w:p w:rsidR="00254DB1" w:rsidRDefault="00254DB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4DB1" w:rsidRDefault="00E372B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 мы уже отмечали раньше,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Дионео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и Набоков видят англичан как носителей другой культуры. Таким образом, писатели противопоставляют себя англичанам, иногда воздвигая даже определенный барьер между ними и собой. </w:t>
      </w:r>
    </w:p>
    <w:p w:rsidR="00254DB1" w:rsidRDefault="00E372B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В.В. Набоков пишет: «Между ними и нами, русскими, - некая стена стеклянная; у них свой мир, круглый и твердый, похожий на тщательно расцвеченный глобус» [Набоков, 1921].</w:t>
      </w:r>
    </w:p>
    <w:p w:rsidR="00254DB1" w:rsidRDefault="00E372B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Новые условия меняли уклад жизни эмигрантов, иногда заставляя их пересмотреть свои взгляды, привыкнуть к окружающей обстановке и образу жизни, но все же люди не отказывались от своей Родины и в английском обществе чувствовали себя иностранцами. Они понимали, что они не смогут стать англичанами, а англичане не смогут воспринимать их как-то иначе, не как приезжих. Русские эмигранты старались сохранить в себе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русскость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и удержать Россию. </w:t>
      </w:r>
    </w:p>
    <w:p w:rsidR="00254DB1" w:rsidRDefault="00E372B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Эмигранты испытывали чувство ностальгии, возрождали в памяти Россию такой, какой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они запомнили ее с детства. </w:t>
      </w:r>
    </w:p>
    <w:p w:rsidR="00254DB1" w:rsidRDefault="00254DB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4DB1" w:rsidRDefault="00E372B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проделанное исследование позволяет проанализировать то, как меняется мироощущение русских эмигрантов, поселившихся в Англии. </w:t>
      </w:r>
    </w:p>
    <w:p w:rsidR="00254DB1" w:rsidRDefault="00E372B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Попав в новую культурную среду, многие эмигранты не смогли полностью ассимилироваться. Наоборот, осознав культурные различия, они поставили определенный барьер между собой и англичанами. Их целью стало сохранить себя, свою веру, свою культуру. Ностальгия стала поддерживать их внутреннюю борьбу между собой «старыми» и собой «новыми», она поддерживала их самоидентификацию как русских, сопровождала их в обыденной жизни и в опасности, в обществе и в одиночестве. Оказавшись в Англии, они лучше познали себя и увидели Россию другими глазами, по-новому. И несмотря ни на что, они не только не отказались от своего прошлого, но начали его по-особому ценить, стараясь сохранить свои воспоминания и удержать в себе Россию.</w:t>
      </w:r>
    </w:p>
    <w:p w:rsidR="00254DB1" w:rsidRDefault="00E372B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Их восприятие мира изменилось, они привыкли к тому, к чему должны были привыкнуть, без чего они не смогли бы жить нормальной жизнью в новых условиях, но они сохранили себя.</w:t>
      </w:r>
    </w:p>
    <w:p w:rsidR="00254DB1" w:rsidRDefault="00254DB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4DB1" w:rsidRDefault="00E372B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Список ссылок:</w:t>
      </w:r>
    </w:p>
    <w:p w:rsidR="00254DB1" w:rsidRDefault="00254DB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4DB1" w:rsidRDefault="00E372B0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Дионео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1908.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На темы о свободе: сборник статей/1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СПб.: Издание </w:t>
      </w:r>
    </w:p>
    <w:p w:rsidR="00254DB1" w:rsidRDefault="00E372B0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М.В. Пирожкова.</w:t>
      </w:r>
    </w:p>
    <w:p w:rsidR="00254DB1" w:rsidRDefault="00E372B0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Дионео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1920.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Кровавые зори: десять этюдов.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Париж: Русское книгоиздательство Я.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Поволоцкий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Ко.</w:t>
      </w:r>
    </w:p>
    <w:p w:rsidR="00254DB1" w:rsidRDefault="00E372B0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Набоков В.В.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Эссе «Кембридж» URL: </w:t>
      </w:r>
      <w:hyperlink r:id="rId7" w:history="1">
        <w:r>
          <w:rPr>
            <w:rStyle w:val="a4"/>
            <w:rFonts w:ascii="Times New Roman" w:eastAsia="Times New Roman" w:hAnsi="Times New Roman" w:cs="Times New Roman"/>
            <w:color w:val="1155CC"/>
            <w:sz w:val="24"/>
            <w:szCs w:val="24"/>
          </w:rPr>
          <w:t>http://nabokov.niv.ru/nabokov/rasskaz/kembridzh.htm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(дата обращения: 16.03.2017)</w:t>
      </w:r>
    </w:p>
    <w:p w:rsidR="00E372B0" w:rsidRDefault="00E372B0" w:rsidP="00DB4B5C">
      <w:pPr>
        <w:numPr>
          <w:ilvl w:val="0"/>
          <w:numId w:val="1"/>
        </w:numPr>
        <w:spacing w:line="360" w:lineRule="auto"/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Казнина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О.А.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1997.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Русские в Англии. Русская эмиграция в контексте</w:t>
      </w:r>
      <w:r w:rsidR="00DB4B5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B4B5C" w:rsidRPr="00DB4B5C">
        <w:rPr>
          <w:rFonts w:ascii="Times New Roman" w:eastAsia="Times New Roman" w:hAnsi="Times New Roman" w:cs="Times New Roman"/>
          <w:i/>
          <w:sz w:val="24"/>
          <w:szCs w:val="24"/>
        </w:rPr>
        <w:t xml:space="preserve">русско-английских литературных связей в первой половине XX века. </w:t>
      </w:r>
      <w:bookmarkStart w:id="0" w:name="_GoBack"/>
      <w:bookmarkEnd w:id="0"/>
      <w:r w:rsidR="00DB4B5C" w:rsidRPr="006A04C8">
        <w:rPr>
          <w:rFonts w:ascii="Times New Roman" w:eastAsia="Times New Roman" w:hAnsi="Times New Roman" w:cs="Times New Roman"/>
          <w:sz w:val="24"/>
          <w:szCs w:val="24"/>
        </w:rPr>
        <w:t>М.: Наследие</w:t>
      </w:r>
      <w:r w:rsidR="00DB4B5C" w:rsidRPr="00DB4B5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DB4B5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sectPr w:rsidR="00E372B0">
      <w:pgSz w:w="11906" w:h="16838"/>
      <w:pgMar w:top="1440" w:right="1440" w:bottom="1440" w:left="1440" w:header="720" w:footer="720" w:gutter="0"/>
      <w:cols w:space="72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42"/>
    <w:rsid w:val="00254DB1"/>
    <w:rsid w:val="006A04C8"/>
    <w:rsid w:val="00D62BCE"/>
    <w:rsid w:val="00D90D42"/>
    <w:rsid w:val="00DB4B5C"/>
    <w:rsid w:val="00E3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4:docId w14:val="2CE05394"/>
  <w15:chartTrackingRefBased/>
  <w15:docId w15:val="{7406B01E-B6FE-AC47-B503-F18E93F77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276" w:lineRule="auto"/>
    </w:pPr>
    <w:rPr>
      <w:rFonts w:ascii="Arial" w:eastAsia="Arial" w:hAnsi="Arial" w:cs="Arial"/>
      <w:sz w:val="22"/>
      <w:szCs w:val="22"/>
      <w:lang w:eastAsia="hi-IN" w:bidi="hi-IN"/>
    </w:rPr>
  </w:style>
  <w:style w:type="paragraph" w:styleId="1">
    <w:name w:val="heading 1"/>
    <w:basedOn w:val="10"/>
    <w:next w:val="a0"/>
    <w:qFormat/>
    <w:pPr>
      <w:keepNext/>
      <w:keepLines/>
      <w:spacing w:before="400" w:after="120" w:line="100" w:lineRule="atLeast"/>
      <w:outlineLvl w:val="0"/>
    </w:pPr>
    <w:rPr>
      <w:sz w:val="40"/>
      <w:szCs w:val="40"/>
    </w:rPr>
  </w:style>
  <w:style w:type="paragraph" w:styleId="2">
    <w:name w:val="heading 2"/>
    <w:basedOn w:val="10"/>
    <w:next w:val="a0"/>
    <w:qFormat/>
    <w:pPr>
      <w:keepNext/>
      <w:keepLines/>
      <w:spacing w:before="360" w:after="120" w:line="100" w:lineRule="atLeast"/>
      <w:outlineLvl w:val="1"/>
    </w:pPr>
    <w:rPr>
      <w:sz w:val="32"/>
      <w:szCs w:val="32"/>
    </w:rPr>
  </w:style>
  <w:style w:type="paragraph" w:styleId="3">
    <w:name w:val="heading 3"/>
    <w:basedOn w:val="10"/>
    <w:next w:val="a0"/>
    <w:qFormat/>
    <w:pPr>
      <w:keepNext/>
      <w:keepLines/>
      <w:spacing w:before="320" w:after="80" w:line="100" w:lineRule="atLeast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a0"/>
    <w:qFormat/>
    <w:pPr>
      <w:keepNext/>
      <w:keepLines/>
      <w:spacing w:before="280" w:after="80" w:line="100" w:lineRule="atLeast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a0"/>
    <w:qFormat/>
    <w:pPr>
      <w:keepNext/>
      <w:keepLines/>
      <w:spacing w:before="240" w:after="80" w:line="100" w:lineRule="atLeast"/>
      <w:outlineLvl w:val="4"/>
    </w:pPr>
    <w:rPr>
      <w:color w:val="666666"/>
    </w:rPr>
  </w:style>
  <w:style w:type="paragraph" w:styleId="6">
    <w:name w:val="heading 6"/>
    <w:basedOn w:val="10"/>
    <w:next w:val="a0"/>
    <w:qFormat/>
    <w:pPr>
      <w:keepNext/>
      <w:keepLines/>
      <w:spacing w:before="240" w:after="80" w:line="100" w:lineRule="atLeast"/>
      <w:outlineLvl w:val="5"/>
    </w:pPr>
    <w:rPr>
      <w:i/>
      <w:color w:val="66666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ListLabel1">
    <w:name w:val="ListLabel 1"/>
    <w:rPr>
      <w:u w:val="none"/>
    </w:rPr>
  </w:style>
  <w:style w:type="character" w:styleId="a4">
    <w:name w:val="Hyperlink"/>
    <w:rPr>
      <w:color w:val="000080"/>
      <w:u w:val="single"/>
    </w:rPr>
  </w:style>
  <w:style w:type="paragraph" w:customStyle="1" w:styleId="11">
    <w:name w:val="Заголовок1"/>
    <w:basedOn w:val="a"/>
    <w:next w:val="a0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5">
    <w:name w:val="List"/>
    <w:basedOn w:val="a0"/>
    <w:rPr>
      <w:rFonts w:cs="Lucida Sans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Lucida Sans"/>
    </w:rPr>
  </w:style>
  <w:style w:type="paragraph" w:customStyle="1" w:styleId="10">
    <w:name w:val="Обычный1"/>
    <w:pPr>
      <w:suppressAutoHyphens/>
      <w:spacing w:line="276" w:lineRule="auto"/>
    </w:pPr>
    <w:rPr>
      <w:rFonts w:ascii="Arial" w:eastAsia="Arial" w:hAnsi="Arial" w:cs="Arial"/>
      <w:sz w:val="22"/>
      <w:szCs w:val="22"/>
      <w:lang w:eastAsia="hi-IN" w:bidi="hi-IN"/>
    </w:rPr>
  </w:style>
  <w:style w:type="paragraph" w:styleId="a7">
    <w:name w:val="Title"/>
    <w:basedOn w:val="10"/>
    <w:next w:val="a8"/>
    <w:qFormat/>
    <w:pPr>
      <w:keepNext/>
      <w:keepLines/>
      <w:spacing w:after="60" w:line="100" w:lineRule="atLeast"/>
    </w:pPr>
    <w:rPr>
      <w:b/>
      <w:bCs/>
      <w:sz w:val="52"/>
      <w:szCs w:val="52"/>
    </w:rPr>
  </w:style>
  <w:style w:type="paragraph" w:styleId="a8">
    <w:name w:val="Subtitle"/>
    <w:basedOn w:val="10"/>
    <w:next w:val="a0"/>
    <w:qFormat/>
    <w:pPr>
      <w:keepNext/>
      <w:keepLines/>
      <w:spacing w:after="320" w:line="100" w:lineRule="atLeast"/>
    </w:pPr>
    <w:rPr>
      <w:iCs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://nabokov.niv.ru/nabokov/rasskaz/kembridzh.ht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s.romadina@mail.ru" TargetMode="External" /><Relationship Id="rId5" Type="http://schemas.openxmlformats.org/officeDocument/2006/relationships/hyperlink" Target="mailto:s.romadina@mail.ru" TargetMode="Externa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1524</Words>
  <Characters>8690</Characters>
  <Application>Microsoft Office Word</Application>
  <DocSecurity>0</DocSecurity>
  <Lines>72</Lines>
  <Paragraphs>20</Paragraphs>
  <ScaleCrop>false</ScaleCrop>
  <Company/>
  <LinksUpToDate>false</LinksUpToDate>
  <CharactersWithSpaces>10194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eknigk.kristina@yandex.ru</cp:lastModifiedBy>
  <cp:revision>5</cp:revision>
  <cp:lastPrinted>1899-12-31T21:00:00Z</cp:lastPrinted>
  <dcterms:created xsi:type="dcterms:W3CDTF">2018-09-16T14:29:00Z</dcterms:created>
  <dcterms:modified xsi:type="dcterms:W3CDTF">2018-09-16T14:34:00Z</dcterms:modified>
</cp:coreProperties>
</file>