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72102" w14:textId="72CECBF2" w:rsidR="00C727EC" w:rsidRDefault="00E64974" w:rsidP="00726861">
      <w:pPr>
        <w:spacing w:after="0" w:line="480" w:lineRule="auto"/>
        <w:ind w:firstLine="709"/>
        <w:jc w:val="right"/>
        <w:rPr>
          <w:rFonts w:ascii="Times New Roman" w:hAnsi="Times New Roman" w:cs="Times New Roman"/>
          <w:sz w:val="24"/>
          <w:szCs w:val="28"/>
        </w:rPr>
      </w:pPr>
      <w:r w:rsidRPr="00E64974">
        <w:rPr>
          <w:rFonts w:ascii="Times New Roman" w:hAnsi="Times New Roman" w:cs="Times New Roman"/>
          <w:sz w:val="24"/>
          <w:szCs w:val="28"/>
        </w:rPr>
        <w:t>Фомина Дарья Алексеевна</w:t>
      </w:r>
    </w:p>
    <w:p w14:paraId="5280A9F1" w14:textId="02730944" w:rsidR="00C727EC" w:rsidRDefault="00C727EC" w:rsidP="00726861">
      <w:pPr>
        <w:spacing w:after="0" w:line="480" w:lineRule="auto"/>
        <w:ind w:firstLine="709"/>
        <w:jc w:val="right"/>
        <w:rPr>
          <w:rFonts w:ascii="Times New Roman" w:hAnsi="Times New Roman" w:cs="Times New Roman"/>
          <w:sz w:val="24"/>
          <w:szCs w:val="28"/>
        </w:rPr>
      </w:pPr>
      <w:r>
        <w:rPr>
          <w:rFonts w:ascii="Times New Roman" w:hAnsi="Times New Roman" w:cs="Times New Roman"/>
          <w:sz w:val="24"/>
          <w:szCs w:val="28"/>
        </w:rPr>
        <w:t xml:space="preserve">Казанский </w:t>
      </w:r>
      <w:r w:rsidR="00726861">
        <w:rPr>
          <w:rFonts w:ascii="Times New Roman" w:hAnsi="Times New Roman" w:cs="Times New Roman"/>
          <w:sz w:val="24"/>
          <w:szCs w:val="28"/>
        </w:rPr>
        <w:t>(Приволжский) ф</w:t>
      </w:r>
      <w:r>
        <w:rPr>
          <w:rFonts w:ascii="Times New Roman" w:hAnsi="Times New Roman" w:cs="Times New Roman"/>
          <w:sz w:val="24"/>
          <w:szCs w:val="28"/>
        </w:rPr>
        <w:t>едеральный</w:t>
      </w:r>
      <w:r w:rsidR="00726861">
        <w:rPr>
          <w:rFonts w:ascii="Times New Roman" w:hAnsi="Times New Roman" w:cs="Times New Roman"/>
          <w:sz w:val="24"/>
          <w:szCs w:val="28"/>
        </w:rPr>
        <w:t xml:space="preserve"> университет</w:t>
      </w:r>
    </w:p>
    <w:p w14:paraId="12371D0B" w14:textId="042C00AB" w:rsidR="00726861" w:rsidRDefault="00220B81" w:rsidP="00726861">
      <w:pPr>
        <w:spacing w:after="0" w:line="480" w:lineRule="auto"/>
        <w:ind w:firstLine="709"/>
        <w:jc w:val="right"/>
        <w:rPr>
          <w:rFonts w:ascii="Times New Roman" w:hAnsi="Times New Roman" w:cs="Times New Roman"/>
          <w:sz w:val="24"/>
          <w:szCs w:val="28"/>
        </w:rPr>
      </w:pPr>
      <w:r>
        <w:rPr>
          <w:rFonts w:ascii="Times New Roman" w:hAnsi="Times New Roman" w:cs="Times New Roman"/>
          <w:sz w:val="24"/>
          <w:szCs w:val="28"/>
        </w:rPr>
        <w:t>И</w:t>
      </w:r>
      <w:r w:rsidRPr="00220B81">
        <w:rPr>
          <w:rFonts w:ascii="Times New Roman" w:hAnsi="Times New Roman" w:cs="Times New Roman"/>
          <w:sz w:val="24"/>
          <w:szCs w:val="28"/>
        </w:rPr>
        <w:t>нститут филологии и межкультурной коммуникации им. Льва Толстого</w:t>
      </w:r>
    </w:p>
    <w:p w14:paraId="27224B5B" w14:textId="3EBA5BC3" w:rsidR="00220B81" w:rsidRDefault="00220B81" w:rsidP="00726861">
      <w:pPr>
        <w:spacing w:after="0" w:line="480" w:lineRule="auto"/>
        <w:ind w:firstLine="709"/>
        <w:jc w:val="right"/>
        <w:rPr>
          <w:rFonts w:ascii="Times New Roman" w:hAnsi="Times New Roman" w:cs="Times New Roman"/>
          <w:sz w:val="24"/>
          <w:szCs w:val="28"/>
        </w:rPr>
      </w:pPr>
      <w:r>
        <w:rPr>
          <w:rFonts w:ascii="Times New Roman" w:hAnsi="Times New Roman" w:cs="Times New Roman"/>
          <w:sz w:val="24"/>
          <w:szCs w:val="28"/>
        </w:rPr>
        <w:t>Высшая школа русской и зарубежной филологии</w:t>
      </w:r>
    </w:p>
    <w:p w14:paraId="0E5F262E" w14:textId="3E18C879" w:rsidR="00220B81" w:rsidRDefault="000B2325" w:rsidP="00726861">
      <w:pPr>
        <w:spacing w:after="0" w:line="480" w:lineRule="auto"/>
        <w:ind w:firstLine="709"/>
        <w:jc w:val="right"/>
        <w:rPr>
          <w:rFonts w:ascii="Times New Roman" w:hAnsi="Times New Roman" w:cs="Times New Roman"/>
          <w:sz w:val="24"/>
          <w:szCs w:val="28"/>
          <w:lang w:val="en-US"/>
        </w:rPr>
      </w:pPr>
      <w:r w:rsidRPr="000B2325">
        <w:rPr>
          <w:rFonts w:ascii="Times New Roman" w:hAnsi="Times New Roman" w:cs="Times New Roman"/>
          <w:sz w:val="24"/>
          <w:szCs w:val="28"/>
          <w:lang w:val="en-US"/>
        </w:rPr>
        <w:t>dariaf33@gmail.com</w:t>
      </w:r>
    </w:p>
    <w:p w14:paraId="38D81EF7" w14:textId="39A27BC3" w:rsidR="000B2325" w:rsidRDefault="000B2325" w:rsidP="00726861">
      <w:pPr>
        <w:spacing w:after="0" w:line="480" w:lineRule="auto"/>
        <w:ind w:firstLine="709"/>
        <w:jc w:val="right"/>
        <w:rPr>
          <w:rFonts w:ascii="Times New Roman" w:hAnsi="Times New Roman" w:cs="Times New Roman"/>
          <w:sz w:val="24"/>
          <w:szCs w:val="28"/>
          <w:lang w:val="en-US"/>
        </w:rPr>
      </w:pPr>
    </w:p>
    <w:p w14:paraId="2972C7D4" w14:textId="57CFADFC" w:rsidR="000B2325" w:rsidRDefault="000B2325" w:rsidP="00726861">
      <w:pPr>
        <w:spacing w:after="0" w:line="480" w:lineRule="auto"/>
        <w:ind w:firstLine="709"/>
        <w:jc w:val="right"/>
        <w:rPr>
          <w:rFonts w:ascii="Times New Roman" w:hAnsi="Times New Roman" w:cs="Times New Roman"/>
          <w:sz w:val="24"/>
          <w:szCs w:val="28"/>
          <w:lang w:val="en-US"/>
        </w:rPr>
      </w:pPr>
      <w:r>
        <w:rPr>
          <w:rFonts w:ascii="Times New Roman" w:hAnsi="Times New Roman" w:cs="Times New Roman"/>
          <w:sz w:val="24"/>
          <w:szCs w:val="28"/>
          <w:lang w:val="en-US"/>
        </w:rPr>
        <w:t xml:space="preserve">Daria </w:t>
      </w:r>
      <w:proofErr w:type="spellStart"/>
      <w:r>
        <w:rPr>
          <w:rFonts w:ascii="Times New Roman" w:hAnsi="Times New Roman" w:cs="Times New Roman"/>
          <w:sz w:val="24"/>
          <w:szCs w:val="28"/>
          <w:lang w:val="en-US"/>
        </w:rPr>
        <w:t>Fomina</w:t>
      </w:r>
      <w:proofErr w:type="spellEnd"/>
    </w:p>
    <w:p w14:paraId="55528931" w14:textId="589387E2" w:rsidR="000B2325" w:rsidRDefault="001C5323" w:rsidP="00726861">
      <w:pPr>
        <w:spacing w:after="0" w:line="480" w:lineRule="auto"/>
        <w:ind w:firstLine="709"/>
        <w:jc w:val="right"/>
        <w:rPr>
          <w:rFonts w:ascii="Times New Roman" w:hAnsi="Times New Roman" w:cs="Times New Roman"/>
          <w:sz w:val="24"/>
          <w:szCs w:val="28"/>
          <w:lang w:val="en-US"/>
        </w:rPr>
      </w:pPr>
      <w:r w:rsidRPr="001C5323">
        <w:rPr>
          <w:rFonts w:ascii="Times New Roman" w:hAnsi="Times New Roman" w:cs="Times New Roman"/>
          <w:sz w:val="24"/>
          <w:szCs w:val="28"/>
          <w:lang w:val="en-US"/>
        </w:rPr>
        <w:t>Kazan (Volga region) Federal University</w:t>
      </w:r>
    </w:p>
    <w:p w14:paraId="2ED0D9DF" w14:textId="18A205D4" w:rsidR="001C5323" w:rsidRDefault="001C5323" w:rsidP="00726861">
      <w:pPr>
        <w:spacing w:after="0" w:line="480" w:lineRule="auto"/>
        <w:ind w:firstLine="709"/>
        <w:jc w:val="right"/>
        <w:rPr>
          <w:rFonts w:ascii="Times New Roman" w:hAnsi="Times New Roman" w:cs="Times New Roman"/>
          <w:sz w:val="24"/>
          <w:szCs w:val="28"/>
          <w:lang w:val="en-US"/>
        </w:rPr>
      </w:pPr>
      <w:r w:rsidRPr="001C5323">
        <w:rPr>
          <w:rFonts w:ascii="Times New Roman" w:hAnsi="Times New Roman" w:cs="Times New Roman"/>
          <w:sz w:val="24"/>
          <w:szCs w:val="28"/>
          <w:lang w:val="en-US"/>
        </w:rPr>
        <w:t>Leo Tolstoy Institute of Philology and Intercultural Communication</w:t>
      </w:r>
    </w:p>
    <w:p w14:paraId="1AC66691" w14:textId="05586B8E" w:rsidR="001C5323" w:rsidRDefault="00A8450C" w:rsidP="00726861">
      <w:pPr>
        <w:spacing w:after="0" w:line="480" w:lineRule="auto"/>
        <w:ind w:firstLine="709"/>
        <w:jc w:val="right"/>
        <w:rPr>
          <w:rFonts w:ascii="Times New Roman" w:hAnsi="Times New Roman" w:cs="Times New Roman"/>
          <w:sz w:val="24"/>
          <w:szCs w:val="28"/>
          <w:lang w:val="en-US"/>
        </w:rPr>
      </w:pPr>
      <w:r w:rsidRPr="00A8450C">
        <w:rPr>
          <w:rFonts w:ascii="Times New Roman" w:hAnsi="Times New Roman" w:cs="Times New Roman"/>
          <w:sz w:val="24"/>
          <w:szCs w:val="28"/>
          <w:lang w:val="en-US"/>
        </w:rPr>
        <w:t>Higher School of Russian and Foreign Philology</w:t>
      </w:r>
    </w:p>
    <w:p w14:paraId="76349335" w14:textId="52E95FEC" w:rsidR="00DB531D" w:rsidRPr="007A2422" w:rsidRDefault="00A8450C" w:rsidP="0007329E">
      <w:pPr>
        <w:spacing w:after="0" w:line="480" w:lineRule="auto"/>
        <w:ind w:firstLine="709"/>
        <w:jc w:val="right"/>
        <w:rPr>
          <w:rFonts w:ascii="Times New Roman" w:hAnsi="Times New Roman" w:cs="Times New Roman"/>
          <w:sz w:val="24"/>
          <w:szCs w:val="28"/>
        </w:rPr>
      </w:pPr>
      <w:proofErr w:type="spellStart"/>
      <w:r w:rsidRPr="00A8450C">
        <w:rPr>
          <w:rFonts w:ascii="Times New Roman" w:hAnsi="Times New Roman" w:cs="Times New Roman"/>
          <w:sz w:val="24"/>
          <w:szCs w:val="28"/>
          <w:lang w:val="en-US"/>
        </w:rPr>
        <w:t>dariaf</w:t>
      </w:r>
      <w:proofErr w:type="spellEnd"/>
      <w:r w:rsidRPr="007A2422">
        <w:rPr>
          <w:rFonts w:ascii="Times New Roman" w:hAnsi="Times New Roman" w:cs="Times New Roman"/>
          <w:sz w:val="24"/>
          <w:szCs w:val="28"/>
        </w:rPr>
        <w:t>33@</w:t>
      </w:r>
      <w:proofErr w:type="spellStart"/>
      <w:r w:rsidRPr="00A8450C">
        <w:rPr>
          <w:rFonts w:ascii="Times New Roman" w:hAnsi="Times New Roman" w:cs="Times New Roman"/>
          <w:sz w:val="24"/>
          <w:szCs w:val="28"/>
          <w:lang w:val="en-US"/>
        </w:rPr>
        <w:t>gmail</w:t>
      </w:r>
      <w:proofErr w:type="spellEnd"/>
      <w:r w:rsidRPr="007A2422">
        <w:rPr>
          <w:rFonts w:ascii="Times New Roman" w:hAnsi="Times New Roman" w:cs="Times New Roman"/>
          <w:sz w:val="24"/>
          <w:szCs w:val="28"/>
        </w:rPr>
        <w:t>.</w:t>
      </w:r>
      <w:r w:rsidRPr="00A8450C">
        <w:rPr>
          <w:rFonts w:ascii="Times New Roman" w:hAnsi="Times New Roman" w:cs="Times New Roman"/>
          <w:sz w:val="24"/>
          <w:szCs w:val="28"/>
          <w:lang w:val="en-US"/>
        </w:rPr>
        <w:t>c</w:t>
      </w:r>
      <w:r w:rsidR="005501F4">
        <w:rPr>
          <w:rFonts w:ascii="Times New Roman" w:hAnsi="Times New Roman" w:cs="Times New Roman"/>
          <w:sz w:val="24"/>
          <w:szCs w:val="28"/>
          <w:lang w:val="en-US"/>
        </w:rPr>
        <w:t>om</w:t>
      </w:r>
    </w:p>
    <w:p w14:paraId="1EA1363B" w14:textId="77777777" w:rsidR="00DB531D" w:rsidRPr="007A2422" w:rsidRDefault="00DB531D" w:rsidP="00726861">
      <w:pPr>
        <w:spacing w:after="0" w:line="480" w:lineRule="auto"/>
        <w:ind w:firstLine="709"/>
        <w:jc w:val="right"/>
        <w:rPr>
          <w:rFonts w:ascii="Times New Roman" w:hAnsi="Times New Roman" w:cs="Times New Roman"/>
          <w:sz w:val="24"/>
          <w:szCs w:val="28"/>
        </w:rPr>
      </w:pPr>
    </w:p>
    <w:p w14:paraId="5ED723E7" w14:textId="77777777" w:rsidR="00E64974" w:rsidRPr="007A2422" w:rsidRDefault="00E64974" w:rsidP="00C60872">
      <w:pPr>
        <w:spacing w:after="0"/>
        <w:rPr>
          <w:rFonts w:ascii="Times New Roman" w:hAnsi="Times New Roman" w:cs="Times New Roman"/>
          <w:b/>
          <w:sz w:val="24"/>
          <w:szCs w:val="28"/>
        </w:rPr>
      </w:pPr>
    </w:p>
    <w:p w14:paraId="73DE6B97" w14:textId="77777777" w:rsidR="00E64974" w:rsidRPr="007A2422" w:rsidRDefault="00E64974" w:rsidP="00491E6C">
      <w:pPr>
        <w:spacing w:after="0"/>
        <w:ind w:firstLine="709"/>
        <w:jc w:val="center"/>
        <w:rPr>
          <w:rFonts w:ascii="Times New Roman" w:hAnsi="Times New Roman" w:cs="Times New Roman"/>
          <w:b/>
          <w:sz w:val="24"/>
          <w:szCs w:val="28"/>
        </w:rPr>
      </w:pPr>
    </w:p>
    <w:p w14:paraId="6B2F853B" w14:textId="42A94702" w:rsidR="00324CF5" w:rsidRDefault="00491E6C" w:rsidP="00324CF5">
      <w:pPr>
        <w:spacing w:after="0" w:line="480" w:lineRule="auto"/>
        <w:ind w:firstLine="709"/>
        <w:jc w:val="center"/>
        <w:rPr>
          <w:rFonts w:ascii="Times New Roman" w:hAnsi="Times New Roman" w:cs="Times New Roman"/>
          <w:b/>
          <w:sz w:val="28"/>
          <w:szCs w:val="28"/>
        </w:rPr>
      </w:pPr>
      <w:r w:rsidRPr="00C60872">
        <w:rPr>
          <w:rFonts w:ascii="Times New Roman" w:hAnsi="Times New Roman" w:cs="Times New Roman"/>
          <w:b/>
          <w:sz w:val="28"/>
          <w:szCs w:val="28"/>
        </w:rPr>
        <w:t>Клише и штампы в языке современной американской женской журналистики (на материале экономических текстов)</w:t>
      </w:r>
    </w:p>
    <w:p w14:paraId="4E123914" w14:textId="2B0AB193" w:rsidR="00C60872" w:rsidRPr="00324CF5" w:rsidRDefault="00C60872" w:rsidP="00324CF5">
      <w:pPr>
        <w:spacing w:after="0" w:line="48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Clichés </w:t>
      </w:r>
      <w:r w:rsidR="005B16B6">
        <w:rPr>
          <w:rFonts w:ascii="Times New Roman" w:hAnsi="Times New Roman" w:cs="Times New Roman"/>
          <w:b/>
          <w:sz w:val="28"/>
          <w:szCs w:val="28"/>
          <w:lang w:val="en-US"/>
        </w:rPr>
        <w:t xml:space="preserve">in texts of American female journalists </w:t>
      </w:r>
    </w:p>
    <w:p w14:paraId="2FB4BF53" w14:textId="1E9504FE" w:rsidR="00C60872" w:rsidRPr="007A2422" w:rsidRDefault="00C60872" w:rsidP="007A2422">
      <w:pPr>
        <w:spacing w:after="0" w:line="480" w:lineRule="auto"/>
        <w:jc w:val="center"/>
        <w:rPr>
          <w:rFonts w:ascii="Times New Roman" w:hAnsi="Times New Roman" w:cs="Times New Roman"/>
          <w:i/>
          <w:sz w:val="24"/>
          <w:szCs w:val="28"/>
          <w:lang w:val="en-US"/>
        </w:rPr>
      </w:pPr>
    </w:p>
    <w:p w14:paraId="55ED4A1B" w14:textId="7594E8F4" w:rsidR="00324CF5" w:rsidRPr="00E71702" w:rsidRDefault="007A2422" w:rsidP="007A2422">
      <w:pPr>
        <w:spacing w:after="0"/>
        <w:jc w:val="center"/>
        <w:rPr>
          <w:rFonts w:ascii="Times New Roman" w:hAnsi="Times New Roman" w:cs="Times New Roman"/>
          <w:sz w:val="24"/>
          <w:szCs w:val="28"/>
        </w:rPr>
      </w:pPr>
      <w:r w:rsidRPr="00E71702">
        <w:rPr>
          <w:rFonts w:ascii="Times New Roman" w:hAnsi="Times New Roman" w:cs="Times New Roman"/>
          <w:sz w:val="24"/>
          <w:szCs w:val="28"/>
        </w:rPr>
        <w:t>Аннотация</w:t>
      </w:r>
    </w:p>
    <w:p w14:paraId="50E169D6" w14:textId="72A61406" w:rsidR="00324CF5" w:rsidRPr="007A2422" w:rsidRDefault="00324CF5" w:rsidP="007A2422">
      <w:pPr>
        <w:spacing w:after="0"/>
        <w:jc w:val="center"/>
        <w:rPr>
          <w:rFonts w:ascii="Times New Roman" w:hAnsi="Times New Roman" w:cs="Times New Roman"/>
          <w:i/>
          <w:sz w:val="24"/>
          <w:szCs w:val="28"/>
        </w:rPr>
      </w:pPr>
    </w:p>
    <w:p w14:paraId="685B2FDA" w14:textId="5316E767" w:rsidR="00324CF5" w:rsidRPr="0046087A" w:rsidRDefault="0046087A" w:rsidP="000F7013">
      <w:pPr>
        <w:spacing w:after="0" w:line="480" w:lineRule="auto"/>
        <w:ind w:firstLine="709"/>
        <w:jc w:val="both"/>
        <w:rPr>
          <w:rFonts w:ascii="Times New Roman" w:hAnsi="Times New Roman" w:cs="Times New Roman"/>
          <w:sz w:val="24"/>
          <w:szCs w:val="28"/>
        </w:rPr>
      </w:pPr>
      <w:r>
        <w:rPr>
          <w:rFonts w:ascii="Times New Roman" w:hAnsi="Times New Roman" w:cs="Times New Roman"/>
          <w:sz w:val="24"/>
          <w:szCs w:val="28"/>
        </w:rPr>
        <w:t>Данная статья представляет результат</w:t>
      </w:r>
      <w:r w:rsidR="00D41A40">
        <w:rPr>
          <w:rFonts w:ascii="Times New Roman" w:hAnsi="Times New Roman" w:cs="Times New Roman"/>
          <w:sz w:val="24"/>
          <w:szCs w:val="28"/>
        </w:rPr>
        <w:t>ы</w:t>
      </w:r>
      <w:r>
        <w:rPr>
          <w:rFonts w:ascii="Times New Roman" w:hAnsi="Times New Roman" w:cs="Times New Roman"/>
          <w:sz w:val="24"/>
          <w:szCs w:val="28"/>
        </w:rPr>
        <w:t xml:space="preserve"> исследования, посвященного </w:t>
      </w:r>
      <w:r w:rsidR="000F7013">
        <w:rPr>
          <w:rFonts w:ascii="Times New Roman" w:hAnsi="Times New Roman" w:cs="Times New Roman"/>
          <w:sz w:val="24"/>
          <w:szCs w:val="28"/>
        </w:rPr>
        <w:t xml:space="preserve">выявлению особенностей </w:t>
      </w:r>
      <w:r w:rsidR="002908B8">
        <w:rPr>
          <w:rFonts w:ascii="Times New Roman" w:hAnsi="Times New Roman" w:cs="Times New Roman"/>
          <w:sz w:val="24"/>
          <w:szCs w:val="28"/>
        </w:rPr>
        <w:t xml:space="preserve">употребления клише и штампов в публицистических статьях, написанных женщинами. </w:t>
      </w:r>
      <w:r w:rsidR="00B410CD">
        <w:rPr>
          <w:rFonts w:ascii="Times New Roman" w:hAnsi="Times New Roman" w:cs="Times New Roman"/>
          <w:sz w:val="24"/>
          <w:szCs w:val="28"/>
        </w:rPr>
        <w:t xml:space="preserve">В работе </w:t>
      </w:r>
      <w:r w:rsidR="00B902D2">
        <w:rPr>
          <w:rFonts w:ascii="Times New Roman" w:hAnsi="Times New Roman" w:cs="Times New Roman"/>
          <w:sz w:val="24"/>
          <w:szCs w:val="28"/>
        </w:rPr>
        <w:t>приводится</w:t>
      </w:r>
      <w:r w:rsidR="00C02DAC">
        <w:rPr>
          <w:rFonts w:ascii="Times New Roman" w:hAnsi="Times New Roman" w:cs="Times New Roman"/>
          <w:sz w:val="24"/>
          <w:szCs w:val="28"/>
        </w:rPr>
        <w:t xml:space="preserve"> определение клише</w:t>
      </w:r>
      <w:r w:rsidR="00AF347E">
        <w:rPr>
          <w:rFonts w:ascii="Times New Roman" w:hAnsi="Times New Roman" w:cs="Times New Roman"/>
          <w:sz w:val="24"/>
          <w:szCs w:val="28"/>
        </w:rPr>
        <w:t xml:space="preserve"> и их характеристики,</w:t>
      </w:r>
      <w:r w:rsidR="00B902D2">
        <w:rPr>
          <w:rFonts w:ascii="Times New Roman" w:hAnsi="Times New Roman" w:cs="Times New Roman"/>
          <w:sz w:val="24"/>
          <w:szCs w:val="28"/>
        </w:rPr>
        <w:t xml:space="preserve"> рассматривается употребление клишированных выражений как характерная черта публицистического стиля, </w:t>
      </w:r>
      <w:r w:rsidR="00D41A40">
        <w:rPr>
          <w:rFonts w:ascii="Times New Roman" w:hAnsi="Times New Roman" w:cs="Times New Roman"/>
          <w:sz w:val="24"/>
          <w:szCs w:val="28"/>
        </w:rPr>
        <w:t>выявляются</w:t>
      </w:r>
      <w:r w:rsidR="009047D7">
        <w:rPr>
          <w:rFonts w:ascii="Times New Roman" w:hAnsi="Times New Roman" w:cs="Times New Roman"/>
          <w:sz w:val="24"/>
          <w:szCs w:val="28"/>
        </w:rPr>
        <w:t xml:space="preserve"> функции клише и штампов в журналистских текстах. </w:t>
      </w:r>
      <w:r w:rsidR="00AF347E">
        <w:rPr>
          <w:rFonts w:ascii="Times New Roman" w:hAnsi="Times New Roman" w:cs="Times New Roman"/>
          <w:sz w:val="24"/>
          <w:szCs w:val="28"/>
        </w:rPr>
        <w:t xml:space="preserve"> </w:t>
      </w:r>
      <w:r w:rsidR="00643F51">
        <w:rPr>
          <w:rFonts w:ascii="Times New Roman" w:hAnsi="Times New Roman" w:cs="Times New Roman"/>
          <w:sz w:val="24"/>
          <w:szCs w:val="28"/>
        </w:rPr>
        <w:t xml:space="preserve">Особое внимание уделяется </w:t>
      </w:r>
      <w:r w:rsidR="00F251FD">
        <w:rPr>
          <w:rFonts w:ascii="Times New Roman" w:hAnsi="Times New Roman" w:cs="Times New Roman"/>
          <w:sz w:val="24"/>
          <w:szCs w:val="28"/>
        </w:rPr>
        <w:t xml:space="preserve">рассмотрению особенностей женской речи и </w:t>
      </w:r>
      <w:r w:rsidR="00641333">
        <w:rPr>
          <w:rFonts w:ascii="Times New Roman" w:hAnsi="Times New Roman" w:cs="Times New Roman"/>
          <w:sz w:val="24"/>
          <w:szCs w:val="28"/>
        </w:rPr>
        <w:t xml:space="preserve">гендерной «асимметрии» между мужчинами и женщинами, находящей выражение </w:t>
      </w:r>
      <w:r w:rsidR="00A13BFC">
        <w:rPr>
          <w:rFonts w:ascii="Times New Roman" w:hAnsi="Times New Roman" w:cs="Times New Roman"/>
          <w:sz w:val="24"/>
          <w:szCs w:val="28"/>
        </w:rPr>
        <w:t xml:space="preserve">в языке. </w:t>
      </w:r>
      <w:r w:rsidR="00C37E7D">
        <w:rPr>
          <w:rFonts w:ascii="Times New Roman" w:hAnsi="Times New Roman" w:cs="Times New Roman"/>
          <w:sz w:val="24"/>
          <w:szCs w:val="28"/>
        </w:rPr>
        <w:t xml:space="preserve">Отдельно рассматриваются примеры употребления образных и необразных </w:t>
      </w:r>
      <w:r w:rsidR="00014A78">
        <w:rPr>
          <w:rFonts w:ascii="Times New Roman" w:hAnsi="Times New Roman" w:cs="Times New Roman"/>
          <w:sz w:val="24"/>
          <w:szCs w:val="28"/>
        </w:rPr>
        <w:t xml:space="preserve">устойчивых </w:t>
      </w:r>
      <w:r w:rsidR="00014A78">
        <w:rPr>
          <w:rFonts w:ascii="Times New Roman" w:hAnsi="Times New Roman" w:cs="Times New Roman"/>
          <w:sz w:val="24"/>
          <w:szCs w:val="28"/>
        </w:rPr>
        <w:lastRenderedPageBreak/>
        <w:t xml:space="preserve">выражений в статьях, написанных женщинами; </w:t>
      </w:r>
      <w:r w:rsidR="00A741C4">
        <w:rPr>
          <w:rFonts w:ascii="Times New Roman" w:hAnsi="Times New Roman" w:cs="Times New Roman"/>
          <w:sz w:val="24"/>
          <w:szCs w:val="28"/>
        </w:rPr>
        <w:t>выявляютс</w:t>
      </w:r>
      <w:r w:rsidR="00014A78">
        <w:rPr>
          <w:rFonts w:ascii="Times New Roman" w:hAnsi="Times New Roman" w:cs="Times New Roman"/>
          <w:sz w:val="24"/>
          <w:szCs w:val="28"/>
        </w:rPr>
        <w:t>я функции, выполняемые ими в тексте. Отмеча</w:t>
      </w:r>
      <w:r w:rsidR="000A0773">
        <w:rPr>
          <w:rFonts w:ascii="Times New Roman" w:hAnsi="Times New Roman" w:cs="Times New Roman"/>
          <w:sz w:val="24"/>
          <w:szCs w:val="28"/>
        </w:rPr>
        <w:t xml:space="preserve">ется </w:t>
      </w:r>
      <w:r w:rsidR="00C77E2F">
        <w:rPr>
          <w:rFonts w:ascii="Times New Roman" w:hAnsi="Times New Roman" w:cs="Times New Roman"/>
          <w:sz w:val="24"/>
          <w:szCs w:val="28"/>
        </w:rPr>
        <w:t xml:space="preserve">использование </w:t>
      </w:r>
      <w:r w:rsidR="00440A38">
        <w:rPr>
          <w:rFonts w:ascii="Times New Roman" w:hAnsi="Times New Roman" w:cs="Times New Roman"/>
          <w:sz w:val="24"/>
          <w:szCs w:val="28"/>
        </w:rPr>
        <w:t xml:space="preserve">определенных </w:t>
      </w:r>
      <w:r w:rsidR="00C77E2F">
        <w:rPr>
          <w:rFonts w:ascii="Times New Roman" w:hAnsi="Times New Roman" w:cs="Times New Roman"/>
          <w:sz w:val="24"/>
          <w:szCs w:val="28"/>
        </w:rPr>
        <w:t xml:space="preserve">устойчивых конструкций как прием имитации </w:t>
      </w:r>
      <w:r w:rsidR="000A50A2">
        <w:rPr>
          <w:rFonts w:ascii="Times New Roman" w:hAnsi="Times New Roman" w:cs="Times New Roman"/>
          <w:sz w:val="24"/>
          <w:szCs w:val="28"/>
        </w:rPr>
        <w:t xml:space="preserve">авторами-женщинами мужской манеры коммуникации с целью </w:t>
      </w:r>
      <w:r w:rsidR="00441ECB">
        <w:rPr>
          <w:rFonts w:ascii="Times New Roman" w:hAnsi="Times New Roman" w:cs="Times New Roman"/>
          <w:sz w:val="24"/>
          <w:szCs w:val="28"/>
        </w:rPr>
        <w:t xml:space="preserve">демонстрации уверенного владения излагаемым материалом, а также </w:t>
      </w:r>
      <w:r w:rsidR="00173CFE">
        <w:rPr>
          <w:rFonts w:ascii="Times New Roman" w:hAnsi="Times New Roman" w:cs="Times New Roman"/>
          <w:sz w:val="24"/>
          <w:szCs w:val="28"/>
        </w:rPr>
        <w:t>лишения текста ярко выраженных признаков женского авторства и придания ему универсального, общезначимого характера</w:t>
      </w:r>
      <w:r w:rsidR="00441ECB">
        <w:rPr>
          <w:rFonts w:ascii="Times New Roman" w:hAnsi="Times New Roman" w:cs="Times New Roman"/>
          <w:sz w:val="24"/>
          <w:szCs w:val="28"/>
        </w:rPr>
        <w:t xml:space="preserve">. </w:t>
      </w:r>
    </w:p>
    <w:p w14:paraId="2B0C62EB" w14:textId="153BA8D1" w:rsidR="00324CF5" w:rsidRPr="007A2422" w:rsidRDefault="00324CF5" w:rsidP="007A2422">
      <w:pPr>
        <w:spacing w:after="0"/>
        <w:jc w:val="center"/>
        <w:rPr>
          <w:rFonts w:ascii="Times New Roman" w:hAnsi="Times New Roman" w:cs="Times New Roman"/>
          <w:i/>
          <w:sz w:val="24"/>
          <w:szCs w:val="28"/>
        </w:rPr>
      </w:pPr>
    </w:p>
    <w:p w14:paraId="2CC80C6E" w14:textId="115FD0E8" w:rsidR="00324CF5" w:rsidRDefault="00324CF5" w:rsidP="00811FD0">
      <w:pPr>
        <w:spacing w:after="0"/>
        <w:jc w:val="both"/>
        <w:rPr>
          <w:rFonts w:ascii="Times New Roman" w:hAnsi="Times New Roman" w:cs="Times New Roman"/>
          <w:sz w:val="24"/>
          <w:szCs w:val="28"/>
        </w:rPr>
      </w:pPr>
    </w:p>
    <w:p w14:paraId="23DE1A57" w14:textId="20C9DFEE" w:rsidR="00F63B3B" w:rsidRPr="00E71702" w:rsidRDefault="00E71702" w:rsidP="00E71702">
      <w:pPr>
        <w:spacing w:after="0" w:line="480" w:lineRule="auto"/>
        <w:jc w:val="center"/>
        <w:rPr>
          <w:rFonts w:ascii="Times New Roman" w:hAnsi="Times New Roman" w:cs="Times New Roman"/>
          <w:sz w:val="24"/>
          <w:szCs w:val="28"/>
          <w:lang w:val="en-US"/>
        </w:rPr>
      </w:pPr>
      <w:r>
        <w:rPr>
          <w:rFonts w:ascii="Times New Roman" w:hAnsi="Times New Roman" w:cs="Times New Roman"/>
          <w:sz w:val="24"/>
          <w:szCs w:val="28"/>
          <w:lang w:val="en-US"/>
        </w:rPr>
        <w:t>Abstract</w:t>
      </w:r>
    </w:p>
    <w:p w14:paraId="52D77314" w14:textId="3428D5C4" w:rsidR="00F63B3B" w:rsidRPr="002D76C3" w:rsidRDefault="001730DB" w:rsidP="001730DB">
      <w:pPr>
        <w:spacing w:after="0" w:line="480" w:lineRule="auto"/>
        <w:ind w:firstLine="709"/>
        <w:jc w:val="both"/>
        <w:rPr>
          <w:rFonts w:ascii="Times New Roman" w:hAnsi="Times New Roman" w:cs="Times New Roman"/>
          <w:sz w:val="24"/>
          <w:szCs w:val="28"/>
          <w:lang w:val="en-US"/>
        </w:rPr>
      </w:pPr>
      <w:r>
        <w:rPr>
          <w:rFonts w:ascii="Times New Roman" w:hAnsi="Times New Roman" w:cs="Times New Roman"/>
          <w:sz w:val="24"/>
          <w:szCs w:val="28"/>
          <w:lang w:val="en-US"/>
        </w:rPr>
        <w:t xml:space="preserve">The article presents the results of </w:t>
      </w:r>
      <w:r w:rsidR="00970B3A">
        <w:rPr>
          <w:rFonts w:ascii="Times New Roman" w:hAnsi="Times New Roman" w:cs="Times New Roman"/>
          <w:sz w:val="24"/>
          <w:szCs w:val="28"/>
          <w:lang w:val="en-US"/>
        </w:rPr>
        <w:t>a</w:t>
      </w:r>
      <w:r>
        <w:rPr>
          <w:rFonts w:ascii="Times New Roman" w:hAnsi="Times New Roman" w:cs="Times New Roman"/>
          <w:sz w:val="24"/>
          <w:szCs w:val="28"/>
          <w:lang w:val="en-US"/>
        </w:rPr>
        <w:t xml:space="preserve"> study devoted to </w:t>
      </w:r>
      <w:r w:rsidR="00970B3A">
        <w:rPr>
          <w:rFonts w:ascii="Times New Roman" w:hAnsi="Times New Roman" w:cs="Times New Roman"/>
          <w:sz w:val="24"/>
          <w:szCs w:val="28"/>
          <w:lang w:val="en-US"/>
        </w:rPr>
        <w:t xml:space="preserve">the identification of the </w:t>
      </w:r>
      <w:r w:rsidR="00596F3F">
        <w:rPr>
          <w:rFonts w:ascii="Times New Roman" w:hAnsi="Times New Roman" w:cs="Times New Roman"/>
          <w:sz w:val="24"/>
          <w:szCs w:val="28"/>
          <w:lang w:val="en-US"/>
        </w:rPr>
        <w:t xml:space="preserve">peculiarities of </w:t>
      </w:r>
      <w:r w:rsidR="00C47FC3">
        <w:rPr>
          <w:rFonts w:ascii="Times New Roman" w:hAnsi="Times New Roman" w:cs="Times New Roman"/>
          <w:sz w:val="24"/>
          <w:szCs w:val="28"/>
          <w:lang w:val="en-US"/>
        </w:rPr>
        <w:t xml:space="preserve">using </w:t>
      </w:r>
      <w:r w:rsidR="00C47FC3" w:rsidRPr="00C47FC3">
        <w:rPr>
          <w:rFonts w:ascii="Times New Roman" w:hAnsi="Times New Roman" w:cs="Times New Roman"/>
          <w:sz w:val="24"/>
          <w:szCs w:val="28"/>
          <w:lang w:val="en-US"/>
        </w:rPr>
        <w:t>clichés in journalistic articles written by women</w:t>
      </w:r>
      <w:r w:rsidR="00C47FC3">
        <w:rPr>
          <w:rFonts w:ascii="Times New Roman" w:hAnsi="Times New Roman" w:cs="Times New Roman"/>
          <w:sz w:val="24"/>
          <w:szCs w:val="28"/>
          <w:lang w:val="en-US"/>
        </w:rPr>
        <w:t xml:space="preserve">. </w:t>
      </w:r>
      <w:r w:rsidR="008364C1">
        <w:rPr>
          <w:rFonts w:ascii="Times New Roman" w:hAnsi="Times New Roman" w:cs="Times New Roman"/>
          <w:sz w:val="24"/>
          <w:szCs w:val="28"/>
          <w:lang w:val="en-US"/>
        </w:rPr>
        <w:t>The</w:t>
      </w:r>
      <w:r w:rsidR="008364C1" w:rsidRPr="008364C1">
        <w:rPr>
          <w:rFonts w:ascii="Times New Roman" w:hAnsi="Times New Roman" w:cs="Times New Roman"/>
          <w:sz w:val="24"/>
          <w:szCs w:val="28"/>
          <w:lang w:val="en-US"/>
        </w:rPr>
        <w:t xml:space="preserve"> </w:t>
      </w:r>
      <w:r w:rsidR="008364C1">
        <w:rPr>
          <w:rFonts w:ascii="Times New Roman" w:hAnsi="Times New Roman" w:cs="Times New Roman"/>
          <w:sz w:val="24"/>
          <w:szCs w:val="28"/>
          <w:lang w:val="en-US"/>
        </w:rPr>
        <w:t xml:space="preserve">paper provides the definition of clichés and their characteristics, considers the use of clichéd expressions </w:t>
      </w:r>
      <w:r w:rsidR="00A55D40">
        <w:rPr>
          <w:rFonts w:ascii="Times New Roman" w:hAnsi="Times New Roman" w:cs="Times New Roman"/>
          <w:sz w:val="24"/>
          <w:szCs w:val="28"/>
          <w:lang w:val="en-US"/>
        </w:rPr>
        <w:t xml:space="preserve">as a </w:t>
      </w:r>
      <w:r w:rsidR="007F0451">
        <w:rPr>
          <w:rFonts w:ascii="Times New Roman" w:hAnsi="Times New Roman" w:cs="Times New Roman"/>
          <w:sz w:val="24"/>
          <w:szCs w:val="28"/>
          <w:lang w:val="en-US"/>
        </w:rPr>
        <w:t>typical</w:t>
      </w:r>
      <w:r w:rsidR="00A55D40">
        <w:rPr>
          <w:rFonts w:ascii="Times New Roman" w:hAnsi="Times New Roman" w:cs="Times New Roman"/>
          <w:sz w:val="24"/>
          <w:szCs w:val="28"/>
          <w:lang w:val="en-US"/>
        </w:rPr>
        <w:t xml:space="preserve"> feature of the </w:t>
      </w:r>
      <w:r w:rsidR="007F0451">
        <w:rPr>
          <w:rFonts w:ascii="Times New Roman" w:hAnsi="Times New Roman" w:cs="Times New Roman"/>
          <w:sz w:val="24"/>
          <w:szCs w:val="28"/>
          <w:lang w:val="en-US"/>
        </w:rPr>
        <w:t>journalistic</w:t>
      </w:r>
      <w:r w:rsidR="00A55D40">
        <w:rPr>
          <w:rFonts w:ascii="Times New Roman" w:hAnsi="Times New Roman" w:cs="Times New Roman"/>
          <w:sz w:val="24"/>
          <w:szCs w:val="28"/>
          <w:lang w:val="en-US"/>
        </w:rPr>
        <w:t xml:space="preserve"> style and</w:t>
      </w:r>
      <w:r w:rsidR="00D450BD">
        <w:rPr>
          <w:rFonts w:ascii="Times New Roman" w:hAnsi="Times New Roman" w:cs="Times New Roman"/>
          <w:sz w:val="24"/>
          <w:szCs w:val="28"/>
          <w:lang w:val="en-US"/>
        </w:rPr>
        <w:t xml:space="preserve"> establishes the functions of clichés in </w:t>
      </w:r>
      <w:r w:rsidR="007F0451">
        <w:rPr>
          <w:rFonts w:ascii="Times New Roman" w:hAnsi="Times New Roman" w:cs="Times New Roman"/>
          <w:sz w:val="24"/>
          <w:szCs w:val="28"/>
          <w:lang w:val="en-US"/>
        </w:rPr>
        <w:t>texts of this genre.</w:t>
      </w:r>
      <w:r w:rsidR="00D450BD">
        <w:rPr>
          <w:rFonts w:ascii="Times New Roman" w:hAnsi="Times New Roman" w:cs="Times New Roman"/>
          <w:sz w:val="24"/>
          <w:szCs w:val="28"/>
          <w:lang w:val="en-US"/>
        </w:rPr>
        <w:t xml:space="preserve"> </w:t>
      </w:r>
      <w:r w:rsidR="00F34DDF">
        <w:rPr>
          <w:rFonts w:ascii="Times New Roman" w:hAnsi="Times New Roman" w:cs="Times New Roman"/>
          <w:sz w:val="24"/>
          <w:szCs w:val="28"/>
          <w:lang w:val="en-US"/>
        </w:rPr>
        <w:t xml:space="preserve">Special attention is given to </w:t>
      </w:r>
      <w:r w:rsidR="001E537D">
        <w:rPr>
          <w:rFonts w:ascii="Times New Roman" w:hAnsi="Times New Roman" w:cs="Times New Roman"/>
          <w:sz w:val="24"/>
          <w:szCs w:val="28"/>
          <w:lang w:val="en-US"/>
        </w:rPr>
        <w:t>identifying the</w:t>
      </w:r>
      <w:r w:rsidR="00542386">
        <w:rPr>
          <w:rFonts w:ascii="Times New Roman" w:hAnsi="Times New Roman" w:cs="Times New Roman"/>
          <w:sz w:val="24"/>
          <w:szCs w:val="28"/>
          <w:lang w:val="en-US"/>
        </w:rPr>
        <w:t xml:space="preserve"> peculiarities of female speech, as well as </w:t>
      </w:r>
      <w:r w:rsidR="007B49FF">
        <w:rPr>
          <w:rFonts w:ascii="Times New Roman" w:hAnsi="Times New Roman" w:cs="Times New Roman"/>
          <w:sz w:val="24"/>
          <w:szCs w:val="28"/>
          <w:lang w:val="en-US"/>
        </w:rPr>
        <w:t xml:space="preserve">understanding </w:t>
      </w:r>
      <w:r w:rsidR="00542386">
        <w:rPr>
          <w:rFonts w:ascii="Times New Roman" w:hAnsi="Times New Roman" w:cs="Times New Roman"/>
          <w:sz w:val="24"/>
          <w:szCs w:val="28"/>
          <w:lang w:val="en-US"/>
        </w:rPr>
        <w:t>the gender “asymmetry” between men and women, which finds its expression in the</w:t>
      </w:r>
      <w:r w:rsidR="00366380">
        <w:rPr>
          <w:rFonts w:ascii="Times New Roman" w:hAnsi="Times New Roman" w:cs="Times New Roman"/>
          <w:sz w:val="24"/>
          <w:szCs w:val="28"/>
          <w:lang w:val="en-US"/>
        </w:rPr>
        <w:t>ir</w:t>
      </w:r>
      <w:r w:rsidR="00542386">
        <w:rPr>
          <w:rFonts w:ascii="Times New Roman" w:hAnsi="Times New Roman" w:cs="Times New Roman"/>
          <w:sz w:val="24"/>
          <w:szCs w:val="28"/>
          <w:lang w:val="en-US"/>
        </w:rPr>
        <w:t xml:space="preserve"> language. </w:t>
      </w:r>
      <w:r w:rsidR="00366380">
        <w:rPr>
          <w:rFonts w:ascii="Times New Roman" w:hAnsi="Times New Roman" w:cs="Times New Roman"/>
          <w:sz w:val="24"/>
          <w:szCs w:val="28"/>
          <w:lang w:val="en-US"/>
        </w:rPr>
        <w:t>Analyzing separately the examples</w:t>
      </w:r>
      <w:r w:rsidR="004C20F3">
        <w:rPr>
          <w:rFonts w:ascii="Times New Roman" w:hAnsi="Times New Roman" w:cs="Times New Roman"/>
          <w:sz w:val="24"/>
          <w:szCs w:val="28"/>
          <w:lang w:val="en-US"/>
        </w:rPr>
        <w:t xml:space="preserve"> of the use of figurative and litera</w:t>
      </w:r>
      <w:r w:rsidR="00B632CC">
        <w:rPr>
          <w:rFonts w:ascii="Times New Roman" w:hAnsi="Times New Roman" w:cs="Times New Roman"/>
          <w:sz w:val="24"/>
          <w:szCs w:val="28"/>
          <w:lang w:val="en-US"/>
        </w:rPr>
        <w:t>l set expressions</w:t>
      </w:r>
      <w:r w:rsidR="007C6BD4">
        <w:rPr>
          <w:rFonts w:ascii="Times New Roman" w:hAnsi="Times New Roman" w:cs="Times New Roman"/>
          <w:sz w:val="24"/>
          <w:szCs w:val="28"/>
          <w:lang w:val="en-US"/>
        </w:rPr>
        <w:t>, their functions in the text</w:t>
      </w:r>
      <w:r w:rsidR="00366380">
        <w:rPr>
          <w:rFonts w:ascii="Times New Roman" w:hAnsi="Times New Roman" w:cs="Times New Roman"/>
          <w:sz w:val="24"/>
          <w:szCs w:val="28"/>
          <w:lang w:val="en-US"/>
        </w:rPr>
        <w:t xml:space="preserve"> are designated. </w:t>
      </w:r>
      <w:r w:rsidR="00CB6720">
        <w:rPr>
          <w:rFonts w:ascii="Times New Roman" w:hAnsi="Times New Roman" w:cs="Times New Roman"/>
          <w:sz w:val="24"/>
          <w:szCs w:val="28"/>
          <w:lang w:val="en-US"/>
        </w:rPr>
        <w:t>The use of certain set phrases is considered as a means of imitating</w:t>
      </w:r>
      <w:r w:rsidR="00FF2B9D">
        <w:rPr>
          <w:rFonts w:ascii="Times New Roman" w:hAnsi="Times New Roman" w:cs="Times New Roman"/>
          <w:sz w:val="24"/>
          <w:szCs w:val="28"/>
          <w:lang w:val="en-US"/>
        </w:rPr>
        <w:t xml:space="preserve"> the male communication style by female journalists </w:t>
      </w:r>
      <w:r w:rsidR="001B7A5C">
        <w:rPr>
          <w:rFonts w:ascii="Times New Roman" w:hAnsi="Times New Roman" w:cs="Times New Roman"/>
          <w:sz w:val="24"/>
          <w:szCs w:val="28"/>
          <w:lang w:val="en-US"/>
        </w:rPr>
        <w:t xml:space="preserve">aimed at </w:t>
      </w:r>
      <w:r w:rsidR="007150FB">
        <w:rPr>
          <w:rFonts w:ascii="Times New Roman" w:hAnsi="Times New Roman" w:cs="Times New Roman"/>
          <w:sz w:val="24"/>
          <w:szCs w:val="28"/>
          <w:lang w:val="en-US"/>
        </w:rPr>
        <w:t xml:space="preserve">demonstrating </w:t>
      </w:r>
      <w:r w:rsidR="00A4399E">
        <w:rPr>
          <w:rFonts w:ascii="Times New Roman" w:hAnsi="Times New Roman" w:cs="Times New Roman"/>
          <w:sz w:val="24"/>
          <w:szCs w:val="28"/>
          <w:lang w:val="en-US"/>
        </w:rPr>
        <w:t>clear</w:t>
      </w:r>
      <w:r w:rsidR="007150FB">
        <w:rPr>
          <w:rFonts w:ascii="Times New Roman" w:hAnsi="Times New Roman" w:cs="Times New Roman"/>
          <w:sz w:val="24"/>
          <w:szCs w:val="28"/>
          <w:lang w:val="en-US"/>
        </w:rPr>
        <w:t xml:space="preserve"> understanding of the material pre</w:t>
      </w:r>
      <w:r w:rsidR="001E2E6E">
        <w:rPr>
          <w:rFonts w:ascii="Times New Roman" w:hAnsi="Times New Roman" w:cs="Times New Roman"/>
          <w:sz w:val="24"/>
          <w:szCs w:val="28"/>
          <w:lang w:val="en-US"/>
        </w:rPr>
        <w:t>sented, as well</w:t>
      </w:r>
      <w:r w:rsidR="00230429">
        <w:rPr>
          <w:rFonts w:ascii="Times New Roman" w:hAnsi="Times New Roman" w:cs="Times New Roman"/>
          <w:sz w:val="24"/>
          <w:szCs w:val="28"/>
          <w:lang w:val="en-US"/>
        </w:rPr>
        <w:t xml:space="preserve"> as eliminating</w:t>
      </w:r>
      <w:r w:rsidR="00370578">
        <w:rPr>
          <w:rFonts w:ascii="Times New Roman" w:hAnsi="Times New Roman" w:cs="Times New Roman"/>
          <w:sz w:val="24"/>
          <w:szCs w:val="28"/>
          <w:lang w:val="en-US"/>
        </w:rPr>
        <w:t xml:space="preserve"> the </w:t>
      </w:r>
      <w:r w:rsidR="00A4399E">
        <w:rPr>
          <w:rFonts w:ascii="Times New Roman" w:hAnsi="Times New Roman" w:cs="Times New Roman"/>
          <w:sz w:val="24"/>
          <w:szCs w:val="28"/>
          <w:lang w:val="en-US"/>
        </w:rPr>
        <w:t>typical</w:t>
      </w:r>
      <w:r w:rsidR="00370578">
        <w:rPr>
          <w:rFonts w:ascii="Times New Roman" w:hAnsi="Times New Roman" w:cs="Times New Roman"/>
          <w:sz w:val="24"/>
          <w:szCs w:val="28"/>
          <w:lang w:val="en-US"/>
        </w:rPr>
        <w:t xml:space="preserve"> indications of female authorship </w:t>
      </w:r>
      <w:r w:rsidR="00AE5544">
        <w:rPr>
          <w:rFonts w:ascii="Times New Roman" w:hAnsi="Times New Roman" w:cs="Times New Roman"/>
          <w:sz w:val="24"/>
          <w:szCs w:val="28"/>
          <w:lang w:val="en-US"/>
        </w:rPr>
        <w:t xml:space="preserve">and </w:t>
      </w:r>
      <w:r w:rsidR="004C57AE">
        <w:rPr>
          <w:rFonts w:ascii="Times New Roman" w:hAnsi="Times New Roman" w:cs="Times New Roman"/>
          <w:sz w:val="24"/>
          <w:szCs w:val="28"/>
          <w:lang w:val="en-US"/>
        </w:rPr>
        <w:t>pro</w:t>
      </w:r>
      <w:r w:rsidR="002D76C3">
        <w:rPr>
          <w:rFonts w:ascii="Times New Roman" w:hAnsi="Times New Roman" w:cs="Times New Roman"/>
          <w:sz w:val="24"/>
          <w:szCs w:val="28"/>
          <w:lang w:val="en-US"/>
        </w:rPr>
        <w:t xml:space="preserve">viding the text with universally </w:t>
      </w:r>
      <w:r w:rsidR="00A4399E">
        <w:rPr>
          <w:rFonts w:ascii="Times New Roman" w:hAnsi="Times New Roman" w:cs="Times New Roman"/>
          <w:sz w:val="24"/>
          <w:szCs w:val="28"/>
          <w:lang w:val="en-US"/>
        </w:rPr>
        <w:t>acclaimed</w:t>
      </w:r>
      <w:bookmarkStart w:id="0" w:name="_GoBack"/>
      <w:bookmarkEnd w:id="0"/>
      <w:r w:rsidR="002D76C3">
        <w:rPr>
          <w:rFonts w:ascii="Times New Roman" w:hAnsi="Times New Roman" w:cs="Times New Roman"/>
          <w:sz w:val="24"/>
          <w:szCs w:val="28"/>
          <w:lang w:val="en-US"/>
        </w:rPr>
        <w:t xml:space="preserve"> and commonly accepted features. </w:t>
      </w:r>
    </w:p>
    <w:p w14:paraId="32C85598" w14:textId="5F208B2B" w:rsidR="00F63B3B" w:rsidRPr="008364C1" w:rsidRDefault="00F63B3B" w:rsidP="00811FD0">
      <w:pPr>
        <w:spacing w:after="0"/>
        <w:jc w:val="both"/>
        <w:rPr>
          <w:rFonts w:ascii="Times New Roman" w:hAnsi="Times New Roman" w:cs="Times New Roman"/>
          <w:sz w:val="24"/>
          <w:szCs w:val="28"/>
          <w:lang w:val="en-US"/>
        </w:rPr>
      </w:pPr>
    </w:p>
    <w:p w14:paraId="6EB3907E" w14:textId="77777777" w:rsidR="00F63B3B" w:rsidRPr="008364C1" w:rsidRDefault="00F63B3B" w:rsidP="00811FD0">
      <w:pPr>
        <w:spacing w:after="0"/>
        <w:jc w:val="both"/>
        <w:rPr>
          <w:rFonts w:ascii="Times New Roman" w:hAnsi="Times New Roman" w:cs="Times New Roman"/>
          <w:sz w:val="24"/>
          <w:szCs w:val="28"/>
          <w:lang w:val="en-US"/>
        </w:rPr>
      </w:pPr>
    </w:p>
    <w:p w14:paraId="16CB95B3" w14:textId="57B28549" w:rsidR="00C42B5B" w:rsidRDefault="00324CF5" w:rsidP="00C42B5B">
      <w:pPr>
        <w:spacing w:after="0" w:line="480" w:lineRule="auto"/>
        <w:jc w:val="both"/>
        <w:rPr>
          <w:rFonts w:ascii="Times New Roman" w:hAnsi="Times New Roman" w:cs="Times New Roman"/>
          <w:sz w:val="24"/>
          <w:szCs w:val="28"/>
        </w:rPr>
      </w:pPr>
      <w:r w:rsidRPr="00C42B5B">
        <w:rPr>
          <w:rFonts w:ascii="Times New Roman" w:hAnsi="Times New Roman" w:cs="Times New Roman"/>
          <w:i/>
          <w:sz w:val="24"/>
          <w:szCs w:val="28"/>
        </w:rPr>
        <w:t>Ключевые слова</w:t>
      </w:r>
      <w:r>
        <w:rPr>
          <w:rFonts w:ascii="Times New Roman" w:hAnsi="Times New Roman" w:cs="Times New Roman"/>
          <w:sz w:val="24"/>
          <w:szCs w:val="28"/>
        </w:rPr>
        <w:t xml:space="preserve">: </w:t>
      </w:r>
      <w:r w:rsidR="00C42B5B">
        <w:rPr>
          <w:rFonts w:ascii="Times New Roman" w:hAnsi="Times New Roman" w:cs="Times New Roman"/>
          <w:sz w:val="24"/>
          <w:szCs w:val="28"/>
        </w:rPr>
        <w:t xml:space="preserve">клише, устойчивые выражения, гендерная лингвистика, женская журналистика, </w:t>
      </w:r>
      <w:proofErr w:type="spellStart"/>
      <w:r w:rsidR="00C42B5B">
        <w:rPr>
          <w:rFonts w:ascii="Times New Roman" w:hAnsi="Times New Roman" w:cs="Times New Roman"/>
          <w:sz w:val="24"/>
          <w:szCs w:val="28"/>
        </w:rPr>
        <w:t>медиатексты</w:t>
      </w:r>
      <w:proofErr w:type="spellEnd"/>
    </w:p>
    <w:p w14:paraId="351347B5" w14:textId="1D87F67E" w:rsidR="00C42B5B" w:rsidRPr="00C42B5B" w:rsidRDefault="00C42B5B" w:rsidP="00C42B5B">
      <w:pPr>
        <w:spacing w:after="0" w:line="480" w:lineRule="auto"/>
        <w:jc w:val="both"/>
        <w:rPr>
          <w:rFonts w:ascii="Times New Roman" w:hAnsi="Times New Roman" w:cs="Times New Roman"/>
          <w:sz w:val="24"/>
          <w:szCs w:val="28"/>
          <w:lang w:val="en-US"/>
        </w:rPr>
      </w:pPr>
      <w:r w:rsidRPr="00C42B5B">
        <w:rPr>
          <w:rFonts w:ascii="Times New Roman" w:hAnsi="Times New Roman" w:cs="Times New Roman"/>
          <w:i/>
          <w:sz w:val="24"/>
          <w:szCs w:val="28"/>
          <w:lang w:val="en-US"/>
        </w:rPr>
        <w:t>Key words</w:t>
      </w:r>
      <w:r>
        <w:rPr>
          <w:rFonts w:ascii="Times New Roman" w:hAnsi="Times New Roman" w:cs="Times New Roman"/>
          <w:sz w:val="24"/>
          <w:szCs w:val="28"/>
          <w:lang w:val="en-US"/>
        </w:rPr>
        <w:t>:</w:t>
      </w:r>
      <w:r w:rsidRPr="00C42B5B">
        <w:rPr>
          <w:rFonts w:ascii="Times New Roman" w:hAnsi="Times New Roman" w:cs="Times New Roman"/>
          <w:sz w:val="24"/>
          <w:szCs w:val="28"/>
          <w:lang w:val="en-US"/>
        </w:rPr>
        <w:t xml:space="preserve"> </w:t>
      </w:r>
      <w:r>
        <w:rPr>
          <w:rFonts w:ascii="Times New Roman" w:hAnsi="Times New Roman" w:cs="Times New Roman"/>
          <w:sz w:val="24"/>
          <w:szCs w:val="28"/>
          <w:lang w:val="en-US"/>
        </w:rPr>
        <w:t xml:space="preserve">clichés, set expressions, gender linguistics, </w:t>
      </w:r>
      <w:r w:rsidR="00117074">
        <w:rPr>
          <w:rFonts w:ascii="Times New Roman" w:hAnsi="Times New Roman" w:cs="Times New Roman"/>
          <w:sz w:val="24"/>
          <w:szCs w:val="28"/>
          <w:lang w:val="en-US"/>
        </w:rPr>
        <w:t>female journalism, media</w:t>
      </w:r>
      <w:r w:rsidR="00D17A15">
        <w:rPr>
          <w:rFonts w:ascii="Times New Roman" w:hAnsi="Times New Roman" w:cs="Times New Roman"/>
          <w:sz w:val="24"/>
          <w:szCs w:val="28"/>
          <w:lang w:val="en-US"/>
        </w:rPr>
        <w:t xml:space="preserve"> </w:t>
      </w:r>
      <w:r w:rsidR="00117074">
        <w:rPr>
          <w:rFonts w:ascii="Times New Roman" w:hAnsi="Times New Roman" w:cs="Times New Roman"/>
          <w:sz w:val="24"/>
          <w:szCs w:val="28"/>
          <w:lang w:val="en-US"/>
        </w:rPr>
        <w:t>texts</w:t>
      </w:r>
    </w:p>
    <w:p w14:paraId="71827680" w14:textId="77777777" w:rsidR="00102339" w:rsidRPr="00C42B5B" w:rsidRDefault="00102339" w:rsidP="0013492C">
      <w:pPr>
        <w:spacing w:after="0" w:line="480" w:lineRule="auto"/>
        <w:jc w:val="both"/>
        <w:rPr>
          <w:rFonts w:ascii="Times New Roman" w:hAnsi="Times New Roman" w:cs="Times New Roman"/>
          <w:sz w:val="24"/>
          <w:szCs w:val="28"/>
          <w:lang w:val="en-US"/>
        </w:rPr>
      </w:pPr>
    </w:p>
    <w:p w14:paraId="7C4F1EB7" w14:textId="053F5535" w:rsidR="00FE175E" w:rsidRPr="002A0266" w:rsidRDefault="009542AE" w:rsidP="0013492C">
      <w:pPr>
        <w:spacing w:after="0" w:line="480" w:lineRule="auto"/>
        <w:ind w:firstLine="397"/>
        <w:jc w:val="both"/>
        <w:rPr>
          <w:rFonts w:ascii="Times New Roman" w:hAnsi="Times New Roman" w:cs="Times New Roman"/>
          <w:sz w:val="24"/>
          <w:szCs w:val="28"/>
        </w:rPr>
      </w:pPr>
      <w:r w:rsidRPr="002A0266">
        <w:rPr>
          <w:rFonts w:ascii="Times New Roman" w:hAnsi="Times New Roman" w:cs="Times New Roman"/>
          <w:sz w:val="24"/>
          <w:szCs w:val="28"/>
        </w:rPr>
        <w:t xml:space="preserve">Популярность и востребованность публицистического стиля в современном мире неуклонно растет. Количество информации, воспринимаемой человеком ежедневно, увеличивается каждый год, при этом значительная ее часть приходится на </w:t>
      </w:r>
      <w:proofErr w:type="spellStart"/>
      <w:r w:rsidRPr="002A0266">
        <w:rPr>
          <w:rFonts w:ascii="Times New Roman" w:hAnsi="Times New Roman" w:cs="Times New Roman"/>
          <w:sz w:val="24"/>
          <w:szCs w:val="28"/>
        </w:rPr>
        <w:t>медиатексты</w:t>
      </w:r>
      <w:proofErr w:type="spellEnd"/>
      <w:r w:rsidRPr="002A0266">
        <w:rPr>
          <w:rFonts w:ascii="Times New Roman" w:hAnsi="Times New Roman" w:cs="Times New Roman"/>
          <w:sz w:val="24"/>
          <w:szCs w:val="28"/>
        </w:rPr>
        <w:t xml:space="preserve">, что </w:t>
      </w:r>
      <w:r w:rsidRPr="002A0266">
        <w:rPr>
          <w:rFonts w:ascii="Times New Roman" w:hAnsi="Times New Roman" w:cs="Times New Roman"/>
          <w:sz w:val="24"/>
          <w:szCs w:val="28"/>
        </w:rPr>
        <w:lastRenderedPageBreak/>
        <w:t>определяет повышенное внимание</w:t>
      </w:r>
      <w:r w:rsidR="00BC791C" w:rsidRPr="002A0266">
        <w:rPr>
          <w:rFonts w:ascii="Times New Roman" w:hAnsi="Times New Roman" w:cs="Times New Roman"/>
          <w:sz w:val="24"/>
          <w:szCs w:val="28"/>
        </w:rPr>
        <w:t xml:space="preserve"> </w:t>
      </w:r>
      <w:r w:rsidR="001B48DD" w:rsidRPr="002A0266">
        <w:rPr>
          <w:rFonts w:ascii="Times New Roman" w:hAnsi="Times New Roman" w:cs="Times New Roman"/>
          <w:sz w:val="24"/>
          <w:szCs w:val="28"/>
        </w:rPr>
        <w:t xml:space="preserve">к </w:t>
      </w:r>
      <w:r w:rsidRPr="002A0266">
        <w:rPr>
          <w:rFonts w:ascii="Times New Roman" w:hAnsi="Times New Roman" w:cs="Times New Roman"/>
          <w:sz w:val="24"/>
          <w:szCs w:val="28"/>
        </w:rPr>
        <w:t>публицисти</w:t>
      </w:r>
      <w:r w:rsidR="001B48DD" w:rsidRPr="002A0266">
        <w:rPr>
          <w:rFonts w:ascii="Times New Roman" w:hAnsi="Times New Roman" w:cs="Times New Roman"/>
          <w:sz w:val="24"/>
          <w:szCs w:val="28"/>
        </w:rPr>
        <w:t>ческим текстам</w:t>
      </w:r>
      <w:r w:rsidRPr="002A0266">
        <w:rPr>
          <w:rFonts w:ascii="Times New Roman" w:hAnsi="Times New Roman" w:cs="Times New Roman"/>
          <w:sz w:val="24"/>
          <w:szCs w:val="28"/>
        </w:rPr>
        <w:t>. Этот фактор в совокупности с возрастающей ролью женщины в современной журналистике определяет актуальность данного исследования. Его основной целью является выявление особенностей употребления клише и штампов в публицистических статьях, написанных женщинами; определение характерных функций клишированных выражений в публицистическом тексте.</w:t>
      </w:r>
    </w:p>
    <w:p w14:paraId="6FA09D78" w14:textId="7D4FB5A6" w:rsidR="007451ED" w:rsidRPr="007451ED" w:rsidRDefault="009542AE" w:rsidP="0013492C">
      <w:pPr>
        <w:spacing w:after="0" w:line="480" w:lineRule="auto"/>
        <w:ind w:firstLine="397"/>
        <w:jc w:val="both"/>
        <w:rPr>
          <w:rFonts w:ascii="Times New Roman" w:hAnsi="Times New Roman" w:cs="Times New Roman"/>
          <w:sz w:val="24"/>
          <w:szCs w:val="24"/>
        </w:rPr>
      </w:pPr>
      <w:r w:rsidRPr="007451ED">
        <w:rPr>
          <w:rFonts w:ascii="Times New Roman" w:hAnsi="Times New Roman" w:cs="Times New Roman"/>
          <w:sz w:val="24"/>
          <w:szCs w:val="24"/>
        </w:rPr>
        <w:t>Согласно словарю лингвистических терминов, клише – это «речевой стереотип, готовый оборот, используемый в качестве легко воспроизводимого в определённых условиях и контекстах стандарта» [Розенталь, 1985</w:t>
      </w:r>
      <w:r w:rsidR="00AF6E52">
        <w:rPr>
          <w:rFonts w:ascii="Times New Roman" w:hAnsi="Times New Roman" w:cs="Times New Roman"/>
          <w:sz w:val="24"/>
          <w:szCs w:val="24"/>
        </w:rPr>
        <w:t xml:space="preserve">: </w:t>
      </w:r>
      <w:r w:rsidRPr="007451ED">
        <w:rPr>
          <w:rFonts w:ascii="Times New Roman" w:hAnsi="Times New Roman" w:cs="Times New Roman"/>
          <w:sz w:val="24"/>
          <w:szCs w:val="24"/>
        </w:rPr>
        <w:t>100]. Оно представляет собой устойчивую единицу, речевую формулу, включаемую в текст в готовом виде.</w:t>
      </w:r>
      <w:r w:rsidR="004138EB" w:rsidRPr="007451ED">
        <w:rPr>
          <w:rFonts w:ascii="Times New Roman" w:hAnsi="Times New Roman" w:cs="Times New Roman"/>
          <w:sz w:val="24"/>
          <w:szCs w:val="24"/>
        </w:rPr>
        <w:t xml:space="preserve"> </w:t>
      </w:r>
    </w:p>
    <w:p w14:paraId="685A84A0" w14:textId="0F519BB9" w:rsidR="007451ED" w:rsidRPr="007451ED" w:rsidRDefault="007451ED" w:rsidP="0013492C">
      <w:pPr>
        <w:spacing w:after="0" w:line="480" w:lineRule="auto"/>
        <w:ind w:firstLine="397"/>
        <w:jc w:val="lowKashida"/>
        <w:rPr>
          <w:rFonts w:ascii="Times New Roman" w:hAnsi="Times New Roman" w:cs="Times New Roman"/>
          <w:sz w:val="24"/>
          <w:szCs w:val="24"/>
        </w:rPr>
      </w:pPr>
      <w:r w:rsidRPr="007451ED">
        <w:rPr>
          <w:rFonts w:ascii="Times New Roman" w:hAnsi="Times New Roman" w:cs="Times New Roman"/>
          <w:sz w:val="24"/>
          <w:szCs w:val="24"/>
        </w:rPr>
        <w:t>Широкому распространению клишированных выражений во многом способствует именно их устойчивый характер. Как отмечает академик В.В. Виноградов, «в системе современного литературного языка слова по большей части функционируют не как произвольно и неожиданно сталкиваемые и сцепляемые отдельные компоненты речи, а занимая устойчивые места в традиционных формулах. Большинство людей говорит и пишет с помощью готовых формул, клише» [Цит. по словарю-справочнику</w:t>
      </w:r>
      <w:r w:rsidR="00716C16" w:rsidRPr="004F511D">
        <w:rPr>
          <w:rFonts w:ascii="Times New Roman" w:hAnsi="Times New Roman" w:cs="Times New Roman"/>
          <w:sz w:val="24"/>
          <w:szCs w:val="24"/>
        </w:rPr>
        <w:t>,</w:t>
      </w:r>
      <w:r w:rsidRPr="007451ED">
        <w:rPr>
          <w:rFonts w:ascii="Times New Roman" w:hAnsi="Times New Roman" w:cs="Times New Roman"/>
          <w:sz w:val="24"/>
          <w:szCs w:val="24"/>
        </w:rPr>
        <w:t xml:space="preserve"> 1985: 100]. Действительно, использование готовых, хорошо знакомых фраз и выражений гарантирует взаимопонимание и достижение необходимого результата в общении.</w:t>
      </w:r>
    </w:p>
    <w:p w14:paraId="739ED8BF" w14:textId="70FC04D0" w:rsidR="007451ED" w:rsidRPr="007451ED" w:rsidRDefault="007451ED" w:rsidP="0013492C">
      <w:pPr>
        <w:spacing w:after="0" w:line="480" w:lineRule="auto"/>
        <w:ind w:firstLine="397"/>
        <w:jc w:val="lowKashida"/>
        <w:rPr>
          <w:rFonts w:ascii="Times New Roman" w:hAnsi="Times New Roman" w:cs="Times New Roman"/>
          <w:sz w:val="24"/>
          <w:szCs w:val="24"/>
        </w:rPr>
      </w:pPr>
      <w:r w:rsidRPr="007451ED">
        <w:rPr>
          <w:rFonts w:ascii="Times New Roman" w:hAnsi="Times New Roman" w:cs="Times New Roman"/>
          <w:sz w:val="24"/>
          <w:szCs w:val="24"/>
        </w:rPr>
        <w:t xml:space="preserve">Помимо стремления к упрощению и ускорения процесса информационного обмена, в качестве одной из особенностей употребления клише и штампов исследователи отмечают непроизвольность, необдуманность. Штампы, по мысли </w:t>
      </w:r>
      <w:proofErr w:type="spellStart"/>
      <w:r w:rsidRPr="007451ED">
        <w:rPr>
          <w:rFonts w:ascii="Times New Roman" w:hAnsi="Times New Roman" w:cs="Times New Roman"/>
          <w:sz w:val="24"/>
          <w:szCs w:val="24"/>
        </w:rPr>
        <w:t>д.филол.н</w:t>
      </w:r>
      <w:proofErr w:type="spellEnd"/>
      <w:r w:rsidRPr="007451ED">
        <w:rPr>
          <w:rFonts w:ascii="Times New Roman" w:hAnsi="Times New Roman" w:cs="Times New Roman"/>
          <w:sz w:val="24"/>
          <w:szCs w:val="24"/>
        </w:rPr>
        <w:t>. Ж. Багана и И.А. Федоровой, являются «удобными готовыми речевыми формулами, которые мы, не задумываясь, извлекаем из нашей памяти» [Багана</w:t>
      </w:r>
      <w:r w:rsidR="00716C16" w:rsidRPr="00716C16">
        <w:rPr>
          <w:rFonts w:ascii="Times New Roman" w:hAnsi="Times New Roman" w:cs="Times New Roman"/>
          <w:sz w:val="24"/>
          <w:szCs w:val="24"/>
        </w:rPr>
        <w:t>,</w:t>
      </w:r>
      <w:r w:rsidRPr="007451ED">
        <w:rPr>
          <w:rFonts w:ascii="Times New Roman" w:hAnsi="Times New Roman" w:cs="Times New Roman"/>
          <w:sz w:val="24"/>
          <w:szCs w:val="24"/>
        </w:rPr>
        <w:t xml:space="preserve"> 2011: 42]. </w:t>
      </w:r>
    </w:p>
    <w:p w14:paraId="5DD818AF" w14:textId="558EE3EA" w:rsidR="004138EB" w:rsidRPr="002A0266" w:rsidRDefault="009542AE" w:rsidP="0013492C">
      <w:pPr>
        <w:spacing w:after="0" w:line="480" w:lineRule="auto"/>
        <w:ind w:firstLine="397"/>
        <w:jc w:val="both"/>
        <w:rPr>
          <w:rFonts w:ascii="Times New Roman" w:hAnsi="Times New Roman" w:cs="Times New Roman"/>
          <w:sz w:val="24"/>
          <w:szCs w:val="28"/>
        </w:rPr>
      </w:pPr>
      <w:r w:rsidRPr="007451ED">
        <w:rPr>
          <w:rFonts w:ascii="Times New Roman" w:hAnsi="Times New Roman" w:cs="Times New Roman"/>
          <w:sz w:val="24"/>
          <w:szCs w:val="24"/>
        </w:rPr>
        <w:t>Хотя сегодня клишированные выражения присутствуют в самых разных ситуациях общения, наиболее яркое выражение они находят в публицистических текстах.</w:t>
      </w:r>
      <w:r w:rsidR="004138EB" w:rsidRPr="007451ED">
        <w:rPr>
          <w:rFonts w:ascii="Times New Roman" w:hAnsi="Times New Roman" w:cs="Times New Roman"/>
          <w:sz w:val="24"/>
          <w:szCs w:val="24"/>
        </w:rPr>
        <w:t xml:space="preserve"> Журналистские статьи выполняют</w:t>
      </w:r>
      <w:r w:rsidR="004138EB" w:rsidRPr="002A0266">
        <w:rPr>
          <w:rFonts w:ascii="Times New Roman" w:hAnsi="Times New Roman" w:cs="Times New Roman"/>
          <w:sz w:val="24"/>
          <w:szCs w:val="28"/>
        </w:rPr>
        <w:t xml:space="preserve"> две основные задачи – сообщение новостей и </w:t>
      </w:r>
      <w:r w:rsidR="004138EB" w:rsidRPr="002A0266">
        <w:rPr>
          <w:rFonts w:ascii="Times New Roman" w:hAnsi="Times New Roman" w:cs="Times New Roman"/>
          <w:sz w:val="24"/>
          <w:szCs w:val="28"/>
        </w:rPr>
        <w:lastRenderedPageBreak/>
        <w:t xml:space="preserve">комментирование произошедших событий. В связи с этим можно говорить о реализации ими двух функций языка – информативной и воздействующей. Т.Г. </w:t>
      </w:r>
      <w:proofErr w:type="spellStart"/>
      <w:r w:rsidR="004138EB" w:rsidRPr="002A0266">
        <w:rPr>
          <w:rFonts w:ascii="Times New Roman" w:hAnsi="Times New Roman" w:cs="Times New Roman"/>
          <w:sz w:val="24"/>
          <w:szCs w:val="28"/>
        </w:rPr>
        <w:t>Добросклонская</w:t>
      </w:r>
      <w:proofErr w:type="spellEnd"/>
      <w:r w:rsidR="004138EB" w:rsidRPr="002A0266">
        <w:rPr>
          <w:rFonts w:ascii="Times New Roman" w:hAnsi="Times New Roman" w:cs="Times New Roman"/>
          <w:sz w:val="24"/>
          <w:szCs w:val="28"/>
        </w:rPr>
        <w:t xml:space="preserve"> выделяет, наряду с информационной, развлекательной и образовательной, рекламную и идеологическую функции СМИ, связанные с убеждением и формированием мировоззрения аудитории </w:t>
      </w:r>
      <w:r w:rsidR="009F35CF">
        <w:rPr>
          <w:rFonts w:ascii="Times New Roman" w:hAnsi="Times New Roman" w:cs="Times New Roman"/>
          <w:sz w:val="24"/>
          <w:szCs w:val="28"/>
        </w:rPr>
        <w:t>(</w:t>
      </w:r>
      <w:proofErr w:type="spellStart"/>
      <w:r w:rsidR="00E2333F" w:rsidRPr="00E2333F">
        <w:rPr>
          <w:rFonts w:ascii="Times New Roman" w:hAnsi="Times New Roman" w:cs="Times New Roman"/>
          <w:sz w:val="24"/>
          <w:szCs w:val="28"/>
        </w:rPr>
        <w:t>Добросклонская</w:t>
      </w:r>
      <w:proofErr w:type="spellEnd"/>
      <w:r w:rsidR="009F35CF">
        <w:rPr>
          <w:rFonts w:ascii="Times New Roman" w:hAnsi="Times New Roman" w:cs="Times New Roman"/>
          <w:sz w:val="24"/>
          <w:szCs w:val="28"/>
        </w:rPr>
        <w:t>,</w:t>
      </w:r>
      <w:r w:rsidR="00E2333F" w:rsidRPr="00E2333F">
        <w:rPr>
          <w:rFonts w:ascii="Times New Roman" w:hAnsi="Times New Roman" w:cs="Times New Roman"/>
          <w:sz w:val="24"/>
          <w:szCs w:val="28"/>
        </w:rPr>
        <w:t xml:space="preserve"> 2005</w:t>
      </w:r>
      <w:r w:rsidR="009F35CF">
        <w:rPr>
          <w:rFonts w:ascii="Times New Roman" w:hAnsi="Times New Roman" w:cs="Times New Roman"/>
          <w:sz w:val="24"/>
          <w:szCs w:val="28"/>
        </w:rPr>
        <w:t>)</w:t>
      </w:r>
      <w:r w:rsidR="004138EB" w:rsidRPr="002A0266">
        <w:rPr>
          <w:rFonts w:ascii="Times New Roman" w:hAnsi="Times New Roman" w:cs="Times New Roman"/>
          <w:sz w:val="24"/>
          <w:szCs w:val="28"/>
        </w:rPr>
        <w:t xml:space="preserve">. Газетные и журнальные тексты создаются таким образом, чтобы наиболее успешно располагать к себе читателя, привлекать внимание общественности к той или иной проблеме, вовлекать в диалог, подводить к «правильному» выбору, создавать представления об «истинном» и «ложном», намеренно преуменьшать или преувеличивать </w:t>
      </w:r>
      <w:proofErr w:type="gramStart"/>
      <w:r w:rsidR="004138EB" w:rsidRPr="002A0266">
        <w:rPr>
          <w:rFonts w:ascii="Times New Roman" w:hAnsi="Times New Roman" w:cs="Times New Roman"/>
          <w:sz w:val="24"/>
          <w:szCs w:val="28"/>
        </w:rPr>
        <w:t>важность</w:t>
      </w:r>
      <w:proofErr w:type="gramEnd"/>
      <w:r w:rsidR="004138EB" w:rsidRPr="002A0266">
        <w:rPr>
          <w:rFonts w:ascii="Times New Roman" w:hAnsi="Times New Roman" w:cs="Times New Roman"/>
          <w:sz w:val="24"/>
          <w:szCs w:val="28"/>
        </w:rPr>
        <w:t xml:space="preserve"> или масштабы какого-либо явления. Все это позволяет говорить об особой прагматической ориентации публицистических текстов, одним из основных средств выражения которой являются</w:t>
      </w:r>
      <w:r w:rsidR="001B48DD" w:rsidRPr="002A0266">
        <w:rPr>
          <w:rFonts w:ascii="Times New Roman" w:hAnsi="Times New Roman" w:cs="Times New Roman"/>
          <w:sz w:val="24"/>
          <w:szCs w:val="28"/>
        </w:rPr>
        <w:t xml:space="preserve"> клише и штампы</w:t>
      </w:r>
      <w:r w:rsidR="004138EB" w:rsidRPr="002A0266">
        <w:rPr>
          <w:rFonts w:ascii="Times New Roman" w:hAnsi="Times New Roman" w:cs="Times New Roman"/>
          <w:sz w:val="24"/>
          <w:szCs w:val="28"/>
        </w:rPr>
        <w:t>.  Кроме того, их распространенности в журналистских статьях способствуют характерные условия формирования текстов этого типа:</w:t>
      </w:r>
      <w:r w:rsidR="004138EB" w:rsidRPr="002A0266">
        <w:rPr>
          <w:sz w:val="24"/>
          <w:szCs w:val="28"/>
        </w:rPr>
        <w:t xml:space="preserve"> </w:t>
      </w:r>
      <w:r w:rsidR="004138EB" w:rsidRPr="002A0266">
        <w:rPr>
          <w:rFonts w:ascii="Times New Roman" w:hAnsi="Times New Roman" w:cs="Times New Roman"/>
          <w:sz w:val="24"/>
          <w:szCs w:val="28"/>
        </w:rPr>
        <w:t>строгие временные ограничения, эмоциональное воздействие описываемых событий, работа в неблагоприятных условиях, специфика поступающих заказов, жесткая конкуренция, необходимость постоянно генерировать новые материалы для привлечения аудитории и др.</w:t>
      </w:r>
    </w:p>
    <w:p w14:paraId="73CF7947" w14:textId="26F41119" w:rsidR="00B7088F" w:rsidRPr="00B7088F" w:rsidRDefault="007C2778" w:rsidP="0013492C">
      <w:pPr>
        <w:spacing w:after="0" w:line="480" w:lineRule="auto"/>
        <w:ind w:firstLine="397"/>
        <w:jc w:val="both"/>
        <w:rPr>
          <w:rFonts w:ascii="Times New Roman" w:hAnsi="Times New Roman" w:cs="Times New Roman"/>
          <w:sz w:val="24"/>
          <w:szCs w:val="28"/>
        </w:rPr>
      </w:pPr>
      <w:r w:rsidRPr="002A0266">
        <w:rPr>
          <w:rFonts w:ascii="Times New Roman" w:hAnsi="Times New Roman" w:cs="Times New Roman"/>
          <w:sz w:val="24"/>
          <w:szCs w:val="28"/>
        </w:rPr>
        <w:t xml:space="preserve">Тематика данного исследования подразумевает особый интерес к публицистическим текстам, написанным женщинами. Они обладают рядом отличительных характеристик, которые обусловлены как биологическими, так и историческими причинами; особой ролью женщины в журналистике и мире. </w:t>
      </w:r>
      <w:r w:rsidR="00B7088F" w:rsidRPr="00B7088F">
        <w:rPr>
          <w:rFonts w:ascii="Times New Roman" w:hAnsi="Times New Roman" w:cs="Times New Roman"/>
          <w:sz w:val="24"/>
          <w:szCs w:val="28"/>
        </w:rPr>
        <w:t xml:space="preserve">  Первые работы, ставящие своей целью изучение связи языка с понятием гендера – социокультурного феномена, призванного обосновать особенности поведения, в том числе и речевого, индивида на основе его биологического пола, появились на Западе в конце двадцатого века как результат смены парадигмы в гуманитарных науках под влиянием развития постмодернистской философии </w:t>
      </w:r>
      <w:r w:rsidR="000047E7">
        <w:rPr>
          <w:rFonts w:ascii="Times New Roman" w:hAnsi="Times New Roman" w:cs="Times New Roman"/>
          <w:sz w:val="24"/>
          <w:szCs w:val="28"/>
        </w:rPr>
        <w:t>(</w:t>
      </w:r>
      <w:r w:rsidR="00B7088F" w:rsidRPr="00B7088F">
        <w:rPr>
          <w:rFonts w:ascii="Times New Roman" w:hAnsi="Times New Roman" w:cs="Times New Roman"/>
          <w:sz w:val="24"/>
          <w:szCs w:val="28"/>
        </w:rPr>
        <w:t>Кирилина</w:t>
      </w:r>
      <w:r w:rsidR="009F35CF">
        <w:rPr>
          <w:rFonts w:ascii="Times New Roman" w:hAnsi="Times New Roman" w:cs="Times New Roman"/>
          <w:sz w:val="24"/>
          <w:szCs w:val="28"/>
        </w:rPr>
        <w:t>,</w:t>
      </w:r>
      <w:r w:rsidR="00B7088F" w:rsidRPr="00B7088F">
        <w:rPr>
          <w:rFonts w:ascii="Times New Roman" w:hAnsi="Times New Roman" w:cs="Times New Roman"/>
          <w:sz w:val="24"/>
          <w:szCs w:val="28"/>
        </w:rPr>
        <w:t xml:space="preserve"> 2005</w:t>
      </w:r>
      <w:r w:rsidR="000047E7">
        <w:rPr>
          <w:rFonts w:ascii="Times New Roman" w:hAnsi="Times New Roman" w:cs="Times New Roman"/>
          <w:sz w:val="24"/>
          <w:szCs w:val="28"/>
        </w:rPr>
        <w:t>)</w:t>
      </w:r>
      <w:r w:rsidR="00B7088F" w:rsidRPr="00B7088F">
        <w:rPr>
          <w:rFonts w:ascii="Times New Roman" w:hAnsi="Times New Roman" w:cs="Times New Roman"/>
          <w:sz w:val="24"/>
          <w:szCs w:val="28"/>
        </w:rPr>
        <w:t xml:space="preserve">. Постепенно эта область исследования завоевала большую популярность и </w:t>
      </w:r>
      <w:r w:rsidR="00B7088F" w:rsidRPr="00B7088F">
        <w:rPr>
          <w:rFonts w:ascii="Times New Roman" w:hAnsi="Times New Roman" w:cs="Times New Roman"/>
          <w:sz w:val="24"/>
          <w:szCs w:val="28"/>
        </w:rPr>
        <w:lastRenderedPageBreak/>
        <w:t>распространилась настолько, что гендерная лингвистика сегодня по праву считается полноценной отраслью языкознания.</w:t>
      </w:r>
    </w:p>
    <w:p w14:paraId="796C9266" w14:textId="198787E2" w:rsidR="00B7088F" w:rsidRPr="00B7088F" w:rsidRDefault="00B7088F" w:rsidP="0013492C">
      <w:pPr>
        <w:spacing w:after="0" w:line="480" w:lineRule="auto"/>
        <w:ind w:firstLine="397"/>
        <w:jc w:val="both"/>
        <w:rPr>
          <w:rFonts w:ascii="Times New Roman" w:hAnsi="Times New Roman" w:cs="Times New Roman"/>
          <w:sz w:val="24"/>
          <w:szCs w:val="28"/>
        </w:rPr>
      </w:pPr>
      <w:r w:rsidRPr="00B7088F">
        <w:rPr>
          <w:rFonts w:ascii="Times New Roman" w:hAnsi="Times New Roman" w:cs="Times New Roman"/>
          <w:sz w:val="24"/>
          <w:szCs w:val="28"/>
        </w:rPr>
        <w:t xml:space="preserve">  Гендерные исследования в науке о языке посвящены изучению различий между мужской и женской речью, возникающих в результате как биологических, так и </w:t>
      </w:r>
      <w:r w:rsidR="00EE32C3" w:rsidRPr="00B7088F">
        <w:rPr>
          <w:rFonts w:ascii="Times New Roman" w:hAnsi="Times New Roman" w:cs="Times New Roman"/>
          <w:sz w:val="24"/>
          <w:szCs w:val="28"/>
        </w:rPr>
        <w:t>социально обусловленных особенностей,</w:t>
      </w:r>
      <w:r w:rsidRPr="00B7088F">
        <w:rPr>
          <w:rFonts w:ascii="Times New Roman" w:hAnsi="Times New Roman" w:cs="Times New Roman"/>
          <w:sz w:val="24"/>
          <w:szCs w:val="28"/>
        </w:rPr>
        <w:t xml:space="preserve"> и проявляющихся в целом ряде аспектов, таких как типичные коммуникативные тактики и стратегии, предпочтения в выборе лексики и синтаксических конструкций, налагаемые обществом ожидания и штампы </w:t>
      </w:r>
      <w:r w:rsidR="000047E7">
        <w:rPr>
          <w:rFonts w:ascii="Times New Roman" w:hAnsi="Times New Roman" w:cs="Times New Roman"/>
          <w:sz w:val="24"/>
          <w:szCs w:val="28"/>
        </w:rPr>
        <w:t>(</w:t>
      </w:r>
      <w:r w:rsidRPr="00B7088F">
        <w:rPr>
          <w:rFonts w:ascii="Times New Roman" w:hAnsi="Times New Roman" w:cs="Times New Roman"/>
          <w:sz w:val="24"/>
          <w:szCs w:val="28"/>
        </w:rPr>
        <w:t>Кирилина</w:t>
      </w:r>
      <w:r w:rsidR="004F511D" w:rsidRPr="004F511D">
        <w:rPr>
          <w:rFonts w:ascii="Times New Roman" w:hAnsi="Times New Roman" w:cs="Times New Roman"/>
          <w:sz w:val="24"/>
          <w:szCs w:val="28"/>
        </w:rPr>
        <w:t>,</w:t>
      </w:r>
      <w:r w:rsidRPr="00B7088F">
        <w:rPr>
          <w:rFonts w:ascii="Times New Roman" w:hAnsi="Times New Roman" w:cs="Times New Roman"/>
          <w:sz w:val="24"/>
          <w:szCs w:val="28"/>
        </w:rPr>
        <w:t xml:space="preserve"> 2005</w:t>
      </w:r>
      <w:r w:rsidR="000047E7">
        <w:rPr>
          <w:rFonts w:ascii="Times New Roman" w:hAnsi="Times New Roman" w:cs="Times New Roman"/>
          <w:sz w:val="24"/>
          <w:szCs w:val="28"/>
        </w:rPr>
        <w:t>)</w:t>
      </w:r>
      <w:r w:rsidRPr="00B7088F">
        <w:rPr>
          <w:rFonts w:ascii="Times New Roman" w:hAnsi="Times New Roman" w:cs="Times New Roman"/>
          <w:sz w:val="24"/>
          <w:szCs w:val="28"/>
        </w:rPr>
        <w:t>.</w:t>
      </w:r>
    </w:p>
    <w:p w14:paraId="55394BC3" w14:textId="77777777" w:rsidR="00B7088F" w:rsidRPr="00B7088F" w:rsidRDefault="00B7088F" w:rsidP="0013492C">
      <w:pPr>
        <w:spacing w:after="0" w:line="480" w:lineRule="auto"/>
        <w:ind w:firstLine="397"/>
        <w:jc w:val="both"/>
        <w:rPr>
          <w:rFonts w:ascii="Times New Roman" w:hAnsi="Times New Roman" w:cs="Times New Roman"/>
          <w:sz w:val="24"/>
          <w:szCs w:val="28"/>
        </w:rPr>
      </w:pPr>
      <w:r w:rsidRPr="00B7088F">
        <w:rPr>
          <w:rFonts w:ascii="Times New Roman" w:hAnsi="Times New Roman" w:cs="Times New Roman"/>
          <w:sz w:val="24"/>
          <w:szCs w:val="28"/>
        </w:rPr>
        <w:t xml:space="preserve">  Специфика речевого поведения женщин не раз становилась объектом исследований как зарубежных, так и отечественных ученых. Т.В. Гомон отмечает такие особенности женской письменной речи, как:</w:t>
      </w:r>
    </w:p>
    <w:p w14:paraId="121C69A9" w14:textId="77777777" w:rsidR="00B7088F" w:rsidRPr="00B7088F" w:rsidRDefault="00B7088F" w:rsidP="0013492C">
      <w:pPr>
        <w:spacing w:after="0" w:line="480" w:lineRule="auto"/>
        <w:ind w:firstLine="397"/>
        <w:jc w:val="both"/>
        <w:rPr>
          <w:rFonts w:ascii="Times New Roman" w:hAnsi="Times New Roman" w:cs="Times New Roman"/>
          <w:sz w:val="24"/>
          <w:szCs w:val="28"/>
        </w:rPr>
      </w:pPr>
      <w:r w:rsidRPr="00B7088F">
        <w:rPr>
          <w:rFonts w:ascii="Times New Roman" w:hAnsi="Times New Roman" w:cs="Times New Roman"/>
          <w:sz w:val="24"/>
          <w:szCs w:val="28"/>
        </w:rPr>
        <w:t>- выражение различной степени неуверенности и неопределенности за счет обилия вводных слов, определений, обстоятельств, модальных конструкций (таких как может быть (</w:t>
      </w:r>
      <w:proofErr w:type="spellStart"/>
      <w:r w:rsidRPr="00B7088F">
        <w:rPr>
          <w:rFonts w:ascii="Times New Roman" w:hAnsi="Times New Roman" w:cs="Times New Roman"/>
          <w:sz w:val="24"/>
          <w:szCs w:val="28"/>
        </w:rPr>
        <w:t>it</w:t>
      </w:r>
      <w:proofErr w:type="spellEnd"/>
      <w:r w:rsidRPr="00B7088F">
        <w:rPr>
          <w:rFonts w:ascii="Times New Roman" w:hAnsi="Times New Roman" w:cs="Times New Roman"/>
          <w:sz w:val="24"/>
          <w:szCs w:val="28"/>
        </w:rPr>
        <w:t xml:space="preserve"> </w:t>
      </w:r>
      <w:proofErr w:type="spellStart"/>
      <w:r w:rsidRPr="00B7088F">
        <w:rPr>
          <w:rFonts w:ascii="Times New Roman" w:hAnsi="Times New Roman" w:cs="Times New Roman"/>
          <w:sz w:val="24"/>
          <w:szCs w:val="28"/>
        </w:rPr>
        <w:t>might</w:t>
      </w:r>
      <w:proofErr w:type="spellEnd"/>
      <w:r w:rsidRPr="00B7088F">
        <w:rPr>
          <w:rFonts w:ascii="Times New Roman" w:hAnsi="Times New Roman" w:cs="Times New Roman"/>
          <w:sz w:val="24"/>
          <w:szCs w:val="28"/>
        </w:rPr>
        <w:t xml:space="preserve"> </w:t>
      </w:r>
      <w:proofErr w:type="spellStart"/>
      <w:r w:rsidRPr="00B7088F">
        <w:rPr>
          <w:rFonts w:ascii="Times New Roman" w:hAnsi="Times New Roman" w:cs="Times New Roman"/>
          <w:sz w:val="24"/>
          <w:szCs w:val="28"/>
        </w:rPr>
        <w:t>be</w:t>
      </w:r>
      <w:proofErr w:type="spellEnd"/>
      <w:r w:rsidRPr="00B7088F">
        <w:rPr>
          <w:rFonts w:ascii="Times New Roman" w:hAnsi="Times New Roman" w:cs="Times New Roman"/>
          <w:sz w:val="24"/>
          <w:szCs w:val="28"/>
        </w:rPr>
        <w:t>), по-видимому (</w:t>
      </w:r>
      <w:proofErr w:type="spellStart"/>
      <w:r w:rsidRPr="00B7088F">
        <w:rPr>
          <w:rFonts w:ascii="Times New Roman" w:hAnsi="Times New Roman" w:cs="Times New Roman"/>
          <w:sz w:val="24"/>
          <w:szCs w:val="28"/>
        </w:rPr>
        <w:t>it</w:t>
      </w:r>
      <w:proofErr w:type="spellEnd"/>
      <w:r w:rsidRPr="00B7088F">
        <w:rPr>
          <w:rFonts w:ascii="Times New Roman" w:hAnsi="Times New Roman" w:cs="Times New Roman"/>
          <w:sz w:val="24"/>
          <w:szCs w:val="28"/>
        </w:rPr>
        <w:t xml:space="preserve"> </w:t>
      </w:r>
      <w:proofErr w:type="spellStart"/>
      <w:r w:rsidRPr="00B7088F">
        <w:rPr>
          <w:rFonts w:ascii="Times New Roman" w:hAnsi="Times New Roman" w:cs="Times New Roman"/>
          <w:sz w:val="24"/>
          <w:szCs w:val="28"/>
        </w:rPr>
        <w:t>looks</w:t>
      </w:r>
      <w:proofErr w:type="spellEnd"/>
      <w:r w:rsidRPr="00B7088F">
        <w:rPr>
          <w:rFonts w:ascii="Times New Roman" w:hAnsi="Times New Roman" w:cs="Times New Roman"/>
          <w:sz w:val="24"/>
          <w:szCs w:val="28"/>
        </w:rPr>
        <w:t xml:space="preserve"> </w:t>
      </w:r>
      <w:proofErr w:type="spellStart"/>
      <w:r w:rsidRPr="00B7088F">
        <w:rPr>
          <w:rFonts w:ascii="Times New Roman" w:hAnsi="Times New Roman" w:cs="Times New Roman"/>
          <w:sz w:val="24"/>
          <w:szCs w:val="28"/>
        </w:rPr>
        <w:t>like</w:t>
      </w:r>
      <w:proofErr w:type="spellEnd"/>
      <w:r w:rsidRPr="00B7088F">
        <w:rPr>
          <w:rFonts w:ascii="Times New Roman" w:hAnsi="Times New Roman" w:cs="Times New Roman"/>
          <w:sz w:val="24"/>
          <w:szCs w:val="28"/>
        </w:rPr>
        <w:t>), по-моему (</w:t>
      </w:r>
      <w:proofErr w:type="spellStart"/>
      <w:r w:rsidRPr="00B7088F">
        <w:rPr>
          <w:rFonts w:ascii="Times New Roman" w:hAnsi="Times New Roman" w:cs="Times New Roman"/>
          <w:sz w:val="24"/>
          <w:szCs w:val="28"/>
        </w:rPr>
        <w:t>it</w:t>
      </w:r>
      <w:proofErr w:type="spellEnd"/>
      <w:r w:rsidRPr="00B7088F">
        <w:rPr>
          <w:rFonts w:ascii="Times New Roman" w:hAnsi="Times New Roman" w:cs="Times New Roman"/>
          <w:sz w:val="24"/>
          <w:szCs w:val="28"/>
        </w:rPr>
        <w:t xml:space="preserve"> </w:t>
      </w:r>
      <w:proofErr w:type="spellStart"/>
      <w:r w:rsidRPr="00B7088F">
        <w:rPr>
          <w:rFonts w:ascii="Times New Roman" w:hAnsi="Times New Roman" w:cs="Times New Roman"/>
          <w:sz w:val="24"/>
          <w:szCs w:val="28"/>
        </w:rPr>
        <w:t>seems</w:t>
      </w:r>
      <w:proofErr w:type="spellEnd"/>
      <w:r w:rsidRPr="00B7088F">
        <w:rPr>
          <w:rFonts w:ascii="Times New Roman" w:hAnsi="Times New Roman" w:cs="Times New Roman"/>
          <w:sz w:val="24"/>
          <w:szCs w:val="28"/>
        </w:rPr>
        <w:t xml:space="preserve"> </w:t>
      </w:r>
      <w:proofErr w:type="spellStart"/>
      <w:r w:rsidRPr="00B7088F">
        <w:rPr>
          <w:rFonts w:ascii="Times New Roman" w:hAnsi="Times New Roman" w:cs="Times New Roman"/>
          <w:sz w:val="24"/>
          <w:szCs w:val="28"/>
        </w:rPr>
        <w:t>to</w:t>
      </w:r>
      <w:proofErr w:type="spellEnd"/>
      <w:r w:rsidRPr="00B7088F">
        <w:rPr>
          <w:rFonts w:ascii="Times New Roman" w:hAnsi="Times New Roman" w:cs="Times New Roman"/>
          <w:sz w:val="24"/>
          <w:szCs w:val="28"/>
        </w:rPr>
        <w:t xml:space="preserve"> </w:t>
      </w:r>
      <w:proofErr w:type="spellStart"/>
      <w:r w:rsidRPr="00B7088F">
        <w:rPr>
          <w:rFonts w:ascii="Times New Roman" w:hAnsi="Times New Roman" w:cs="Times New Roman"/>
          <w:sz w:val="24"/>
          <w:szCs w:val="28"/>
        </w:rPr>
        <w:t>me</w:t>
      </w:r>
      <w:proofErr w:type="spellEnd"/>
      <w:r w:rsidRPr="00B7088F">
        <w:rPr>
          <w:rFonts w:ascii="Times New Roman" w:hAnsi="Times New Roman" w:cs="Times New Roman"/>
          <w:sz w:val="24"/>
          <w:szCs w:val="28"/>
        </w:rPr>
        <w:t xml:space="preserve"> </w:t>
      </w:r>
      <w:proofErr w:type="spellStart"/>
      <w:r w:rsidRPr="00B7088F">
        <w:rPr>
          <w:rFonts w:ascii="Times New Roman" w:hAnsi="Times New Roman" w:cs="Times New Roman"/>
          <w:sz w:val="24"/>
          <w:szCs w:val="28"/>
        </w:rPr>
        <w:t>that</w:t>
      </w:r>
      <w:proofErr w:type="spellEnd"/>
      <w:r w:rsidRPr="00B7088F">
        <w:rPr>
          <w:rFonts w:ascii="Times New Roman" w:hAnsi="Times New Roman" w:cs="Times New Roman"/>
          <w:sz w:val="24"/>
          <w:szCs w:val="28"/>
        </w:rPr>
        <w:t>));</w:t>
      </w:r>
    </w:p>
    <w:p w14:paraId="670E287F" w14:textId="77777777" w:rsidR="00B7088F" w:rsidRPr="00B7088F" w:rsidRDefault="00B7088F" w:rsidP="0013492C">
      <w:pPr>
        <w:spacing w:after="0" w:line="480" w:lineRule="auto"/>
        <w:ind w:firstLine="397"/>
        <w:jc w:val="both"/>
        <w:rPr>
          <w:rFonts w:ascii="Times New Roman" w:hAnsi="Times New Roman" w:cs="Times New Roman"/>
          <w:sz w:val="24"/>
          <w:szCs w:val="28"/>
        </w:rPr>
      </w:pPr>
      <w:r w:rsidRPr="00B7088F">
        <w:rPr>
          <w:rFonts w:ascii="Times New Roman" w:hAnsi="Times New Roman" w:cs="Times New Roman"/>
          <w:sz w:val="24"/>
          <w:szCs w:val="28"/>
        </w:rPr>
        <w:t>- склонность к употреблению стилистически повышенных форм, клише, книжной лексики;</w:t>
      </w:r>
    </w:p>
    <w:p w14:paraId="25348181" w14:textId="77777777" w:rsidR="00B7088F" w:rsidRPr="00B7088F" w:rsidRDefault="00B7088F" w:rsidP="0013492C">
      <w:pPr>
        <w:spacing w:after="0" w:line="480" w:lineRule="auto"/>
        <w:ind w:firstLine="397"/>
        <w:jc w:val="both"/>
        <w:rPr>
          <w:rFonts w:ascii="Times New Roman" w:hAnsi="Times New Roman" w:cs="Times New Roman"/>
          <w:sz w:val="24"/>
          <w:szCs w:val="28"/>
        </w:rPr>
      </w:pPr>
      <w:r w:rsidRPr="00B7088F">
        <w:rPr>
          <w:rFonts w:ascii="Times New Roman" w:hAnsi="Times New Roman" w:cs="Times New Roman"/>
          <w:sz w:val="24"/>
          <w:szCs w:val="28"/>
        </w:rPr>
        <w:t xml:space="preserve">- использование коннотативно нейтральных выражений для смягчения формы, в которую облекается значение (в нетрезвом виде вместо пьяный); </w:t>
      </w:r>
    </w:p>
    <w:p w14:paraId="6A5904E2" w14:textId="77777777" w:rsidR="00B7088F" w:rsidRPr="00B7088F" w:rsidRDefault="00B7088F" w:rsidP="0013492C">
      <w:pPr>
        <w:spacing w:after="0" w:line="480" w:lineRule="auto"/>
        <w:ind w:firstLine="397"/>
        <w:jc w:val="both"/>
        <w:rPr>
          <w:rFonts w:ascii="Times New Roman" w:hAnsi="Times New Roman" w:cs="Times New Roman"/>
          <w:sz w:val="24"/>
          <w:szCs w:val="28"/>
        </w:rPr>
      </w:pPr>
      <w:r w:rsidRPr="00B7088F">
        <w:rPr>
          <w:rFonts w:ascii="Times New Roman" w:hAnsi="Times New Roman" w:cs="Times New Roman"/>
          <w:sz w:val="24"/>
          <w:szCs w:val="28"/>
        </w:rPr>
        <w:t>- употребление оценочных высказываний с дейктическими лексемами вместо называния лица по имени;</w:t>
      </w:r>
    </w:p>
    <w:p w14:paraId="741D35D4" w14:textId="77777777" w:rsidR="00B7088F" w:rsidRPr="00B7088F" w:rsidRDefault="00B7088F" w:rsidP="0013492C">
      <w:pPr>
        <w:spacing w:after="0" w:line="480" w:lineRule="auto"/>
        <w:ind w:firstLine="397"/>
        <w:jc w:val="both"/>
        <w:rPr>
          <w:rFonts w:ascii="Times New Roman" w:hAnsi="Times New Roman" w:cs="Times New Roman"/>
          <w:sz w:val="24"/>
          <w:szCs w:val="28"/>
        </w:rPr>
      </w:pPr>
      <w:r w:rsidRPr="00B7088F">
        <w:rPr>
          <w:rFonts w:ascii="Times New Roman" w:hAnsi="Times New Roman" w:cs="Times New Roman"/>
          <w:sz w:val="24"/>
          <w:szCs w:val="28"/>
        </w:rPr>
        <w:t>- гораздо более образное описание чувств, высокая эмоциональная окрашенность текста;</w:t>
      </w:r>
    </w:p>
    <w:p w14:paraId="25788FB1" w14:textId="7F74B3F4" w:rsidR="00B7088F" w:rsidRDefault="00B7088F" w:rsidP="0013492C">
      <w:pPr>
        <w:spacing w:after="0" w:line="480" w:lineRule="auto"/>
        <w:ind w:firstLine="397"/>
        <w:jc w:val="both"/>
        <w:rPr>
          <w:rFonts w:ascii="Times New Roman" w:hAnsi="Times New Roman" w:cs="Times New Roman"/>
          <w:sz w:val="24"/>
          <w:szCs w:val="28"/>
        </w:rPr>
      </w:pPr>
      <w:r w:rsidRPr="00B7088F">
        <w:rPr>
          <w:rFonts w:ascii="Times New Roman" w:hAnsi="Times New Roman" w:cs="Times New Roman"/>
          <w:sz w:val="24"/>
          <w:szCs w:val="28"/>
        </w:rPr>
        <w:t xml:space="preserve">- частотное использование конструкции «наречие + наречие» (очень хорошо), сложносочиненных предложений, пунктуационных знаков </w:t>
      </w:r>
      <w:r w:rsidR="009F35CF">
        <w:rPr>
          <w:rFonts w:ascii="Times New Roman" w:hAnsi="Times New Roman" w:cs="Times New Roman"/>
          <w:sz w:val="24"/>
          <w:szCs w:val="28"/>
        </w:rPr>
        <w:t>(</w:t>
      </w:r>
      <w:r w:rsidRPr="00B7088F">
        <w:rPr>
          <w:rFonts w:ascii="Times New Roman" w:hAnsi="Times New Roman" w:cs="Times New Roman"/>
          <w:sz w:val="24"/>
          <w:szCs w:val="28"/>
        </w:rPr>
        <w:t>Цит. по Кирилиной</w:t>
      </w:r>
      <w:r w:rsidR="004F511D" w:rsidRPr="004F511D">
        <w:rPr>
          <w:rFonts w:ascii="Times New Roman" w:hAnsi="Times New Roman" w:cs="Times New Roman"/>
          <w:sz w:val="24"/>
          <w:szCs w:val="28"/>
        </w:rPr>
        <w:t>,</w:t>
      </w:r>
      <w:r w:rsidRPr="00B7088F">
        <w:rPr>
          <w:rFonts w:ascii="Times New Roman" w:hAnsi="Times New Roman" w:cs="Times New Roman"/>
          <w:sz w:val="24"/>
          <w:szCs w:val="28"/>
        </w:rPr>
        <w:t xml:space="preserve"> 2005</w:t>
      </w:r>
      <w:r w:rsidR="009F35CF">
        <w:rPr>
          <w:rFonts w:ascii="Times New Roman" w:hAnsi="Times New Roman" w:cs="Times New Roman"/>
          <w:sz w:val="24"/>
          <w:szCs w:val="28"/>
        </w:rPr>
        <w:t>)</w:t>
      </w:r>
      <w:r w:rsidRPr="00B7088F">
        <w:rPr>
          <w:rFonts w:ascii="Times New Roman" w:hAnsi="Times New Roman" w:cs="Times New Roman"/>
          <w:sz w:val="24"/>
          <w:szCs w:val="28"/>
        </w:rPr>
        <w:t>.</w:t>
      </w:r>
    </w:p>
    <w:p w14:paraId="4637C9FE" w14:textId="2713EBBD" w:rsidR="009542AE" w:rsidRPr="002A0266" w:rsidRDefault="007C2778" w:rsidP="0013492C">
      <w:pPr>
        <w:spacing w:after="0" w:line="480" w:lineRule="auto"/>
        <w:ind w:firstLine="397"/>
        <w:jc w:val="both"/>
        <w:rPr>
          <w:rFonts w:ascii="Times New Roman" w:hAnsi="Times New Roman" w:cs="Times New Roman"/>
          <w:sz w:val="24"/>
          <w:szCs w:val="24"/>
        </w:rPr>
      </w:pPr>
      <w:r w:rsidRPr="002A0266">
        <w:rPr>
          <w:rFonts w:ascii="Times New Roman" w:hAnsi="Times New Roman" w:cs="Times New Roman"/>
          <w:sz w:val="24"/>
          <w:szCs w:val="28"/>
        </w:rPr>
        <w:t xml:space="preserve">В выдающейся работе «Язык и гендер» Пенелопы Эккерт и Салли </w:t>
      </w:r>
      <w:proofErr w:type="spellStart"/>
      <w:r w:rsidRPr="002A0266">
        <w:rPr>
          <w:rFonts w:ascii="Times New Roman" w:hAnsi="Times New Roman" w:cs="Times New Roman"/>
          <w:sz w:val="24"/>
          <w:szCs w:val="28"/>
        </w:rPr>
        <w:t>Макконел-Джинет</w:t>
      </w:r>
      <w:proofErr w:type="spellEnd"/>
      <w:r w:rsidRPr="002A0266">
        <w:rPr>
          <w:rFonts w:ascii="Times New Roman" w:hAnsi="Times New Roman" w:cs="Times New Roman"/>
          <w:sz w:val="24"/>
          <w:szCs w:val="28"/>
        </w:rPr>
        <w:t xml:space="preserve"> затрагивается проблема так называемой психологической «асимметрии» между мужчинами </w:t>
      </w:r>
      <w:r w:rsidRPr="002A0266">
        <w:rPr>
          <w:rFonts w:ascii="Times New Roman" w:hAnsi="Times New Roman" w:cs="Times New Roman"/>
          <w:sz w:val="24"/>
          <w:szCs w:val="28"/>
        </w:rPr>
        <w:lastRenderedPageBreak/>
        <w:t xml:space="preserve">и женщинами, возникающей еще в раннем детстве. </w:t>
      </w:r>
      <w:r w:rsidR="00330C7D">
        <w:rPr>
          <w:rFonts w:ascii="Times New Roman" w:hAnsi="Times New Roman" w:cs="Times New Roman"/>
          <w:sz w:val="24"/>
          <w:szCs w:val="28"/>
        </w:rPr>
        <w:t>(</w:t>
      </w:r>
      <w:proofErr w:type="spellStart"/>
      <w:r w:rsidRPr="002A0266">
        <w:rPr>
          <w:rFonts w:ascii="Times New Roman" w:hAnsi="Times New Roman" w:cs="Times New Roman"/>
          <w:sz w:val="24"/>
          <w:szCs w:val="28"/>
        </w:rPr>
        <w:t>Eckert</w:t>
      </w:r>
      <w:proofErr w:type="spellEnd"/>
      <w:r w:rsidRPr="002A0266">
        <w:rPr>
          <w:rFonts w:ascii="Times New Roman" w:hAnsi="Times New Roman" w:cs="Times New Roman"/>
          <w:sz w:val="24"/>
          <w:szCs w:val="28"/>
        </w:rPr>
        <w:t>, 2003</w:t>
      </w:r>
      <w:r w:rsidR="00330C7D">
        <w:rPr>
          <w:rFonts w:ascii="Times New Roman" w:hAnsi="Times New Roman" w:cs="Times New Roman"/>
          <w:sz w:val="24"/>
          <w:szCs w:val="28"/>
        </w:rPr>
        <w:t xml:space="preserve">). </w:t>
      </w:r>
      <w:r w:rsidRPr="002A0266">
        <w:rPr>
          <w:rFonts w:ascii="Times New Roman" w:hAnsi="Times New Roman" w:cs="Times New Roman"/>
          <w:sz w:val="24"/>
          <w:szCs w:val="28"/>
        </w:rPr>
        <w:t xml:space="preserve">Впоследствии мужчин отличает совершенно иная манера коммуникации, а так как именно они занимают доминантную позицию во многих областях общественной жизни, женщины, намеренные добиться успеха, вынуждены приспосабливаться - сегодня во многом именно за счет имитации мужской манеры общения и частичного преобразования собственного стиля коммуникации путем включения туда компонентов, призванных свидетельствовать о выдержке, жесткости, уверенности в себе; способствовать достижению эффекта весомости и универсальности предложения. Говоря о женской журналистике и об экономических статьях в частности, которые изобилуют технической информацией и описывают состояние дел в таких </w:t>
      </w:r>
      <w:r w:rsidRPr="002A0266">
        <w:rPr>
          <w:rFonts w:ascii="Times New Roman" w:hAnsi="Times New Roman" w:cs="Times New Roman"/>
          <w:sz w:val="24"/>
          <w:szCs w:val="24"/>
        </w:rPr>
        <w:t>традиционно «мужских» областях жизни, как бизнес, банковское дело, инвестиции, биржи валют, имеет смысл принять во внимание данное положение и в ходе анализа рассматривать эту особенность клише и штампов как их отдельную функцию в публицистическом тексте.</w:t>
      </w:r>
    </w:p>
    <w:p w14:paraId="45BD00FF" w14:textId="704134AD" w:rsidR="006703F0" w:rsidRDefault="006703F0" w:rsidP="0013492C">
      <w:pPr>
        <w:spacing w:after="0" w:line="480" w:lineRule="auto"/>
        <w:ind w:firstLine="397"/>
        <w:jc w:val="both"/>
        <w:rPr>
          <w:rFonts w:ascii="Times New Roman" w:hAnsi="Times New Roman" w:cs="Times New Roman"/>
          <w:sz w:val="24"/>
          <w:szCs w:val="24"/>
        </w:rPr>
      </w:pPr>
      <w:r w:rsidRPr="006703F0">
        <w:rPr>
          <w:rFonts w:ascii="Times New Roman" w:hAnsi="Times New Roman" w:cs="Times New Roman"/>
          <w:sz w:val="24"/>
          <w:szCs w:val="24"/>
        </w:rPr>
        <w:t xml:space="preserve">В ходе работы нами был проанализирован ряд статей на английском языке, написанных женщинами и опубликованных в современных американских изданиях. Исследование еще продолжается, но уже на данном этапе можно отметить промежуточные выводы, к которым удалось прийти. Рассмотрим некоторые примеры.  </w:t>
      </w:r>
    </w:p>
    <w:p w14:paraId="7CE0ED35" w14:textId="43006142" w:rsidR="009069B4" w:rsidRPr="002A0266" w:rsidRDefault="009069B4" w:rsidP="0013492C">
      <w:pPr>
        <w:spacing w:after="0" w:line="480" w:lineRule="auto"/>
        <w:ind w:firstLine="397"/>
        <w:jc w:val="both"/>
        <w:rPr>
          <w:rFonts w:ascii="Times New Roman" w:hAnsi="Times New Roman" w:cs="Times New Roman"/>
          <w:sz w:val="24"/>
          <w:szCs w:val="28"/>
        </w:rPr>
      </w:pPr>
      <w:r>
        <w:rPr>
          <w:rFonts w:ascii="Times New Roman" w:hAnsi="Times New Roman" w:cs="Times New Roman"/>
          <w:sz w:val="24"/>
          <w:szCs w:val="28"/>
        </w:rPr>
        <w:t>О</w:t>
      </w:r>
      <w:r w:rsidRPr="002A0266">
        <w:rPr>
          <w:rFonts w:ascii="Times New Roman" w:hAnsi="Times New Roman" w:cs="Times New Roman"/>
          <w:sz w:val="24"/>
          <w:szCs w:val="28"/>
        </w:rPr>
        <w:t xml:space="preserve">бразная готовая единица </w:t>
      </w:r>
      <w:proofErr w:type="spellStart"/>
      <w:r w:rsidRPr="002A0266">
        <w:rPr>
          <w:rFonts w:ascii="Times New Roman" w:hAnsi="Times New Roman" w:cs="Times New Roman"/>
          <w:b/>
          <w:i/>
          <w:sz w:val="24"/>
          <w:szCs w:val="28"/>
        </w:rPr>
        <w:t>under</w:t>
      </w:r>
      <w:proofErr w:type="spellEnd"/>
      <w:r w:rsidRPr="002A0266">
        <w:rPr>
          <w:rFonts w:ascii="Times New Roman" w:hAnsi="Times New Roman" w:cs="Times New Roman"/>
          <w:b/>
          <w:i/>
          <w:sz w:val="24"/>
          <w:szCs w:val="28"/>
        </w:rPr>
        <w:t xml:space="preserve"> </w:t>
      </w:r>
      <w:proofErr w:type="spellStart"/>
      <w:r w:rsidRPr="002A0266">
        <w:rPr>
          <w:rFonts w:ascii="Times New Roman" w:hAnsi="Times New Roman" w:cs="Times New Roman"/>
          <w:b/>
          <w:i/>
          <w:sz w:val="24"/>
          <w:szCs w:val="28"/>
        </w:rPr>
        <w:t>fire</w:t>
      </w:r>
      <w:proofErr w:type="spellEnd"/>
      <w:r w:rsidRPr="002A0266">
        <w:rPr>
          <w:rFonts w:ascii="Times New Roman" w:hAnsi="Times New Roman" w:cs="Times New Roman"/>
          <w:sz w:val="24"/>
          <w:szCs w:val="28"/>
        </w:rPr>
        <w:t xml:space="preserve"> в заголовке статьи </w:t>
      </w:r>
      <w:r w:rsidRPr="002A0266">
        <w:rPr>
          <w:rFonts w:ascii="Times New Roman" w:hAnsi="Times New Roman" w:cs="Times New Roman"/>
          <w:i/>
          <w:sz w:val="24"/>
          <w:szCs w:val="28"/>
        </w:rPr>
        <w:t>‘</w:t>
      </w:r>
      <w:proofErr w:type="spellStart"/>
      <w:r w:rsidRPr="002A0266">
        <w:rPr>
          <w:rFonts w:ascii="Times New Roman" w:hAnsi="Times New Roman" w:cs="Times New Roman"/>
          <w:i/>
          <w:sz w:val="24"/>
          <w:szCs w:val="28"/>
        </w:rPr>
        <w:t>Fiduciary</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Rule</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Under</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Fire</w:t>
      </w:r>
      <w:proofErr w:type="spellEnd"/>
      <w:r w:rsidRPr="002A0266">
        <w:rPr>
          <w:rFonts w:ascii="Times New Roman" w:hAnsi="Times New Roman" w:cs="Times New Roman"/>
          <w:i/>
          <w:sz w:val="24"/>
          <w:szCs w:val="28"/>
        </w:rPr>
        <w:t>’</w:t>
      </w:r>
      <w:r w:rsidRPr="002A0266">
        <w:rPr>
          <w:rFonts w:ascii="Times New Roman" w:hAnsi="Times New Roman" w:cs="Times New Roman"/>
          <w:sz w:val="24"/>
          <w:szCs w:val="28"/>
        </w:rPr>
        <w:t xml:space="preserve"> [</w:t>
      </w:r>
      <w:proofErr w:type="spellStart"/>
      <w:r w:rsidRPr="002A0266">
        <w:rPr>
          <w:rFonts w:ascii="Times New Roman" w:hAnsi="Times New Roman" w:cs="Times New Roman"/>
          <w:sz w:val="24"/>
          <w:szCs w:val="28"/>
        </w:rPr>
        <w:t>Laise</w:t>
      </w:r>
      <w:proofErr w:type="spellEnd"/>
      <w:r w:rsidR="004F511D" w:rsidRPr="009A431F">
        <w:rPr>
          <w:rFonts w:ascii="Times New Roman" w:hAnsi="Times New Roman" w:cs="Times New Roman"/>
          <w:sz w:val="24"/>
          <w:szCs w:val="28"/>
        </w:rPr>
        <w:t>,</w:t>
      </w:r>
      <w:r w:rsidRPr="002A0266">
        <w:rPr>
          <w:rFonts w:ascii="Times New Roman" w:hAnsi="Times New Roman" w:cs="Times New Roman"/>
          <w:sz w:val="24"/>
          <w:szCs w:val="28"/>
        </w:rPr>
        <w:t xml:space="preserve"> 2017], наделенная отрицательной </w:t>
      </w:r>
      <w:proofErr w:type="spellStart"/>
      <w:r w:rsidRPr="002A0266">
        <w:rPr>
          <w:rFonts w:ascii="Times New Roman" w:hAnsi="Times New Roman" w:cs="Times New Roman"/>
          <w:sz w:val="24"/>
          <w:szCs w:val="28"/>
        </w:rPr>
        <w:t>оценочностью</w:t>
      </w:r>
      <w:proofErr w:type="spellEnd"/>
      <w:r w:rsidRPr="002A0266">
        <w:rPr>
          <w:rFonts w:ascii="Times New Roman" w:hAnsi="Times New Roman" w:cs="Times New Roman"/>
          <w:sz w:val="24"/>
          <w:szCs w:val="28"/>
        </w:rPr>
        <w:t xml:space="preserve">, выполняет </w:t>
      </w:r>
      <w:proofErr w:type="spellStart"/>
      <w:r w:rsidRPr="002A0266">
        <w:rPr>
          <w:rFonts w:ascii="Times New Roman" w:hAnsi="Times New Roman" w:cs="Times New Roman"/>
          <w:sz w:val="24"/>
          <w:szCs w:val="28"/>
        </w:rPr>
        <w:t>апеллятивную</w:t>
      </w:r>
      <w:proofErr w:type="spellEnd"/>
      <w:r w:rsidRPr="002A0266">
        <w:rPr>
          <w:rFonts w:ascii="Times New Roman" w:hAnsi="Times New Roman" w:cs="Times New Roman"/>
          <w:sz w:val="24"/>
          <w:szCs w:val="28"/>
        </w:rPr>
        <w:t xml:space="preserve"> функцию, привлекая внимание читателя, и способствует усилению экспрессивности предложения, что особенно важно в названии публицистического текста. Замена этого выражения громоздкой синонимичной конструкцией </w:t>
      </w:r>
      <w:proofErr w:type="spellStart"/>
      <w:r w:rsidRPr="002A0266">
        <w:rPr>
          <w:rFonts w:ascii="Times New Roman" w:hAnsi="Times New Roman" w:cs="Times New Roman"/>
          <w:i/>
          <w:sz w:val="24"/>
          <w:szCs w:val="28"/>
        </w:rPr>
        <w:t>being</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rigorously</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criticized</w:t>
      </w:r>
      <w:proofErr w:type="spellEnd"/>
      <w:r w:rsidRPr="002A0266">
        <w:rPr>
          <w:rFonts w:ascii="Times New Roman" w:hAnsi="Times New Roman" w:cs="Times New Roman"/>
          <w:sz w:val="24"/>
          <w:szCs w:val="28"/>
        </w:rPr>
        <w:t xml:space="preserve"> лишила бы данное предложение всех перечисленных преимуществ.</w:t>
      </w:r>
      <w:r w:rsidRPr="002A0266">
        <w:rPr>
          <w:sz w:val="24"/>
          <w:szCs w:val="28"/>
        </w:rPr>
        <w:t xml:space="preserve"> </w:t>
      </w:r>
      <w:r w:rsidRPr="002A0266">
        <w:rPr>
          <w:rFonts w:ascii="Times New Roman" w:hAnsi="Times New Roman" w:cs="Times New Roman"/>
          <w:sz w:val="24"/>
          <w:szCs w:val="28"/>
        </w:rPr>
        <w:t>Образная</w:t>
      </w:r>
      <w:r w:rsidRPr="002A0266">
        <w:rPr>
          <w:rFonts w:ascii="Times New Roman" w:hAnsi="Times New Roman" w:cs="Times New Roman"/>
          <w:sz w:val="24"/>
          <w:szCs w:val="28"/>
          <w:lang w:val="en-US"/>
        </w:rPr>
        <w:t xml:space="preserve"> </w:t>
      </w:r>
      <w:r w:rsidRPr="002A0266">
        <w:rPr>
          <w:rFonts w:ascii="Times New Roman" w:hAnsi="Times New Roman" w:cs="Times New Roman"/>
          <w:sz w:val="24"/>
          <w:szCs w:val="28"/>
        </w:rPr>
        <w:t>конструкция</w:t>
      </w:r>
      <w:r w:rsidRPr="002A0266">
        <w:rPr>
          <w:rFonts w:ascii="Times New Roman" w:hAnsi="Times New Roman" w:cs="Times New Roman"/>
          <w:sz w:val="24"/>
          <w:szCs w:val="28"/>
          <w:lang w:val="en-US"/>
        </w:rPr>
        <w:t xml:space="preserve"> </w:t>
      </w:r>
      <w:r w:rsidRPr="002A0266">
        <w:rPr>
          <w:rFonts w:ascii="Times New Roman" w:hAnsi="Times New Roman" w:cs="Times New Roman"/>
          <w:b/>
          <w:i/>
          <w:sz w:val="24"/>
          <w:szCs w:val="28"/>
          <w:lang w:val="en-US"/>
        </w:rPr>
        <w:t>fighting among themselves</w:t>
      </w:r>
      <w:r w:rsidRPr="002A0266">
        <w:rPr>
          <w:rFonts w:ascii="Times New Roman" w:hAnsi="Times New Roman" w:cs="Times New Roman"/>
          <w:sz w:val="24"/>
          <w:szCs w:val="28"/>
          <w:lang w:val="en-US"/>
        </w:rPr>
        <w:t xml:space="preserve"> </w:t>
      </w:r>
      <w:r w:rsidRPr="002A0266">
        <w:rPr>
          <w:rFonts w:ascii="Times New Roman" w:hAnsi="Times New Roman" w:cs="Times New Roman"/>
          <w:sz w:val="24"/>
          <w:szCs w:val="28"/>
        </w:rPr>
        <w:t>в</w:t>
      </w:r>
      <w:r w:rsidRPr="002A0266">
        <w:rPr>
          <w:rFonts w:ascii="Times New Roman" w:hAnsi="Times New Roman" w:cs="Times New Roman"/>
          <w:sz w:val="24"/>
          <w:szCs w:val="28"/>
          <w:lang w:val="en-US"/>
        </w:rPr>
        <w:t xml:space="preserve"> </w:t>
      </w:r>
      <w:r w:rsidRPr="002A0266">
        <w:rPr>
          <w:rFonts w:ascii="Times New Roman" w:hAnsi="Times New Roman" w:cs="Times New Roman"/>
          <w:sz w:val="24"/>
          <w:szCs w:val="28"/>
        </w:rPr>
        <w:t>предложении</w:t>
      </w:r>
      <w:r w:rsidRPr="002A0266">
        <w:rPr>
          <w:rFonts w:ascii="Times New Roman" w:hAnsi="Times New Roman" w:cs="Times New Roman"/>
          <w:sz w:val="24"/>
          <w:szCs w:val="28"/>
          <w:lang w:val="en-US"/>
        </w:rPr>
        <w:t xml:space="preserve"> </w:t>
      </w:r>
      <w:r w:rsidRPr="002A0266">
        <w:rPr>
          <w:rFonts w:ascii="Times New Roman" w:hAnsi="Times New Roman" w:cs="Times New Roman"/>
          <w:i/>
          <w:sz w:val="24"/>
          <w:szCs w:val="28"/>
          <w:lang w:val="en-US"/>
        </w:rPr>
        <w:t>‘That means those stores probably are not expanding the base of Whole Foods shoppers; they’re just fighting among themselves for the same crowd’</w:t>
      </w:r>
      <w:r w:rsidRPr="002A0266">
        <w:rPr>
          <w:rFonts w:ascii="Times New Roman" w:hAnsi="Times New Roman" w:cs="Times New Roman"/>
          <w:sz w:val="24"/>
          <w:szCs w:val="28"/>
          <w:lang w:val="en-US"/>
        </w:rPr>
        <w:t xml:space="preserve"> [</w:t>
      </w:r>
      <w:proofErr w:type="spellStart"/>
      <w:r w:rsidRPr="002A0266">
        <w:rPr>
          <w:rFonts w:ascii="Times New Roman" w:hAnsi="Times New Roman" w:cs="Times New Roman"/>
          <w:sz w:val="24"/>
          <w:szCs w:val="28"/>
          <w:lang w:val="en-US"/>
        </w:rPr>
        <w:t>Halzack</w:t>
      </w:r>
      <w:proofErr w:type="spellEnd"/>
      <w:r w:rsidR="009A431F">
        <w:rPr>
          <w:rFonts w:ascii="Times New Roman" w:hAnsi="Times New Roman" w:cs="Times New Roman"/>
          <w:sz w:val="24"/>
          <w:szCs w:val="28"/>
          <w:lang w:val="en-US"/>
        </w:rPr>
        <w:t>,</w:t>
      </w:r>
      <w:r w:rsidRPr="002A0266">
        <w:rPr>
          <w:rFonts w:ascii="Times New Roman" w:hAnsi="Times New Roman" w:cs="Times New Roman"/>
          <w:sz w:val="24"/>
          <w:szCs w:val="28"/>
          <w:lang w:val="en-US"/>
        </w:rPr>
        <w:t xml:space="preserve"> 2017] </w:t>
      </w:r>
      <w:r w:rsidRPr="002A0266">
        <w:rPr>
          <w:rFonts w:ascii="Times New Roman" w:hAnsi="Times New Roman" w:cs="Times New Roman"/>
          <w:sz w:val="24"/>
          <w:szCs w:val="28"/>
        </w:rPr>
        <w:t>наделена</w:t>
      </w:r>
      <w:r w:rsidRPr="002A0266">
        <w:rPr>
          <w:rFonts w:ascii="Times New Roman" w:hAnsi="Times New Roman" w:cs="Times New Roman"/>
          <w:sz w:val="24"/>
          <w:szCs w:val="28"/>
          <w:lang w:val="en-US"/>
        </w:rPr>
        <w:t xml:space="preserve"> </w:t>
      </w:r>
      <w:r w:rsidRPr="002A0266">
        <w:rPr>
          <w:rFonts w:ascii="Times New Roman" w:hAnsi="Times New Roman" w:cs="Times New Roman"/>
          <w:sz w:val="24"/>
          <w:szCs w:val="28"/>
        </w:rPr>
        <w:t>оттенком</w:t>
      </w:r>
      <w:r w:rsidRPr="002A0266">
        <w:rPr>
          <w:rFonts w:ascii="Times New Roman" w:hAnsi="Times New Roman" w:cs="Times New Roman"/>
          <w:sz w:val="24"/>
          <w:szCs w:val="28"/>
          <w:lang w:val="en-US"/>
        </w:rPr>
        <w:t xml:space="preserve"> </w:t>
      </w:r>
      <w:r w:rsidRPr="002A0266">
        <w:rPr>
          <w:rFonts w:ascii="Times New Roman" w:hAnsi="Times New Roman" w:cs="Times New Roman"/>
          <w:sz w:val="24"/>
          <w:szCs w:val="28"/>
        </w:rPr>
        <w:t>пренебрежительности</w:t>
      </w:r>
      <w:r w:rsidRPr="002A0266">
        <w:rPr>
          <w:rFonts w:ascii="Times New Roman" w:hAnsi="Times New Roman" w:cs="Times New Roman"/>
          <w:sz w:val="24"/>
          <w:szCs w:val="28"/>
          <w:lang w:val="en-US"/>
        </w:rPr>
        <w:t xml:space="preserve">, </w:t>
      </w:r>
      <w:r w:rsidRPr="002A0266">
        <w:rPr>
          <w:rFonts w:ascii="Times New Roman" w:hAnsi="Times New Roman" w:cs="Times New Roman"/>
          <w:sz w:val="24"/>
          <w:szCs w:val="28"/>
        </w:rPr>
        <w:t>интенсифицированным</w:t>
      </w:r>
      <w:r w:rsidRPr="002A0266">
        <w:rPr>
          <w:rFonts w:ascii="Times New Roman" w:hAnsi="Times New Roman" w:cs="Times New Roman"/>
          <w:sz w:val="24"/>
          <w:szCs w:val="28"/>
          <w:lang w:val="en-US"/>
        </w:rPr>
        <w:t xml:space="preserve"> </w:t>
      </w:r>
      <w:r w:rsidRPr="002A0266">
        <w:rPr>
          <w:rFonts w:ascii="Times New Roman" w:hAnsi="Times New Roman" w:cs="Times New Roman"/>
          <w:sz w:val="24"/>
          <w:szCs w:val="28"/>
        </w:rPr>
        <w:t>частицей</w:t>
      </w:r>
      <w:r w:rsidRPr="002A0266">
        <w:rPr>
          <w:rFonts w:ascii="Times New Roman" w:hAnsi="Times New Roman" w:cs="Times New Roman"/>
          <w:sz w:val="24"/>
          <w:szCs w:val="28"/>
          <w:lang w:val="en-US"/>
        </w:rPr>
        <w:t xml:space="preserve"> </w:t>
      </w:r>
      <w:r w:rsidRPr="002A0266">
        <w:rPr>
          <w:rFonts w:ascii="Times New Roman" w:hAnsi="Times New Roman" w:cs="Times New Roman"/>
          <w:i/>
          <w:sz w:val="24"/>
          <w:szCs w:val="28"/>
          <w:lang w:val="en-US"/>
        </w:rPr>
        <w:t>just</w:t>
      </w:r>
      <w:r w:rsidRPr="002A0266">
        <w:rPr>
          <w:rFonts w:ascii="Times New Roman" w:hAnsi="Times New Roman" w:cs="Times New Roman"/>
          <w:sz w:val="24"/>
          <w:szCs w:val="28"/>
          <w:lang w:val="en-US"/>
        </w:rPr>
        <w:t xml:space="preserve">. </w:t>
      </w:r>
      <w:r w:rsidRPr="002A0266">
        <w:rPr>
          <w:rFonts w:ascii="Times New Roman" w:hAnsi="Times New Roman" w:cs="Times New Roman"/>
          <w:sz w:val="24"/>
          <w:szCs w:val="28"/>
        </w:rPr>
        <w:t xml:space="preserve">Она </w:t>
      </w:r>
      <w:r w:rsidRPr="002A0266">
        <w:rPr>
          <w:rFonts w:ascii="Times New Roman" w:hAnsi="Times New Roman" w:cs="Times New Roman"/>
          <w:sz w:val="24"/>
          <w:szCs w:val="28"/>
        </w:rPr>
        <w:lastRenderedPageBreak/>
        <w:t xml:space="preserve">позволяет передать сомнение автора в эффективности политики сети </w:t>
      </w:r>
      <w:proofErr w:type="spellStart"/>
      <w:r w:rsidRPr="002A0266">
        <w:rPr>
          <w:rFonts w:ascii="Times New Roman" w:hAnsi="Times New Roman" w:cs="Times New Roman"/>
          <w:sz w:val="24"/>
          <w:szCs w:val="28"/>
        </w:rPr>
        <w:t>Whole</w:t>
      </w:r>
      <w:proofErr w:type="spellEnd"/>
      <w:r w:rsidRPr="002A0266">
        <w:rPr>
          <w:rFonts w:ascii="Times New Roman" w:hAnsi="Times New Roman" w:cs="Times New Roman"/>
          <w:sz w:val="24"/>
          <w:szCs w:val="28"/>
        </w:rPr>
        <w:t xml:space="preserve"> </w:t>
      </w:r>
      <w:proofErr w:type="spellStart"/>
      <w:r w:rsidRPr="002A0266">
        <w:rPr>
          <w:rFonts w:ascii="Times New Roman" w:hAnsi="Times New Roman" w:cs="Times New Roman"/>
          <w:sz w:val="24"/>
          <w:szCs w:val="28"/>
        </w:rPr>
        <w:t>Foods</w:t>
      </w:r>
      <w:proofErr w:type="spellEnd"/>
      <w:r w:rsidRPr="002A0266">
        <w:rPr>
          <w:rFonts w:ascii="Times New Roman" w:hAnsi="Times New Roman" w:cs="Times New Roman"/>
          <w:sz w:val="24"/>
          <w:szCs w:val="28"/>
        </w:rPr>
        <w:t xml:space="preserve"> значительно более ярко и выразительно, нежели ее эквивалент </w:t>
      </w:r>
      <w:proofErr w:type="spellStart"/>
      <w:r w:rsidRPr="002A0266">
        <w:rPr>
          <w:rFonts w:ascii="Times New Roman" w:hAnsi="Times New Roman" w:cs="Times New Roman"/>
          <w:i/>
          <w:sz w:val="24"/>
          <w:szCs w:val="28"/>
        </w:rPr>
        <w:t>competing</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with</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each</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other</w:t>
      </w:r>
      <w:proofErr w:type="spellEnd"/>
      <w:r w:rsidRPr="002A0266">
        <w:rPr>
          <w:rFonts w:ascii="Times New Roman" w:hAnsi="Times New Roman" w:cs="Times New Roman"/>
          <w:sz w:val="24"/>
          <w:szCs w:val="28"/>
        </w:rPr>
        <w:t xml:space="preserve">. Образное выражение </w:t>
      </w:r>
      <w:proofErr w:type="spellStart"/>
      <w:r w:rsidRPr="002A0266">
        <w:rPr>
          <w:rFonts w:ascii="Times New Roman" w:hAnsi="Times New Roman" w:cs="Times New Roman"/>
          <w:b/>
          <w:i/>
          <w:sz w:val="24"/>
          <w:szCs w:val="28"/>
        </w:rPr>
        <w:t>have</w:t>
      </w:r>
      <w:proofErr w:type="spellEnd"/>
      <w:r w:rsidRPr="002A0266">
        <w:rPr>
          <w:rFonts w:ascii="Times New Roman" w:hAnsi="Times New Roman" w:cs="Times New Roman"/>
          <w:b/>
          <w:i/>
          <w:sz w:val="24"/>
          <w:szCs w:val="28"/>
        </w:rPr>
        <w:t xml:space="preserve"> </w:t>
      </w:r>
      <w:proofErr w:type="spellStart"/>
      <w:r w:rsidRPr="002A0266">
        <w:rPr>
          <w:rFonts w:ascii="Times New Roman" w:hAnsi="Times New Roman" w:cs="Times New Roman"/>
          <w:b/>
          <w:i/>
          <w:sz w:val="24"/>
          <w:szCs w:val="28"/>
        </w:rPr>
        <w:t>an</w:t>
      </w:r>
      <w:proofErr w:type="spellEnd"/>
      <w:r w:rsidRPr="002A0266">
        <w:rPr>
          <w:rFonts w:ascii="Times New Roman" w:hAnsi="Times New Roman" w:cs="Times New Roman"/>
          <w:b/>
          <w:i/>
          <w:sz w:val="24"/>
          <w:szCs w:val="28"/>
        </w:rPr>
        <w:t xml:space="preserve"> </w:t>
      </w:r>
      <w:proofErr w:type="spellStart"/>
      <w:r w:rsidRPr="002A0266">
        <w:rPr>
          <w:rFonts w:ascii="Times New Roman" w:hAnsi="Times New Roman" w:cs="Times New Roman"/>
          <w:b/>
          <w:i/>
          <w:sz w:val="24"/>
          <w:szCs w:val="28"/>
        </w:rPr>
        <w:t>easy</w:t>
      </w:r>
      <w:proofErr w:type="spellEnd"/>
      <w:r w:rsidRPr="002A0266">
        <w:rPr>
          <w:rFonts w:ascii="Times New Roman" w:hAnsi="Times New Roman" w:cs="Times New Roman"/>
          <w:b/>
          <w:i/>
          <w:sz w:val="24"/>
          <w:szCs w:val="28"/>
        </w:rPr>
        <w:t xml:space="preserve"> </w:t>
      </w:r>
      <w:proofErr w:type="spellStart"/>
      <w:r w:rsidRPr="002A0266">
        <w:rPr>
          <w:rFonts w:ascii="Times New Roman" w:hAnsi="Times New Roman" w:cs="Times New Roman"/>
          <w:b/>
          <w:i/>
          <w:sz w:val="24"/>
          <w:szCs w:val="28"/>
        </w:rPr>
        <w:t>time</w:t>
      </w:r>
      <w:proofErr w:type="spellEnd"/>
      <w:r w:rsidRPr="002A0266">
        <w:rPr>
          <w:rFonts w:ascii="Times New Roman" w:hAnsi="Times New Roman" w:cs="Times New Roman"/>
          <w:sz w:val="24"/>
          <w:szCs w:val="28"/>
        </w:rPr>
        <w:t xml:space="preserve"> в предложении </w:t>
      </w:r>
      <w:r w:rsidRPr="002A0266">
        <w:rPr>
          <w:rFonts w:ascii="Times New Roman" w:hAnsi="Times New Roman" w:cs="Times New Roman"/>
          <w:i/>
          <w:sz w:val="24"/>
          <w:szCs w:val="28"/>
        </w:rPr>
        <w:t>‘</w:t>
      </w:r>
      <w:proofErr w:type="spellStart"/>
      <w:r w:rsidRPr="002A0266">
        <w:rPr>
          <w:rFonts w:ascii="Times New Roman" w:hAnsi="Times New Roman" w:cs="Times New Roman"/>
          <w:i/>
          <w:sz w:val="24"/>
          <w:szCs w:val="28"/>
        </w:rPr>
        <w:t>Hedge</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fund</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candidates</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won’t</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have</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an</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easy</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time</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jumping</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to</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family</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shops</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as</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their</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industry</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contracts</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because</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so</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few</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seats</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are</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available</w:t>
      </w:r>
      <w:proofErr w:type="spellEnd"/>
      <w:r w:rsidRPr="002A0266">
        <w:rPr>
          <w:rFonts w:ascii="Times New Roman" w:hAnsi="Times New Roman" w:cs="Times New Roman"/>
          <w:i/>
          <w:sz w:val="24"/>
          <w:szCs w:val="28"/>
        </w:rPr>
        <w:t>’</w:t>
      </w:r>
      <w:r w:rsidRPr="002A0266">
        <w:rPr>
          <w:rFonts w:ascii="Times New Roman" w:hAnsi="Times New Roman" w:cs="Times New Roman"/>
          <w:sz w:val="24"/>
          <w:szCs w:val="28"/>
        </w:rPr>
        <w:t xml:space="preserve"> [</w:t>
      </w:r>
      <w:proofErr w:type="spellStart"/>
      <w:r w:rsidRPr="002A0266">
        <w:rPr>
          <w:rFonts w:ascii="Times New Roman" w:hAnsi="Times New Roman" w:cs="Times New Roman"/>
          <w:sz w:val="24"/>
          <w:szCs w:val="28"/>
        </w:rPr>
        <w:t>Collins</w:t>
      </w:r>
      <w:proofErr w:type="spellEnd"/>
      <w:r w:rsidR="009A431F" w:rsidRPr="009A431F">
        <w:rPr>
          <w:rFonts w:ascii="Times New Roman" w:hAnsi="Times New Roman" w:cs="Times New Roman"/>
          <w:sz w:val="24"/>
          <w:szCs w:val="28"/>
        </w:rPr>
        <w:t>,</w:t>
      </w:r>
      <w:r w:rsidRPr="002A0266">
        <w:rPr>
          <w:rFonts w:ascii="Times New Roman" w:hAnsi="Times New Roman" w:cs="Times New Roman"/>
          <w:sz w:val="24"/>
          <w:szCs w:val="28"/>
        </w:rPr>
        <w:t xml:space="preserve"> 2017] наделено ярко выраженным ироничным </w:t>
      </w:r>
      <w:proofErr w:type="spellStart"/>
      <w:r w:rsidRPr="002A0266">
        <w:rPr>
          <w:rFonts w:ascii="Times New Roman" w:hAnsi="Times New Roman" w:cs="Times New Roman"/>
          <w:sz w:val="24"/>
          <w:szCs w:val="28"/>
        </w:rPr>
        <w:t>подтоном</w:t>
      </w:r>
      <w:proofErr w:type="spellEnd"/>
      <w:r w:rsidRPr="002A0266">
        <w:rPr>
          <w:rFonts w:ascii="Times New Roman" w:hAnsi="Times New Roman" w:cs="Times New Roman"/>
          <w:sz w:val="24"/>
          <w:szCs w:val="28"/>
        </w:rPr>
        <w:t xml:space="preserve">, усиленным под влиянием отрицательной формы глагола </w:t>
      </w:r>
      <w:proofErr w:type="spellStart"/>
      <w:r w:rsidRPr="002A0266">
        <w:rPr>
          <w:rFonts w:ascii="Times New Roman" w:hAnsi="Times New Roman" w:cs="Times New Roman"/>
          <w:i/>
          <w:sz w:val="24"/>
          <w:szCs w:val="28"/>
        </w:rPr>
        <w:t>to</w:t>
      </w:r>
      <w:proofErr w:type="spellEnd"/>
      <w:r w:rsidRPr="002A0266">
        <w:rPr>
          <w:rFonts w:ascii="Times New Roman" w:hAnsi="Times New Roman" w:cs="Times New Roman"/>
          <w:i/>
          <w:sz w:val="24"/>
          <w:szCs w:val="28"/>
        </w:rPr>
        <w:t xml:space="preserve"> </w:t>
      </w:r>
      <w:proofErr w:type="spellStart"/>
      <w:r w:rsidRPr="002A0266">
        <w:rPr>
          <w:rFonts w:ascii="Times New Roman" w:hAnsi="Times New Roman" w:cs="Times New Roman"/>
          <w:i/>
          <w:sz w:val="24"/>
          <w:szCs w:val="28"/>
        </w:rPr>
        <w:t>be</w:t>
      </w:r>
      <w:proofErr w:type="spellEnd"/>
      <w:r w:rsidRPr="002A0266">
        <w:rPr>
          <w:rFonts w:ascii="Times New Roman" w:hAnsi="Times New Roman" w:cs="Times New Roman"/>
          <w:sz w:val="24"/>
          <w:szCs w:val="28"/>
        </w:rPr>
        <w:t xml:space="preserve">, и реализует категорию </w:t>
      </w:r>
      <w:proofErr w:type="spellStart"/>
      <w:r w:rsidRPr="002A0266">
        <w:rPr>
          <w:rFonts w:ascii="Times New Roman" w:hAnsi="Times New Roman" w:cs="Times New Roman"/>
          <w:sz w:val="24"/>
          <w:szCs w:val="28"/>
        </w:rPr>
        <w:t>эмотивности</w:t>
      </w:r>
      <w:proofErr w:type="spellEnd"/>
      <w:r w:rsidRPr="002A0266">
        <w:rPr>
          <w:rFonts w:ascii="Times New Roman" w:hAnsi="Times New Roman" w:cs="Times New Roman"/>
          <w:sz w:val="24"/>
          <w:szCs w:val="28"/>
        </w:rPr>
        <w:t>. Оно позволяет передать авторскую тонкую насмешку в описании последствий упадка в индустрии хедж-фондов, тем самым выгодно акцентируя предпочтение, оказываемое автором частным независимым организациям (</w:t>
      </w:r>
      <w:r w:rsidRPr="002A0266">
        <w:rPr>
          <w:rFonts w:ascii="Times New Roman" w:hAnsi="Times New Roman" w:cs="Times New Roman"/>
          <w:sz w:val="24"/>
          <w:szCs w:val="28"/>
          <w:lang w:val="en-US"/>
        </w:rPr>
        <w:t>family</w:t>
      </w:r>
      <w:r w:rsidRPr="002A0266">
        <w:rPr>
          <w:rFonts w:ascii="Times New Roman" w:hAnsi="Times New Roman" w:cs="Times New Roman"/>
          <w:sz w:val="24"/>
          <w:szCs w:val="28"/>
        </w:rPr>
        <w:t xml:space="preserve">-офисам), которое явно прослеживается в тексте статьи.  </w:t>
      </w:r>
    </w:p>
    <w:p w14:paraId="5C8A9D51" w14:textId="15040E7D" w:rsidR="006703F0" w:rsidRDefault="0066308C" w:rsidP="0013492C">
      <w:pPr>
        <w:spacing w:after="0" w:line="480" w:lineRule="auto"/>
        <w:ind w:firstLine="397"/>
        <w:jc w:val="both"/>
        <w:rPr>
          <w:rFonts w:ascii="Times New Roman" w:hAnsi="Times New Roman" w:cs="Times New Roman"/>
          <w:sz w:val="24"/>
          <w:szCs w:val="24"/>
        </w:rPr>
      </w:pPr>
      <w:r>
        <w:rPr>
          <w:rFonts w:ascii="Times New Roman" w:hAnsi="Times New Roman" w:cs="Times New Roman"/>
          <w:sz w:val="24"/>
          <w:szCs w:val="24"/>
        </w:rPr>
        <w:t>Н</w:t>
      </w:r>
      <w:r w:rsidRPr="002A0266">
        <w:rPr>
          <w:rFonts w:ascii="Times New Roman" w:hAnsi="Times New Roman" w:cs="Times New Roman"/>
          <w:sz w:val="24"/>
          <w:szCs w:val="24"/>
        </w:rPr>
        <w:t xml:space="preserve">еобразная конструкция </w:t>
      </w:r>
      <w:r w:rsidRPr="002A0266">
        <w:rPr>
          <w:rFonts w:ascii="Times New Roman" w:hAnsi="Times New Roman" w:cs="Times New Roman"/>
          <w:b/>
          <w:i/>
          <w:sz w:val="24"/>
          <w:szCs w:val="24"/>
          <w:lang w:val="en-US"/>
        </w:rPr>
        <w:t>over</w:t>
      </w:r>
      <w:r w:rsidRPr="002A0266">
        <w:rPr>
          <w:rFonts w:ascii="Times New Roman" w:hAnsi="Times New Roman" w:cs="Times New Roman"/>
          <w:b/>
          <w:i/>
          <w:sz w:val="24"/>
          <w:szCs w:val="24"/>
        </w:rPr>
        <w:t xml:space="preserve"> </w:t>
      </w:r>
      <w:r w:rsidRPr="002A0266">
        <w:rPr>
          <w:rFonts w:ascii="Times New Roman" w:hAnsi="Times New Roman" w:cs="Times New Roman"/>
          <w:b/>
          <w:i/>
          <w:sz w:val="24"/>
          <w:szCs w:val="24"/>
          <w:lang w:val="en-US"/>
        </w:rPr>
        <w:t>the</w:t>
      </w:r>
      <w:r w:rsidRPr="002A0266">
        <w:rPr>
          <w:rFonts w:ascii="Times New Roman" w:hAnsi="Times New Roman" w:cs="Times New Roman"/>
          <w:b/>
          <w:i/>
          <w:sz w:val="24"/>
          <w:szCs w:val="24"/>
        </w:rPr>
        <w:t xml:space="preserve"> </w:t>
      </w:r>
      <w:r w:rsidRPr="002A0266">
        <w:rPr>
          <w:rFonts w:ascii="Times New Roman" w:hAnsi="Times New Roman" w:cs="Times New Roman"/>
          <w:b/>
          <w:i/>
          <w:sz w:val="24"/>
          <w:szCs w:val="24"/>
          <w:lang w:val="en-US"/>
        </w:rPr>
        <w:t>past</w:t>
      </w:r>
      <w:r w:rsidRPr="002A0266">
        <w:rPr>
          <w:rFonts w:ascii="Times New Roman" w:hAnsi="Times New Roman" w:cs="Times New Roman"/>
          <w:b/>
          <w:i/>
          <w:sz w:val="24"/>
          <w:szCs w:val="24"/>
        </w:rPr>
        <w:t xml:space="preserve"> </w:t>
      </w:r>
      <w:r w:rsidRPr="002A0266">
        <w:rPr>
          <w:rFonts w:ascii="Times New Roman" w:hAnsi="Times New Roman" w:cs="Times New Roman"/>
          <w:b/>
          <w:i/>
          <w:sz w:val="24"/>
          <w:szCs w:val="24"/>
          <w:lang w:val="en-US"/>
        </w:rPr>
        <w:t>five</w:t>
      </w:r>
      <w:r w:rsidRPr="002A0266">
        <w:rPr>
          <w:rFonts w:ascii="Times New Roman" w:hAnsi="Times New Roman" w:cs="Times New Roman"/>
          <w:b/>
          <w:i/>
          <w:sz w:val="24"/>
          <w:szCs w:val="24"/>
        </w:rPr>
        <w:t xml:space="preserve"> </w:t>
      </w:r>
      <w:r w:rsidRPr="002A0266">
        <w:rPr>
          <w:rFonts w:ascii="Times New Roman" w:hAnsi="Times New Roman" w:cs="Times New Roman"/>
          <w:b/>
          <w:i/>
          <w:sz w:val="24"/>
          <w:szCs w:val="24"/>
          <w:lang w:val="en-US"/>
        </w:rPr>
        <w:t>years</w:t>
      </w:r>
      <w:r w:rsidRPr="002A0266">
        <w:rPr>
          <w:rFonts w:ascii="Times New Roman" w:hAnsi="Times New Roman" w:cs="Times New Roman"/>
          <w:sz w:val="24"/>
          <w:szCs w:val="24"/>
        </w:rPr>
        <w:t xml:space="preserve"> в предложении </w:t>
      </w:r>
      <w:r w:rsidRPr="002A0266">
        <w:rPr>
          <w:rFonts w:ascii="Times New Roman" w:hAnsi="Times New Roman" w:cs="Times New Roman"/>
          <w:i/>
          <w:sz w:val="24"/>
          <w:szCs w:val="24"/>
        </w:rPr>
        <w:t>‘</w:t>
      </w:r>
      <w:r w:rsidRPr="002A0266">
        <w:rPr>
          <w:rFonts w:ascii="Times New Roman" w:hAnsi="Times New Roman" w:cs="Times New Roman"/>
          <w:i/>
          <w:sz w:val="24"/>
          <w:szCs w:val="24"/>
          <w:lang w:val="en-US"/>
        </w:rPr>
        <w:t>Meanwhile</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as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Whole</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Foods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aggressively</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courts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millennials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with</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in</w:t>
      </w:r>
      <w:r w:rsidRPr="002A0266">
        <w:rPr>
          <w:rFonts w:ascii="Times New Roman" w:hAnsi="Times New Roman" w:cs="Times New Roman"/>
          <w:i/>
          <w:sz w:val="24"/>
          <w:szCs w:val="24"/>
        </w:rPr>
        <w:t>-</w:t>
      </w:r>
      <w:r w:rsidRPr="002A0266">
        <w:rPr>
          <w:rFonts w:ascii="Times New Roman" w:hAnsi="Times New Roman" w:cs="Times New Roman"/>
          <w:i/>
          <w:sz w:val="24"/>
          <w:szCs w:val="24"/>
          <w:lang w:val="en-US"/>
        </w:rPr>
        <w:t>store</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wine</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bars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and</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date</w:t>
      </w:r>
      <w:r w:rsidRPr="002A0266">
        <w:rPr>
          <w:rFonts w:ascii="Times New Roman" w:hAnsi="Times New Roman" w:cs="Times New Roman"/>
          <w:i/>
          <w:sz w:val="24"/>
          <w:szCs w:val="24"/>
        </w:rPr>
        <w:t>-</w:t>
      </w:r>
      <w:r w:rsidRPr="002A0266">
        <w:rPr>
          <w:rFonts w:ascii="Times New Roman" w:hAnsi="Times New Roman" w:cs="Times New Roman"/>
          <w:i/>
          <w:sz w:val="24"/>
          <w:szCs w:val="24"/>
          <w:lang w:val="en-US"/>
        </w:rPr>
        <w:t>night</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cooking</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classes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Kantar</w:t>
      </w:r>
      <w:r w:rsidRPr="002A0266">
        <w:rPr>
          <w:rFonts w:ascii="Times New Roman" w:hAnsi="Times New Roman" w:cs="Times New Roman"/>
          <w:i/>
          <w:sz w:val="24"/>
          <w:szCs w:val="24"/>
        </w:rPr>
        <w:t>’</w:t>
      </w:r>
      <w:r w:rsidRPr="002A0266">
        <w:rPr>
          <w:rFonts w:ascii="Times New Roman" w:hAnsi="Times New Roman" w:cs="Times New Roman"/>
          <w:i/>
          <w:sz w:val="24"/>
          <w:szCs w:val="24"/>
          <w:lang w:val="en-US"/>
        </w:rPr>
        <w:t>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research</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finds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that</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it</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has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lost</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some</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Generation</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X</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and</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baby</w:t>
      </w:r>
      <w:r w:rsidRPr="002A0266">
        <w:rPr>
          <w:rFonts w:ascii="Times New Roman" w:hAnsi="Times New Roman" w:cs="Times New Roman"/>
          <w:i/>
          <w:sz w:val="24"/>
          <w:szCs w:val="24"/>
        </w:rPr>
        <w:t>-</w:t>
      </w:r>
      <w:r w:rsidRPr="002A0266">
        <w:rPr>
          <w:rFonts w:ascii="Times New Roman" w:hAnsi="Times New Roman" w:cs="Times New Roman"/>
          <w:i/>
          <w:sz w:val="24"/>
          <w:szCs w:val="24"/>
          <w:lang w:val="en-US"/>
        </w:rPr>
        <w:t>boomer</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shoppers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over</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the</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past</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five</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years</w:t>
      </w:r>
      <w:r w:rsidRPr="002A0266">
        <w:rPr>
          <w:rFonts w:ascii="Times New Roman" w:hAnsi="Times New Roman" w:cs="Times New Roman"/>
          <w:i/>
          <w:sz w:val="24"/>
          <w:szCs w:val="24"/>
        </w:rPr>
        <w:t xml:space="preserve">’ </w:t>
      </w:r>
      <w:r w:rsidRPr="002A0266">
        <w:rPr>
          <w:rFonts w:ascii="Times New Roman" w:hAnsi="Times New Roman" w:cs="Times New Roman"/>
          <w:sz w:val="24"/>
          <w:szCs w:val="24"/>
        </w:rPr>
        <w:t>[</w:t>
      </w:r>
      <w:proofErr w:type="spellStart"/>
      <w:r w:rsidRPr="002A0266">
        <w:rPr>
          <w:rFonts w:ascii="Times New Roman" w:hAnsi="Times New Roman" w:cs="Times New Roman"/>
          <w:sz w:val="24"/>
          <w:szCs w:val="24"/>
          <w:lang w:val="en-US"/>
        </w:rPr>
        <w:t>Halzack</w:t>
      </w:r>
      <w:proofErr w:type="spellEnd"/>
      <w:r w:rsidR="009A431F" w:rsidRPr="009A431F">
        <w:rPr>
          <w:rFonts w:ascii="Times New Roman" w:hAnsi="Times New Roman" w:cs="Times New Roman"/>
          <w:sz w:val="24"/>
          <w:szCs w:val="24"/>
        </w:rPr>
        <w:t>,</w:t>
      </w:r>
      <w:r w:rsidRPr="002A0266">
        <w:rPr>
          <w:rFonts w:ascii="Times New Roman" w:hAnsi="Times New Roman" w:cs="Times New Roman"/>
          <w:sz w:val="24"/>
          <w:szCs w:val="24"/>
        </w:rPr>
        <w:t xml:space="preserve"> 2017] </w:t>
      </w:r>
      <w:r>
        <w:rPr>
          <w:rFonts w:ascii="Times New Roman" w:hAnsi="Times New Roman" w:cs="Times New Roman"/>
          <w:sz w:val="24"/>
          <w:szCs w:val="24"/>
        </w:rPr>
        <w:t>в</w:t>
      </w:r>
      <w:r w:rsidRPr="002A0266">
        <w:rPr>
          <w:rFonts w:ascii="Times New Roman" w:hAnsi="Times New Roman" w:cs="Times New Roman"/>
          <w:sz w:val="24"/>
          <w:szCs w:val="24"/>
        </w:rPr>
        <w:t xml:space="preserve">ыполняет резюмирующую функцию, позволяя автору сделать вывод об изменениях в объеме продаж сети американских супермаркетов </w:t>
      </w:r>
      <w:r w:rsidRPr="002A0266">
        <w:rPr>
          <w:rFonts w:ascii="Times New Roman" w:hAnsi="Times New Roman" w:cs="Times New Roman"/>
          <w:sz w:val="24"/>
          <w:szCs w:val="24"/>
          <w:lang w:val="en-US"/>
        </w:rPr>
        <w:t>Whole</w:t>
      </w:r>
      <w:r w:rsidRPr="002A0266">
        <w:rPr>
          <w:rFonts w:ascii="Times New Roman" w:hAnsi="Times New Roman" w:cs="Times New Roman"/>
          <w:sz w:val="24"/>
          <w:szCs w:val="24"/>
        </w:rPr>
        <w:t xml:space="preserve"> </w:t>
      </w:r>
      <w:r w:rsidRPr="002A0266">
        <w:rPr>
          <w:rFonts w:ascii="Times New Roman" w:hAnsi="Times New Roman" w:cs="Times New Roman"/>
          <w:sz w:val="24"/>
          <w:szCs w:val="24"/>
          <w:lang w:val="en-US"/>
        </w:rPr>
        <w:t>Foods</w:t>
      </w:r>
      <w:r w:rsidRPr="002A0266">
        <w:rPr>
          <w:rFonts w:ascii="Times New Roman" w:hAnsi="Times New Roman" w:cs="Times New Roman"/>
          <w:sz w:val="24"/>
          <w:szCs w:val="24"/>
        </w:rPr>
        <w:t xml:space="preserve"> именно в течение указанного периода времени. Необразная устойчивая единица </w:t>
      </w:r>
      <w:r w:rsidRPr="002A0266">
        <w:rPr>
          <w:rFonts w:ascii="Times New Roman" w:hAnsi="Times New Roman" w:cs="Times New Roman"/>
          <w:b/>
          <w:i/>
          <w:sz w:val="24"/>
          <w:szCs w:val="24"/>
          <w:lang w:val="en-US"/>
        </w:rPr>
        <w:t>that</w:t>
      </w:r>
      <w:r w:rsidRPr="002A0266">
        <w:rPr>
          <w:rFonts w:ascii="Times New Roman" w:hAnsi="Times New Roman" w:cs="Times New Roman"/>
          <w:b/>
          <w:i/>
          <w:sz w:val="24"/>
          <w:szCs w:val="24"/>
        </w:rPr>
        <w:t>’</w:t>
      </w:r>
      <w:r w:rsidRPr="002A0266">
        <w:rPr>
          <w:rFonts w:ascii="Times New Roman" w:hAnsi="Times New Roman" w:cs="Times New Roman"/>
          <w:b/>
          <w:i/>
          <w:sz w:val="24"/>
          <w:szCs w:val="24"/>
          <w:lang w:val="en-US"/>
        </w:rPr>
        <w:t>s</w:t>
      </w:r>
      <w:r w:rsidRPr="002A0266">
        <w:rPr>
          <w:rFonts w:ascii="Times New Roman" w:hAnsi="Times New Roman" w:cs="Times New Roman"/>
          <w:b/>
          <w:i/>
          <w:sz w:val="24"/>
          <w:szCs w:val="24"/>
        </w:rPr>
        <w:t xml:space="preserve"> </w:t>
      </w:r>
      <w:r w:rsidRPr="002A0266">
        <w:rPr>
          <w:rFonts w:ascii="Times New Roman" w:hAnsi="Times New Roman" w:cs="Times New Roman"/>
          <w:b/>
          <w:i/>
          <w:sz w:val="24"/>
          <w:szCs w:val="24"/>
          <w:lang w:val="en-US"/>
        </w:rPr>
        <w:t>not</w:t>
      </w:r>
      <w:r w:rsidRPr="002A0266">
        <w:rPr>
          <w:rFonts w:ascii="Times New Roman" w:hAnsi="Times New Roman" w:cs="Times New Roman"/>
          <w:b/>
          <w:i/>
          <w:sz w:val="24"/>
          <w:szCs w:val="24"/>
        </w:rPr>
        <w:t xml:space="preserve"> </w:t>
      </w:r>
      <w:r w:rsidRPr="002A0266">
        <w:rPr>
          <w:rFonts w:ascii="Times New Roman" w:hAnsi="Times New Roman" w:cs="Times New Roman"/>
          <w:b/>
          <w:i/>
          <w:sz w:val="24"/>
          <w:szCs w:val="24"/>
          <w:lang w:val="en-US"/>
        </w:rPr>
        <w:t>to</w:t>
      </w:r>
      <w:r w:rsidRPr="002A0266">
        <w:rPr>
          <w:rFonts w:ascii="Times New Roman" w:hAnsi="Times New Roman" w:cs="Times New Roman"/>
          <w:b/>
          <w:i/>
          <w:sz w:val="24"/>
          <w:szCs w:val="24"/>
        </w:rPr>
        <w:t xml:space="preserve"> </w:t>
      </w:r>
      <w:r w:rsidRPr="002A0266">
        <w:rPr>
          <w:rFonts w:ascii="Times New Roman" w:hAnsi="Times New Roman" w:cs="Times New Roman"/>
          <w:b/>
          <w:i/>
          <w:sz w:val="24"/>
          <w:szCs w:val="24"/>
          <w:lang w:val="en-US"/>
        </w:rPr>
        <w:t>say</w:t>
      </w:r>
      <w:r w:rsidRPr="002A0266">
        <w:rPr>
          <w:rFonts w:ascii="Times New Roman" w:hAnsi="Times New Roman" w:cs="Times New Roman"/>
          <w:sz w:val="24"/>
          <w:szCs w:val="24"/>
        </w:rPr>
        <w:t xml:space="preserve"> в предложении ‘</w:t>
      </w:r>
      <w:r w:rsidRPr="002A0266">
        <w:rPr>
          <w:rFonts w:ascii="Times New Roman" w:hAnsi="Times New Roman" w:cs="Times New Roman"/>
          <w:i/>
          <w:sz w:val="24"/>
          <w:szCs w:val="24"/>
          <w:lang w:val="en-US"/>
        </w:rPr>
        <w:t>That</w:t>
      </w:r>
      <w:r w:rsidRPr="002A0266">
        <w:rPr>
          <w:rFonts w:ascii="Times New Roman" w:hAnsi="Times New Roman" w:cs="Times New Roman"/>
          <w:i/>
          <w:sz w:val="24"/>
          <w:szCs w:val="24"/>
        </w:rPr>
        <w:t>’</w:t>
      </w:r>
      <w:r w:rsidRPr="002A0266">
        <w:rPr>
          <w:rFonts w:ascii="Times New Roman" w:hAnsi="Times New Roman" w:cs="Times New Roman"/>
          <w:i/>
          <w:sz w:val="24"/>
          <w:szCs w:val="24"/>
          <w:lang w:val="en-US"/>
        </w:rPr>
        <w:t>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not</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to</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say</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family</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offices</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are</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without</w:t>
      </w:r>
      <w:r w:rsidRPr="002A0266">
        <w:rPr>
          <w:rFonts w:ascii="Times New Roman" w:hAnsi="Times New Roman" w:cs="Times New Roman"/>
          <w:i/>
          <w:sz w:val="24"/>
          <w:szCs w:val="24"/>
        </w:rPr>
        <w:t xml:space="preserve"> </w:t>
      </w:r>
      <w:r w:rsidRPr="002A0266">
        <w:rPr>
          <w:rFonts w:ascii="Times New Roman" w:hAnsi="Times New Roman" w:cs="Times New Roman"/>
          <w:i/>
          <w:sz w:val="24"/>
          <w:szCs w:val="24"/>
          <w:lang w:val="en-US"/>
        </w:rPr>
        <w:t>pressure</w:t>
      </w:r>
      <w:r w:rsidRPr="002A0266">
        <w:rPr>
          <w:rFonts w:ascii="Times New Roman" w:hAnsi="Times New Roman" w:cs="Times New Roman"/>
          <w:i/>
          <w:sz w:val="24"/>
          <w:szCs w:val="24"/>
        </w:rPr>
        <w:t>’</w:t>
      </w:r>
      <w:r w:rsidRPr="002A0266">
        <w:rPr>
          <w:rFonts w:ascii="Times New Roman" w:hAnsi="Times New Roman" w:cs="Times New Roman"/>
          <w:sz w:val="24"/>
          <w:szCs w:val="24"/>
        </w:rPr>
        <w:t xml:space="preserve"> [</w:t>
      </w:r>
      <w:r w:rsidRPr="002A0266">
        <w:rPr>
          <w:rFonts w:ascii="Times New Roman" w:hAnsi="Times New Roman" w:cs="Times New Roman"/>
          <w:sz w:val="24"/>
          <w:szCs w:val="24"/>
          <w:lang w:val="en-US"/>
        </w:rPr>
        <w:t>Collins</w:t>
      </w:r>
      <w:r w:rsidR="009A431F" w:rsidRPr="009A431F">
        <w:rPr>
          <w:rFonts w:ascii="Times New Roman" w:hAnsi="Times New Roman" w:cs="Times New Roman"/>
          <w:sz w:val="24"/>
          <w:szCs w:val="24"/>
        </w:rPr>
        <w:t>,</w:t>
      </w:r>
      <w:r w:rsidRPr="002A0266">
        <w:rPr>
          <w:rFonts w:ascii="Times New Roman" w:hAnsi="Times New Roman" w:cs="Times New Roman"/>
          <w:sz w:val="24"/>
          <w:szCs w:val="24"/>
        </w:rPr>
        <w:t xml:space="preserve"> 2017] выполняет связующую роль в тексте и дела</w:t>
      </w:r>
      <w:r>
        <w:rPr>
          <w:rFonts w:ascii="Times New Roman" w:hAnsi="Times New Roman" w:cs="Times New Roman"/>
          <w:sz w:val="24"/>
          <w:szCs w:val="24"/>
        </w:rPr>
        <w:t>ет</w:t>
      </w:r>
      <w:r w:rsidRPr="002A0266">
        <w:rPr>
          <w:rFonts w:ascii="Times New Roman" w:hAnsi="Times New Roman" w:cs="Times New Roman"/>
          <w:sz w:val="24"/>
          <w:szCs w:val="24"/>
        </w:rPr>
        <w:t xml:space="preserve"> особый акцент на предмете сообщения. Сравнение данной формы организации высказывания с возможной формой с</w:t>
      </w:r>
      <w:r w:rsidRPr="002A0266">
        <w:t xml:space="preserve"> </w:t>
      </w:r>
      <w:r w:rsidRPr="002A0266">
        <w:rPr>
          <w:rFonts w:ascii="Times New Roman" w:hAnsi="Times New Roman" w:cs="Times New Roman"/>
          <w:sz w:val="24"/>
          <w:szCs w:val="24"/>
        </w:rPr>
        <w:t xml:space="preserve">эквивалентом </w:t>
      </w:r>
      <w:proofErr w:type="spellStart"/>
      <w:r w:rsidRPr="002A0266">
        <w:rPr>
          <w:rFonts w:ascii="Times New Roman" w:hAnsi="Times New Roman" w:cs="Times New Roman"/>
          <w:i/>
          <w:sz w:val="24"/>
          <w:szCs w:val="24"/>
        </w:rPr>
        <w:t>it</w:t>
      </w:r>
      <w:proofErr w:type="spellEnd"/>
      <w:r w:rsidRPr="002A0266">
        <w:rPr>
          <w:rFonts w:ascii="Times New Roman" w:hAnsi="Times New Roman" w:cs="Times New Roman"/>
          <w:i/>
          <w:sz w:val="24"/>
          <w:szCs w:val="24"/>
        </w:rPr>
        <w:t xml:space="preserve"> </w:t>
      </w:r>
      <w:proofErr w:type="spellStart"/>
      <w:r w:rsidRPr="002A0266">
        <w:rPr>
          <w:rFonts w:ascii="Times New Roman" w:hAnsi="Times New Roman" w:cs="Times New Roman"/>
          <w:i/>
          <w:sz w:val="24"/>
          <w:szCs w:val="24"/>
        </w:rPr>
        <w:t>doesn’t</w:t>
      </w:r>
      <w:proofErr w:type="spellEnd"/>
      <w:r w:rsidRPr="002A0266">
        <w:rPr>
          <w:rFonts w:ascii="Times New Roman" w:hAnsi="Times New Roman" w:cs="Times New Roman"/>
          <w:i/>
          <w:sz w:val="24"/>
          <w:szCs w:val="24"/>
        </w:rPr>
        <w:t xml:space="preserve"> </w:t>
      </w:r>
      <w:proofErr w:type="spellStart"/>
      <w:r w:rsidRPr="002A0266">
        <w:rPr>
          <w:rFonts w:ascii="Times New Roman" w:hAnsi="Times New Roman" w:cs="Times New Roman"/>
          <w:i/>
          <w:sz w:val="24"/>
          <w:szCs w:val="24"/>
        </w:rPr>
        <w:t>mean</w:t>
      </w:r>
      <w:proofErr w:type="spellEnd"/>
      <w:r w:rsidRPr="002A0266">
        <w:rPr>
          <w:rFonts w:ascii="Times New Roman" w:hAnsi="Times New Roman" w:cs="Times New Roman"/>
          <w:i/>
          <w:sz w:val="24"/>
          <w:szCs w:val="24"/>
        </w:rPr>
        <w:t xml:space="preserve"> </w:t>
      </w:r>
      <w:proofErr w:type="spellStart"/>
      <w:r w:rsidRPr="002A0266">
        <w:rPr>
          <w:rFonts w:ascii="Times New Roman" w:hAnsi="Times New Roman" w:cs="Times New Roman"/>
          <w:i/>
          <w:sz w:val="24"/>
          <w:szCs w:val="24"/>
        </w:rPr>
        <w:t>that</w:t>
      </w:r>
      <w:proofErr w:type="spellEnd"/>
      <w:r w:rsidRPr="002A0266">
        <w:rPr>
          <w:rFonts w:ascii="Times New Roman" w:hAnsi="Times New Roman" w:cs="Times New Roman"/>
          <w:sz w:val="24"/>
          <w:szCs w:val="24"/>
        </w:rPr>
        <w:t xml:space="preserve"> позволяет определить эффективность и силу воздействия на читателя употребления указанной устойчивой единицы.</w:t>
      </w:r>
    </w:p>
    <w:p w14:paraId="2FA1629F" w14:textId="57AC87F5" w:rsidR="00980997" w:rsidRPr="00980997" w:rsidRDefault="00980997" w:rsidP="0013492C">
      <w:pPr>
        <w:spacing w:after="0" w:line="480" w:lineRule="auto"/>
        <w:ind w:firstLine="397"/>
        <w:jc w:val="both"/>
        <w:rPr>
          <w:rFonts w:ascii="Times New Roman" w:hAnsi="Times New Roman" w:cs="Times New Roman"/>
          <w:sz w:val="24"/>
          <w:szCs w:val="24"/>
          <w:lang w:val="en-US"/>
        </w:rPr>
      </w:pPr>
      <w:r w:rsidRPr="00980997">
        <w:rPr>
          <w:rFonts w:ascii="Times New Roman" w:hAnsi="Times New Roman" w:cs="Times New Roman"/>
          <w:sz w:val="24"/>
          <w:szCs w:val="24"/>
        </w:rPr>
        <w:t>Необразная</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клишированная</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единица</w:t>
      </w:r>
      <w:r w:rsidRPr="00980997">
        <w:rPr>
          <w:rFonts w:ascii="Times New Roman" w:hAnsi="Times New Roman" w:cs="Times New Roman"/>
          <w:sz w:val="24"/>
          <w:szCs w:val="24"/>
          <w:lang w:val="en-US"/>
        </w:rPr>
        <w:t xml:space="preserve"> </w:t>
      </w:r>
      <w:r w:rsidRPr="00980997">
        <w:rPr>
          <w:rFonts w:ascii="Times New Roman" w:hAnsi="Times New Roman" w:cs="Times New Roman"/>
          <w:b/>
          <w:bCs/>
          <w:i/>
          <w:iCs/>
          <w:sz w:val="24"/>
          <w:szCs w:val="24"/>
          <w:lang w:val="en-US"/>
        </w:rPr>
        <w:t>made public</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в</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предложении</w:t>
      </w:r>
      <w:r w:rsidRPr="00980997">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w:t>
      </w:r>
      <w:r w:rsidRPr="00980997">
        <w:rPr>
          <w:rFonts w:ascii="Times New Roman" w:hAnsi="Times New Roman" w:cs="Times New Roman"/>
          <w:i/>
          <w:iCs/>
          <w:sz w:val="24"/>
          <w:szCs w:val="24"/>
          <w:lang w:val="en-US"/>
        </w:rPr>
        <w:t>In a comment letter filed late on Friday and not yet made public, the industry argues the proposed rule would hurt the economy, and that fears about environmental risks from physical commodities activities are overblown</w:t>
      </w:r>
      <w:r>
        <w:rPr>
          <w:rFonts w:ascii="Times New Roman" w:hAnsi="Times New Roman" w:cs="Times New Roman"/>
          <w:i/>
          <w:iCs/>
          <w:sz w:val="24"/>
          <w:szCs w:val="24"/>
          <w:lang w:val="en-US"/>
        </w:rPr>
        <w:t>’</w:t>
      </w:r>
      <w:r w:rsidRPr="00980997">
        <w:rPr>
          <w:rFonts w:ascii="Times New Roman" w:hAnsi="Times New Roman" w:cs="Times New Roman"/>
          <w:sz w:val="24"/>
          <w:szCs w:val="24"/>
          <w:lang w:val="en-US"/>
        </w:rPr>
        <w:t xml:space="preserve"> [Oran</w:t>
      </w:r>
      <w:r w:rsidR="009A431F">
        <w:rPr>
          <w:rFonts w:ascii="Times New Roman" w:hAnsi="Times New Roman" w:cs="Times New Roman"/>
          <w:sz w:val="24"/>
          <w:szCs w:val="24"/>
          <w:lang w:val="en-US"/>
        </w:rPr>
        <w:t>,</w:t>
      </w:r>
      <w:r w:rsidRPr="00980997">
        <w:rPr>
          <w:rFonts w:ascii="Times New Roman" w:hAnsi="Times New Roman" w:cs="Times New Roman"/>
          <w:sz w:val="24"/>
          <w:szCs w:val="24"/>
          <w:lang w:val="en-US"/>
        </w:rPr>
        <w:t xml:space="preserve"> 2017] </w:t>
      </w:r>
      <w:r w:rsidRPr="00980997">
        <w:rPr>
          <w:rFonts w:ascii="Times New Roman" w:hAnsi="Times New Roman" w:cs="Times New Roman"/>
          <w:sz w:val="24"/>
          <w:szCs w:val="24"/>
        </w:rPr>
        <w:t>передает</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необходимое</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языковое</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значение</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более</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лаконично</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и</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емко</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нежели</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ее</w:t>
      </w:r>
      <w:r w:rsidRPr="00980997">
        <w:rPr>
          <w:rFonts w:ascii="Times New Roman" w:hAnsi="Times New Roman" w:cs="Times New Roman"/>
          <w:sz w:val="24"/>
          <w:szCs w:val="24"/>
          <w:lang w:val="en-US"/>
        </w:rPr>
        <w:t xml:space="preserve"> </w:t>
      </w:r>
      <w:r w:rsidRPr="00980997">
        <w:rPr>
          <w:rFonts w:ascii="Times New Roman" w:hAnsi="Times New Roman" w:cs="Times New Roman"/>
          <w:sz w:val="24"/>
          <w:szCs w:val="24"/>
        </w:rPr>
        <w:t>синоним</w:t>
      </w:r>
      <w:r w:rsidRPr="00980997">
        <w:rPr>
          <w:rFonts w:ascii="Times New Roman" w:hAnsi="Times New Roman" w:cs="Times New Roman"/>
          <w:sz w:val="24"/>
          <w:szCs w:val="24"/>
          <w:lang w:val="en-US"/>
        </w:rPr>
        <w:t xml:space="preserve"> </w:t>
      </w:r>
      <w:r w:rsidRPr="00980997">
        <w:rPr>
          <w:rFonts w:ascii="Times New Roman" w:hAnsi="Times New Roman" w:cs="Times New Roman"/>
          <w:i/>
          <w:iCs/>
          <w:sz w:val="24"/>
          <w:szCs w:val="24"/>
          <w:lang w:val="en-US"/>
        </w:rPr>
        <w:t>disclosed to the public</w:t>
      </w:r>
      <w:r w:rsidRPr="00980997">
        <w:rPr>
          <w:rFonts w:ascii="Times New Roman" w:hAnsi="Times New Roman" w:cs="Times New Roman"/>
          <w:sz w:val="24"/>
          <w:szCs w:val="24"/>
          <w:lang w:val="en-US"/>
        </w:rPr>
        <w:t xml:space="preserve">. </w:t>
      </w:r>
    </w:p>
    <w:p w14:paraId="780F4B26" w14:textId="10E8B057" w:rsidR="00B76898" w:rsidRPr="0080309C" w:rsidRDefault="0080309C" w:rsidP="0013492C">
      <w:pPr>
        <w:spacing w:after="0" w:line="480" w:lineRule="auto"/>
        <w:ind w:firstLine="397"/>
        <w:jc w:val="both"/>
        <w:rPr>
          <w:rFonts w:ascii="Times New Roman" w:hAnsi="Times New Roman" w:cs="Times New Roman"/>
          <w:sz w:val="24"/>
          <w:szCs w:val="28"/>
        </w:rPr>
      </w:pPr>
      <w:r w:rsidRPr="0080309C">
        <w:rPr>
          <w:rFonts w:ascii="Times New Roman" w:hAnsi="Times New Roman" w:cs="Times New Roman"/>
          <w:sz w:val="24"/>
          <w:szCs w:val="28"/>
        </w:rPr>
        <w:lastRenderedPageBreak/>
        <w:t xml:space="preserve">Отдельного внимания заслуживает частотное употребление готовых выражений, связанных со спортом. Так, например, конструкции </w:t>
      </w:r>
      <w:r w:rsidRPr="0012127B">
        <w:rPr>
          <w:rFonts w:ascii="Times New Roman" w:hAnsi="Times New Roman" w:cs="Times New Roman"/>
          <w:b/>
          <w:bCs/>
          <w:i/>
          <w:iCs/>
          <w:sz w:val="24"/>
          <w:szCs w:val="28"/>
          <w:lang w:val="en-US"/>
        </w:rPr>
        <w:t>the</w:t>
      </w:r>
      <w:r w:rsidRPr="0012127B">
        <w:rPr>
          <w:rFonts w:ascii="Times New Roman" w:hAnsi="Times New Roman" w:cs="Times New Roman"/>
          <w:b/>
          <w:bCs/>
          <w:i/>
          <w:iCs/>
          <w:sz w:val="24"/>
          <w:szCs w:val="28"/>
        </w:rPr>
        <w:t xml:space="preserve"> </w:t>
      </w:r>
      <w:r w:rsidRPr="0012127B">
        <w:rPr>
          <w:rFonts w:ascii="Times New Roman" w:hAnsi="Times New Roman" w:cs="Times New Roman"/>
          <w:b/>
          <w:bCs/>
          <w:i/>
          <w:iCs/>
          <w:sz w:val="24"/>
          <w:szCs w:val="28"/>
          <w:lang w:val="en-US"/>
        </w:rPr>
        <w:t>big</w:t>
      </w:r>
      <w:r w:rsidRPr="0012127B">
        <w:rPr>
          <w:rFonts w:ascii="Times New Roman" w:hAnsi="Times New Roman" w:cs="Times New Roman"/>
          <w:b/>
          <w:bCs/>
          <w:i/>
          <w:iCs/>
          <w:sz w:val="24"/>
          <w:szCs w:val="28"/>
        </w:rPr>
        <w:t xml:space="preserve"> </w:t>
      </w:r>
      <w:r w:rsidRPr="0012127B">
        <w:rPr>
          <w:rFonts w:ascii="Times New Roman" w:hAnsi="Times New Roman" w:cs="Times New Roman"/>
          <w:b/>
          <w:bCs/>
          <w:i/>
          <w:iCs/>
          <w:sz w:val="24"/>
          <w:szCs w:val="28"/>
          <w:lang w:val="en-US"/>
        </w:rPr>
        <w:t>leagues</w:t>
      </w:r>
      <w:r w:rsidRPr="0012127B">
        <w:rPr>
          <w:rFonts w:ascii="Times New Roman" w:hAnsi="Times New Roman" w:cs="Times New Roman"/>
          <w:sz w:val="24"/>
          <w:szCs w:val="28"/>
        </w:rPr>
        <w:t xml:space="preserve"> и </w:t>
      </w:r>
      <w:r w:rsidRPr="0012127B">
        <w:rPr>
          <w:rFonts w:ascii="Times New Roman" w:hAnsi="Times New Roman" w:cs="Times New Roman"/>
          <w:b/>
          <w:bCs/>
          <w:i/>
          <w:iCs/>
          <w:sz w:val="24"/>
          <w:szCs w:val="28"/>
          <w:lang w:val="en-US"/>
        </w:rPr>
        <w:t>play</w:t>
      </w:r>
      <w:r w:rsidRPr="0012127B">
        <w:rPr>
          <w:rFonts w:ascii="Times New Roman" w:hAnsi="Times New Roman" w:cs="Times New Roman"/>
          <w:b/>
          <w:bCs/>
          <w:i/>
          <w:iCs/>
          <w:sz w:val="24"/>
          <w:szCs w:val="28"/>
        </w:rPr>
        <w:t xml:space="preserve"> </w:t>
      </w:r>
      <w:r w:rsidRPr="0012127B">
        <w:rPr>
          <w:rFonts w:ascii="Times New Roman" w:hAnsi="Times New Roman" w:cs="Times New Roman"/>
          <w:b/>
          <w:bCs/>
          <w:i/>
          <w:iCs/>
          <w:sz w:val="24"/>
          <w:szCs w:val="28"/>
          <w:lang w:val="en-US"/>
        </w:rPr>
        <w:t>a</w:t>
      </w:r>
      <w:r w:rsidRPr="0012127B">
        <w:rPr>
          <w:rFonts w:ascii="Times New Roman" w:hAnsi="Times New Roman" w:cs="Times New Roman"/>
          <w:b/>
          <w:bCs/>
          <w:i/>
          <w:iCs/>
          <w:sz w:val="24"/>
          <w:szCs w:val="28"/>
        </w:rPr>
        <w:t xml:space="preserve"> </w:t>
      </w:r>
      <w:r w:rsidRPr="0012127B">
        <w:rPr>
          <w:rFonts w:ascii="Times New Roman" w:hAnsi="Times New Roman" w:cs="Times New Roman"/>
          <w:b/>
          <w:bCs/>
          <w:i/>
          <w:iCs/>
          <w:sz w:val="24"/>
          <w:szCs w:val="28"/>
          <w:lang w:val="en-US"/>
        </w:rPr>
        <w:t>small</w:t>
      </w:r>
      <w:r w:rsidRPr="0012127B">
        <w:rPr>
          <w:rFonts w:ascii="Times New Roman" w:hAnsi="Times New Roman" w:cs="Times New Roman"/>
          <w:b/>
          <w:bCs/>
          <w:i/>
          <w:iCs/>
          <w:sz w:val="24"/>
          <w:szCs w:val="28"/>
        </w:rPr>
        <w:t xml:space="preserve"> </w:t>
      </w:r>
      <w:r w:rsidRPr="0012127B">
        <w:rPr>
          <w:rFonts w:ascii="Times New Roman" w:hAnsi="Times New Roman" w:cs="Times New Roman"/>
          <w:b/>
          <w:bCs/>
          <w:i/>
          <w:iCs/>
          <w:sz w:val="24"/>
          <w:szCs w:val="28"/>
          <w:lang w:val="en-US"/>
        </w:rPr>
        <w:t>ball</w:t>
      </w:r>
      <w:r w:rsidRPr="0012127B">
        <w:rPr>
          <w:rFonts w:ascii="Times New Roman" w:hAnsi="Times New Roman" w:cs="Times New Roman"/>
          <w:sz w:val="24"/>
          <w:szCs w:val="28"/>
        </w:rPr>
        <w:t xml:space="preserve"> в предложениях </w:t>
      </w:r>
      <w:r w:rsidRPr="0012127B">
        <w:rPr>
          <w:rFonts w:ascii="Times New Roman" w:hAnsi="Times New Roman" w:cs="Times New Roman"/>
          <w:i/>
          <w:iCs/>
          <w:sz w:val="24"/>
          <w:szCs w:val="28"/>
        </w:rPr>
        <w:t>‘</w:t>
      </w:r>
      <w:r w:rsidRPr="0012127B">
        <w:rPr>
          <w:rFonts w:ascii="Times New Roman" w:hAnsi="Times New Roman" w:cs="Times New Roman"/>
          <w:i/>
          <w:iCs/>
          <w:sz w:val="24"/>
          <w:szCs w:val="28"/>
          <w:lang w:val="en-US"/>
        </w:rPr>
        <w:t>The</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big</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leagues</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always</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had</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a</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certain</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appeal</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for</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the</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former</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University</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of</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Illinois</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shortstop</w:t>
      </w:r>
      <w:r w:rsidR="00573B66" w:rsidRPr="00573B66">
        <w:rPr>
          <w:rFonts w:ascii="Times New Roman" w:hAnsi="Times New Roman" w:cs="Times New Roman"/>
          <w:i/>
          <w:iCs/>
          <w:sz w:val="24"/>
          <w:szCs w:val="28"/>
        </w:rPr>
        <w:t>’</w:t>
      </w:r>
      <w:r w:rsidRPr="0012127B">
        <w:rPr>
          <w:rFonts w:ascii="Times New Roman" w:hAnsi="Times New Roman" w:cs="Times New Roman"/>
          <w:sz w:val="24"/>
          <w:szCs w:val="28"/>
        </w:rPr>
        <w:t xml:space="preserve"> и </w:t>
      </w:r>
      <w:r w:rsidR="00573B66" w:rsidRPr="00573B66">
        <w:rPr>
          <w:rFonts w:ascii="Times New Roman" w:hAnsi="Times New Roman" w:cs="Times New Roman"/>
          <w:i/>
          <w:iCs/>
          <w:sz w:val="24"/>
          <w:szCs w:val="28"/>
        </w:rPr>
        <w:t>‘</w:t>
      </w:r>
      <w:r w:rsidRPr="0012127B">
        <w:rPr>
          <w:rFonts w:ascii="Times New Roman" w:hAnsi="Times New Roman" w:cs="Times New Roman"/>
          <w:i/>
          <w:iCs/>
          <w:sz w:val="24"/>
          <w:szCs w:val="28"/>
          <w:lang w:val="en-US"/>
        </w:rPr>
        <w:t>When</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Huizenga</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Capital</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Management</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offered</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him</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a</w:t>
      </w:r>
      <w:r w:rsidRPr="0012127B">
        <w:rPr>
          <w:rFonts w:ascii="Times New Roman" w:hAnsi="Times New Roman" w:cs="Times New Roman"/>
          <w:i/>
          <w:iCs/>
          <w:sz w:val="24"/>
          <w:szCs w:val="28"/>
        </w:rPr>
        <w:t xml:space="preserve"> </w:t>
      </w:r>
      <w:r w:rsidRPr="0012127B">
        <w:rPr>
          <w:rFonts w:ascii="Times New Roman" w:hAnsi="Times New Roman" w:cs="Times New Roman"/>
          <w:i/>
          <w:iCs/>
          <w:sz w:val="24"/>
          <w:szCs w:val="28"/>
          <w:lang w:val="en-US"/>
        </w:rPr>
        <w:t>job</w:t>
      </w:r>
      <w:r w:rsidRPr="0012127B">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as</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an</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executive</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director</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Meagher</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opted</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to</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play</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small</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ball</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for</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a</w:t>
      </w:r>
      <w:r w:rsidRPr="0080309C">
        <w:rPr>
          <w:rFonts w:ascii="Times New Roman" w:hAnsi="Times New Roman" w:cs="Times New Roman"/>
          <w:i/>
          <w:iCs/>
          <w:sz w:val="24"/>
          <w:szCs w:val="28"/>
        </w:rPr>
        <w:t xml:space="preserve"> </w:t>
      </w:r>
      <w:r w:rsidRPr="0080309C">
        <w:rPr>
          <w:rFonts w:ascii="Times New Roman" w:hAnsi="Times New Roman" w:cs="Times New Roman"/>
          <w:i/>
          <w:iCs/>
          <w:sz w:val="24"/>
          <w:szCs w:val="28"/>
          <w:lang w:val="en-US"/>
        </w:rPr>
        <w:t>change</w:t>
      </w:r>
      <w:r w:rsidRPr="0080309C">
        <w:rPr>
          <w:rFonts w:ascii="Times New Roman" w:hAnsi="Times New Roman" w:cs="Times New Roman"/>
          <w:i/>
          <w:iCs/>
          <w:sz w:val="24"/>
          <w:szCs w:val="28"/>
        </w:rPr>
        <w:t xml:space="preserve">’ </w:t>
      </w:r>
      <w:r w:rsidRPr="0080309C">
        <w:rPr>
          <w:rFonts w:ascii="Times New Roman" w:hAnsi="Times New Roman" w:cs="Times New Roman"/>
          <w:sz w:val="24"/>
          <w:szCs w:val="28"/>
        </w:rPr>
        <w:t>[</w:t>
      </w:r>
      <w:r w:rsidRPr="0080309C">
        <w:rPr>
          <w:rFonts w:ascii="Times New Roman" w:hAnsi="Times New Roman" w:cs="Times New Roman"/>
          <w:sz w:val="24"/>
          <w:szCs w:val="28"/>
          <w:lang w:val="en-US"/>
        </w:rPr>
        <w:t>Collins</w:t>
      </w:r>
      <w:r w:rsidR="009A431F" w:rsidRPr="007A2422">
        <w:rPr>
          <w:rFonts w:ascii="Times New Roman" w:hAnsi="Times New Roman" w:cs="Times New Roman"/>
          <w:sz w:val="24"/>
          <w:szCs w:val="28"/>
        </w:rPr>
        <w:t>,</w:t>
      </w:r>
      <w:r w:rsidRPr="0080309C">
        <w:rPr>
          <w:rFonts w:ascii="Times New Roman" w:hAnsi="Times New Roman" w:cs="Times New Roman"/>
          <w:sz w:val="24"/>
          <w:szCs w:val="28"/>
        </w:rPr>
        <w:t xml:space="preserve"> 2017]</w:t>
      </w:r>
      <w:r w:rsidRPr="0080309C">
        <w:rPr>
          <w:rFonts w:ascii="Times New Roman" w:hAnsi="Times New Roman" w:cs="Times New Roman"/>
          <w:i/>
          <w:iCs/>
          <w:sz w:val="24"/>
          <w:szCs w:val="28"/>
        </w:rPr>
        <w:t xml:space="preserve"> </w:t>
      </w:r>
      <w:r w:rsidRPr="0080309C">
        <w:rPr>
          <w:rFonts w:ascii="Times New Roman" w:hAnsi="Times New Roman" w:cs="Times New Roman"/>
          <w:sz w:val="24"/>
          <w:szCs w:val="28"/>
        </w:rPr>
        <w:t xml:space="preserve"> наделяются дополнительной коннотацией и означают «высшую лигу» в бизнес-сфере (компании с мировым именем, заслуженной репутацией и большими оборотами) и решение героя статьи продолжить карьеру в менее напряженной области, нежели инвестиционные фонды, соответственно. Использование </w:t>
      </w:r>
      <w:r w:rsidR="00B76898">
        <w:rPr>
          <w:rFonts w:ascii="Times New Roman" w:hAnsi="Times New Roman" w:cs="Times New Roman"/>
          <w:sz w:val="24"/>
          <w:szCs w:val="28"/>
        </w:rPr>
        <w:t>лексики этого типа</w:t>
      </w:r>
      <w:r w:rsidRPr="0080309C">
        <w:rPr>
          <w:rFonts w:ascii="Times New Roman" w:hAnsi="Times New Roman" w:cs="Times New Roman"/>
          <w:sz w:val="24"/>
          <w:szCs w:val="28"/>
        </w:rPr>
        <w:t xml:space="preserve"> привлекает внимание, придает тексту дополнительную динамику и экспрессивность, добавляет некоторую весомость предложениям. Вероятно, автор-женщина прибегает к нему целенаправленно, желая расположить к себе читателя и лишить его каких бы то ни было сомнений в своей компетентности, продемонстрировав уверенный стиль изложения материала</w:t>
      </w:r>
      <w:r w:rsidR="00B76898">
        <w:rPr>
          <w:rFonts w:ascii="Times New Roman" w:hAnsi="Times New Roman" w:cs="Times New Roman"/>
          <w:sz w:val="24"/>
          <w:szCs w:val="28"/>
        </w:rPr>
        <w:t>, больше характеризуемый как маскулинный.</w:t>
      </w:r>
    </w:p>
    <w:p w14:paraId="532AA2E4" w14:textId="183FB089" w:rsidR="00CC0978" w:rsidRDefault="00CC0978" w:rsidP="0013492C">
      <w:pPr>
        <w:spacing w:after="0" w:line="480" w:lineRule="auto"/>
        <w:ind w:firstLine="397"/>
        <w:jc w:val="both"/>
        <w:rPr>
          <w:rFonts w:ascii="Times New Roman" w:hAnsi="Times New Roman" w:cs="Times New Roman"/>
          <w:sz w:val="24"/>
          <w:szCs w:val="28"/>
        </w:rPr>
      </w:pPr>
      <w:r w:rsidRPr="00CC0978">
        <w:rPr>
          <w:rFonts w:ascii="Times New Roman" w:hAnsi="Times New Roman" w:cs="Times New Roman"/>
          <w:sz w:val="24"/>
          <w:szCs w:val="28"/>
        </w:rPr>
        <w:t>Подводя итог вышесказанному, отметим, что на данном этапе работы удалось установить, что в женских публицистических статьях распространено употребление разнообразных клишированных выражений. Оно лишает текст ярко выраженных признаков женского авторства и придает ему универсальный, общезначимый характер, являясь одним из методов имитации мужской манеры общения.</w:t>
      </w:r>
    </w:p>
    <w:p w14:paraId="7B46FEEE" w14:textId="77777777" w:rsidR="00CC0978" w:rsidRPr="00CC0978" w:rsidRDefault="00CC0978" w:rsidP="0013492C">
      <w:pPr>
        <w:spacing w:after="0" w:line="480" w:lineRule="auto"/>
        <w:ind w:firstLine="397"/>
        <w:jc w:val="both"/>
        <w:rPr>
          <w:rFonts w:ascii="Times New Roman" w:hAnsi="Times New Roman" w:cs="Times New Roman"/>
          <w:sz w:val="24"/>
          <w:szCs w:val="28"/>
        </w:rPr>
      </w:pPr>
      <w:r w:rsidRPr="00CC0978">
        <w:rPr>
          <w:rFonts w:ascii="Times New Roman" w:hAnsi="Times New Roman" w:cs="Times New Roman"/>
          <w:sz w:val="24"/>
          <w:szCs w:val="28"/>
        </w:rPr>
        <w:t xml:space="preserve">В общей сложности на данной стадии исследования было проанализировано 155 примеров употребления готовых языковых единиц, из которых 64% приходятся на образные, а 36% - на необразные конструкции. </w:t>
      </w:r>
    </w:p>
    <w:p w14:paraId="1C6CDAB2" w14:textId="657C7B57" w:rsidR="00CC0978" w:rsidRDefault="00CC0978" w:rsidP="0013492C">
      <w:pPr>
        <w:spacing w:after="0" w:line="480" w:lineRule="auto"/>
        <w:ind w:firstLine="397"/>
        <w:jc w:val="both"/>
        <w:rPr>
          <w:rFonts w:ascii="Times New Roman" w:hAnsi="Times New Roman" w:cs="Times New Roman"/>
          <w:sz w:val="24"/>
          <w:szCs w:val="28"/>
        </w:rPr>
      </w:pPr>
      <w:r w:rsidRPr="00CC0978">
        <w:rPr>
          <w:rFonts w:ascii="Times New Roman" w:hAnsi="Times New Roman" w:cs="Times New Roman"/>
          <w:sz w:val="24"/>
          <w:szCs w:val="28"/>
        </w:rPr>
        <w:t xml:space="preserve">Использование </w:t>
      </w:r>
      <w:r w:rsidRPr="00CC0978">
        <w:rPr>
          <w:rFonts w:ascii="Times New Roman" w:hAnsi="Times New Roman" w:cs="Times New Roman"/>
          <w:b/>
          <w:sz w:val="24"/>
          <w:szCs w:val="28"/>
        </w:rPr>
        <w:t>необразных выражений</w:t>
      </w:r>
      <w:r w:rsidRPr="00CC0978">
        <w:rPr>
          <w:rFonts w:ascii="Times New Roman" w:hAnsi="Times New Roman" w:cs="Times New Roman"/>
          <w:sz w:val="24"/>
          <w:szCs w:val="28"/>
        </w:rPr>
        <w:t xml:space="preserve"> направлено на достижение естественности в построении текста – оно обеспечивает гармоничные логические связи между его элементами и способствует экономии языковых средств. </w:t>
      </w:r>
      <w:r w:rsidRPr="00CC0978">
        <w:rPr>
          <w:rFonts w:ascii="Times New Roman" w:hAnsi="Times New Roman" w:cs="Times New Roman"/>
          <w:b/>
          <w:sz w:val="24"/>
          <w:szCs w:val="28"/>
        </w:rPr>
        <w:t>Образные устойчивые единицы</w:t>
      </w:r>
      <w:r w:rsidRPr="00CC0978">
        <w:rPr>
          <w:rFonts w:ascii="Times New Roman" w:hAnsi="Times New Roman" w:cs="Times New Roman"/>
          <w:sz w:val="24"/>
          <w:szCs w:val="28"/>
        </w:rPr>
        <w:t xml:space="preserve"> реализуют в публицистических текстах категории </w:t>
      </w:r>
      <w:proofErr w:type="spellStart"/>
      <w:r w:rsidRPr="00CC0978">
        <w:rPr>
          <w:rFonts w:ascii="Times New Roman" w:hAnsi="Times New Roman" w:cs="Times New Roman"/>
          <w:sz w:val="24"/>
          <w:szCs w:val="28"/>
        </w:rPr>
        <w:t>эмотивности</w:t>
      </w:r>
      <w:proofErr w:type="spellEnd"/>
      <w:r w:rsidRPr="00CC0978">
        <w:rPr>
          <w:rFonts w:ascii="Times New Roman" w:hAnsi="Times New Roman" w:cs="Times New Roman"/>
          <w:sz w:val="24"/>
          <w:szCs w:val="28"/>
        </w:rPr>
        <w:t xml:space="preserve">, </w:t>
      </w:r>
      <w:proofErr w:type="spellStart"/>
      <w:r w:rsidRPr="00CC0978">
        <w:rPr>
          <w:rFonts w:ascii="Times New Roman" w:hAnsi="Times New Roman" w:cs="Times New Roman"/>
          <w:sz w:val="24"/>
          <w:szCs w:val="28"/>
        </w:rPr>
        <w:t>оценочности</w:t>
      </w:r>
      <w:proofErr w:type="spellEnd"/>
      <w:r w:rsidRPr="00CC0978">
        <w:rPr>
          <w:rFonts w:ascii="Times New Roman" w:hAnsi="Times New Roman" w:cs="Times New Roman"/>
          <w:sz w:val="24"/>
          <w:szCs w:val="28"/>
        </w:rPr>
        <w:t xml:space="preserve"> и экспрессивности – их использование направлено на эмоциональное влияние на адресата и </w:t>
      </w:r>
      <w:r w:rsidRPr="00CC0978">
        <w:rPr>
          <w:rFonts w:ascii="Times New Roman" w:hAnsi="Times New Roman" w:cs="Times New Roman"/>
          <w:sz w:val="24"/>
          <w:szCs w:val="28"/>
        </w:rPr>
        <w:lastRenderedPageBreak/>
        <w:t>формирование мнений. Они выражают оттенки отношения автора к описываемому вопросу или проблеме (например, иронию, насмешку, разочарование или порицание) и позволяют значительно повысить яркость и динамичность текста.</w:t>
      </w:r>
      <w:r>
        <w:rPr>
          <w:rFonts w:ascii="Times New Roman" w:hAnsi="Times New Roman" w:cs="Times New Roman"/>
          <w:sz w:val="24"/>
          <w:szCs w:val="28"/>
        </w:rPr>
        <w:t xml:space="preserve"> В ряде случаев </w:t>
      </w:r>
      <w:r w:rsidRPr="00CC0978">
        <w:rPr>
          <w:rFonts w:ascii="Times New Roman" w:hAnsi="Times New Roman" w:cs="Times New Roman"/>
          <w:sz w:val="24"/>
          <w:szCs w:val="28"/>
        </w:rPr>
        <w:t>наблюдается наделение языковых единиц дополнительной коннотацией, что связано со спецификой тематики данного вида публицистических статей - различные экономические процессы и явления зачастую описываются с помощью элементов лексики других сфер общественной жизни - например, спортивной. Они придают тексту большую яркость и динамичность и демонстрируют уверенное владение женщины-автора излагаемым материалом.</w:t>
      </w:r>
    </w:p>
    <w:p w14:paraId="61ECEE1A" w14:textId="6B197EDC" w:rsidR="00B079C3" w:rsidRDefault="00B079C3" w:rsidP="0013492C">
      <w:pPr>
        <w:spacing w:after="0" w:line="480" w:lineRule="auto"/>
        <w:ind w:firstLine="397"/>
        <w:jc w:val="both"/>
        <w:rPr>
          <w:rFonts w:ascii="Times New Roman" w:hAnsi="Times New Roman" w:cs="Times New Roman"/>
          <w:sz w:val="24"/>
          <w:szCs w:val="28"/>
        </w:rPr>
      </w:pPr>
    </w:p>
    <w:p w14:paraId="4C24A76C" w14:textId="77777777" w:rsidR="00DC11C4" w:rsidRDefault="00DC11C4" w:rsidP="0013492C">
      <w:pPr>
        <w:spacing w:after="0" w:line="480" w:lineRule="auto"/>
        <w:ind w:firstLine="397"/>
        <w:jc w:val="both"/>
        <w:rPr>
          <w:rFonts w:ascii="Times New Roman" w:hAnsi="Times New Roman" w:cs="Times New Roman"/>
          <w:sz w:val="24"/>
          <w:szCs w:val="28"/>
        </w:rPr>
      </w:pPr>
    </w:p>
    <w:p w14:paraId="727F23EC" w14:textId="1B68CA20" w:rsidR="00B079C3" w:rsidRDefault="00DC11C4" w:rsidP="00D17A15">
      <w:pPr>
        <w:spacing w:after="0" w:line="480" w:lineRule="auto"/>
        <w:ind w:firstLine="397"/>
        <w:jc w:val="center"/>
        <w:rPr>
          <w:rFonts w:ascii="Times New Roman" w:hAnsi="Times New Roman" w:cs="Times New Roman"/>
          <w:sz w:val="24"/>
          <w:szCs w:val="28"/>
        </w:rPr>
      </w:pPr>
      <w:r>
        <w:rPr>
          <w:rFonts w:ascii="Times New Roman" w:hAnsi="Times New Roman" w:cs="Times New Roman"/>
          <w:sz w:val="24"/>
          <w:szCs w:val="28"/>
        </w:rPr>
        <w:t>Список источников</w:t>
      </w:r>
    </w:p>
    <w:p w14:paraId="3E827696" w14:textId="3E7A8BA5" w:rsidR="00A97A58" w:rsidRDefault="00A97A58" w:rsidP="0013492C">
      <w:pPr>
        <w:spacing w:after="0" w:line="480" w:lineRule="auto"/>
        <w:ind w:firstLine="397"/>
        <w:jc w:val="both"/>
        <w:rPr>
          <w:rFonts w:ascii="Times New Roman" w:hAnsi="Times New Roman" w:cs="Times New Roman"/>
          <w:sz w:val="24"/>
        </w:rPr>
      </w:pPr>
      <w:r w:rsidRPr="00DB667C">
        <w:rPr>
          <w:rFonts w:ascii="Times New Roman" w:hAnsi="Times New Roman" w:cs="Times New Roman"/>
          <w:b/>
          <w:sz w:val="24"/>
        </w:rPr>
        <w:t>Багана, Ж</w:t>
      </w:r>
      <w:r w:rsidRPr="00293122">
        <w:rPr>
          <w:rFonts w:ascii="Times New Roman" w:hAnsi="Times New Roman" w:cs="Times New Roman"/>
          <w:sz w:val="24"/>
        </w:rPr>
        <w:t>.</w:t>
      </w:r>
      <w:r w:rsidR="00E75B56">
        <w:rPr>
          <w:rFonts w:ascii="Times New Roman" w:hAnsi="Times New Roman" w:cs="Times New Roman"/>
          <w:sz w:val="24"/>
        </w:rPr>
        <w:t xml:space="preserve"> 2011.</w:t>
      </w:r>
      <w:r w:rsidRPr="00293122">
        <w:rPr>
          <w:rFonts w:ascii="Times New Roman" w:hAnsi="Times New Roman" w:cs="Times New Roman"/>
          <w:sz w:val="24"/>
        </w:rPr>
        <w:t xml:space="preserve"> </w:t>
      </w:r>
      <w:r w:rsidRPr="003F2632">
        <w:rPr>
          <w:rFonts w:ascii="Times New Roman" w:hAnsi="Times New Roman" w:cs="Times New Roman"/>
          <w:i/>
          <w:sz w:val="24"/>
        </w:rPr>
        <w:t>Причины регулярного употребления клише и штампов в речи</w:t>
      </w:r>
      <w:r w:rsidRPr="00293122">
        <w:rPr>
          <w:rFonts w:ascii="Times New Roman" w:hAnsi="Times New Roman" w:cs="Times New Roman"/>
          <w:sz w:val="24"/>
        </w:rPr>
        <w:t xml:space="preserve">/Ж. Багана, И.А. Федорова; НИУ </w:t>
      </w:r>
      <w:proofErr w:type="spellStart"/>
      <w:r w:rsidRPr="00293122">
        <w:rPr>
          <w:rFonts w:ascii="Times New Roman" w:hAnsi="Times New Roman" w:cs="Times New Roman"/>
          <w:sz w:val="24"/>
        </w:rPr>
        <w:t>БелГУ</w:t>
      </w:r>
      <w:proofErr w:type="spellEnd"/>
      <w:r w:rsidRPr="00293122">
        <w:rPr>
          <w:rFonts w:ascii="Times New Roman" w:hAnsi="Times New Roman" w:cs="Times New Roman"/>
          <w:sz w:val="24"/>
        </w:rPr>
        <w:t xml:space="preserve"> // </w:t>
      </w:r>
      <w:r w:rsidRPr="003C5D83">
        <w:rPr>
          <w:rFonts w:ascii="Times New Roman" w:hAnsi="Times New Roman" w:cs="Times New Roman"/>
          <w:i/>
          <w:sz w:val="24"/>
        </w:rPr>
        <w:t>Язык как фактор интеграции образовательных систем и культур</w:t>
      </w:r>
      <w:r w:rsidRPr="002A4F30">
        <w:rPr>
          <w:rFonts w:ascii="Times New Roman" w:hAnsi="Times New Roman" w:cs="Times New Roman"/>
          <w:sz w:val="24"/>
        </w:rPr>
        <w:t>:</w:t>
      </w:r>
      <w:r w:rsidRPr="003C5D83">
        <w:rPr>
          <w:rFonts w:ascii="Times New Roman" w:hAnsi="Times New Roman" w:cs="Times New Roman"/>
          <w:i/>
          <w:sz w:val="24"/>
        </w:rPr>
        <w:t xml:space="preserve"> </w:t>
      </w:r>
      <w:r w:rsidRPr="002A4F30">
        <w:rPr>
          <w:rFonts w:ascii="Times New Roman" w:hAnsi="Times New Roman" w:cs="Times New Roman"/>
          <w:sz w:val="24"/>
        </w:rPr>
        <w:t xml:space="preserve">сб. науч. ст. по итогам </w:t>
      </w:r>
      <w:proofErr w:type="spellStart"/>
      <w:r w:rsidRPr="002A4F30">
        <w:rPr>
          <w:rFonts w:ascii="Times New Roman" w:hAnsi="Times New Roman" w:cs="Times New Roman"/>
          <w:sz w:val="24"/>
        </w:rPr>
        <w:t>междунар</w:t>
      </w:r>
      <w:proofErr w:type="spellEnd"/>
      <w:r w:rsidRPr="002A4F30">
        <w:rPr>
          <w:rFonts w:ascii="Times New Roman" w:hAnsi="Times New Roman" w:cs="Times New Roman"/>
          <w:sz w:val="24"/>
        </w:rPr>
        <w:t>. науч.-</w:t>
      </w:r>
      <w:proofErr w:type="spellStart"/>
      <w:r w:rsidRPr="002A4F30">
        <w:rPr>
          <w:rFonts w:ascii="Times New Roman" w:hAnsi="Times New Roman" w:cs="Times New Roman"/>
          <w:sz w:val="24"/>
        </w:rPr>
        <w:t>практ</w:t>
      </w:r>
      <w:proofErr w:type="spellEnd"/>
      <w:r w:rsidRPr="002A4F30">
        <w:rPr>
          <w:rFonts w:ascii="Times New Roman" w:hAnsi="Times New Roman" w:cs="Times New Roman"/>
          <w:sz w:val="24"/>
        </w:rPr>
        <w:t xml:space="preserve">. </w:t>
      </w:r>
      <w:proofErr w:type="spellStart"/>
      <w:r w:rsidR="00312ECD" w:rsidRPr="002A4F30">
        <w:rPr>
          <w:rFonts w:ascii="Times New Roman" w:hAnsi="Times New Roman" w:cs="Times New Roman"/>
          <w:sz w:val="24"/>
        </w:rPr>
        <w:t>конф</w:t>
      </w:r>
      <w:proofErr w:type="spellEnd"/>
      <w:r w:rsidR="00312ECD" w:rsidRPr="002A4F30">
        <w:rPr>
          <w:rFonts w:ascii="Times New Roman" w:hAnsi="Times New Roman" w:cs="Times New Roman"/>
          <w:sz w:val="24"/>
        </w:rPr>
        <w:t>.</w:t>
      </w:r>
      <w:r w:rsidR="00312ECD">
        <w:rPr>
          <w:rFonts w:ascii="Times New Roman" w:hAnsi="Times New Roman" w:cs="Times New Roman"/>
          <w:sz w:val="24"/>
        </w:rPr>
        <w:t xml:space="preserve"> Белгород. </w:t>
      </w:r>
      <w:proofErr w:type="spellStart"/>
      <w:r w:rsidRPr="00293122">
        <w:rPr>
          <w:rFonts w:ascii="Times New Roman" w:hAnsi="Times New Roman" w:cs="Times New Roman"/>
          <w:sz w:val="24"/>
        </w:rPr>
        <w:t>Вып</w:t>
      </w:r>
      <w:proofErr w:type="spellEnd"/>
      <w:r w:rsidR="003F2632">
        <w:rPr>
          <w:rFonts w:ascii="Times New Roman" w:hAnsi="Times New Roman" w:cs="Times New Roman"/>
          <w:sz w:val="24"/>
        </w:rPr>
        <w:t>. 6</w:t>
      </w:r>
      <w:r w:rsidRPr="00293122">
        <w:rPr>
          <w:rFonts w:ascii="Times New Roman" w:hAnsi="Times New Roman" w:cs="Times New Roman"/>
          <w:sz w:val="24"/>
        </w:rPr>
        <w:t>, ч.1</w:t>
      </w:r>
      <w:r w:rsidR="00312ECD">
        <w:rPr>
          <w:rFonts w:ascii="Times New Roman" w:hAnsi="Times New Roman" w:cs="Times New Roman"/>
          <w:sz w:val="24"/>
        </w:rPr>
        <w:t>:</w:t>
      </w:r>
      <w:r w:rsidRPr="00293122">
        <w:rPr>
          <w:rFonts w:ascii="Times New Roman" w:hAnsi="Times New Roman" w:cs="Times New Roman"/>
          <w:sz w:val="24"/>
        </w:rPr>
        <w:t xml:space="preserve"> 42-46.</w:t>
      </w:r>
    </w:p>
    <w:p w14:paraId="3ACAC17C" w14:textId="249FCCCC" w:rsidR="008E4909" w:rsidRPr="002E3DCB" w:rsidRDefault="008E4909" w:rsidP="0013492C">
      <w:pPr>
        <w:spacing w:after="0" w:line="480" w:lineRule="auto"/>
        <w:ind w:firstLine="397"/>
        <w:jc w:val="both"/>
        <w:rPr>
          <w:rFonts w:ascii="Tahoma" w:eastAsia="Times New Roman" w:hAnsi="Tahoma" w:cs="Tahoma"/>
          <w:color w:val="000000"/>
          <w:sz w:val="24"/>
          <w:szCs w:val="24"/>
          <w:shd w:val="clear" w:color="auto" w:fill="FFFFFF"/>
          <w:lang w:eastAsia="ru-RU"/>
        </w:rPr>
      </w:pPr>
      <w:proofErr w:type="spellStart"/>
      <w:r w:rsidRPr="002E3DCB">
        <w:rPr>
          <w:rFonts w:ascii="Times New Roman" w:hAnsi="Times New Roman" w:cs="Times New Roman"/>
          <w:b/>
          <w:sz w:val="24"/>
          <w:szCs w:val="24"/>
        </w:rPr>
        <w:t>Добросклонская</w:t>
      </w:r>
      <w:proofErr w:type="spellEnd"/>
      <w:r w:rsidRPr="002E3DCB">
        <w:rPr>
          <w:rFonts w:ascii="Times New Roman" w:hAnsi="Times New Roman" w:cs="Times New Roman"/>
          <w:b/>
          <w:sz w:val="24"/>
          <w:szCs w:val="24"/>
        </w:rPr>
        <w:t>, Т.Г</w:t>
      </w:r>
      <w:r w:rsidRPr="007076A5">
        <w:rPr>
          <w:rFonts w:ascii="Times New Roman" w:hAnsi="Times New Roman" w:cs="Times New Roman"/>
          <w:sz w:val="24"/>
          <w:szCs w:val="24"/>
        </w:rPr>
        <w:t>.</w:t>
      </w:r>
      <w:r w:rsidRPr="008E4909">
        <w:rPr>
          <w:rFonts w:ascii="Times New Roman" w:hAnsi="Times New Roman" w:cs="Times New Roman"/>
          <w:sz w:val="24"/>
          <w:szCs w:val="24"/>
        </w:rPr>
        <w:t xml:space="preserve"> </w:t>
      </w:r>
      <w:r w:rsidR="002E3DCB" w:rsidRPr="002E3DCB">
        <w:rPr>
          <w:rFonts w:ascii="Times New Roman" w:hAnsi="Times New Roman" w:cs="Times New Roman"/>
          <w:sz w:val="24"/>
          <w:szCs w:val="24"/>
        </w:rPr>
        <w:t xml:space="preserve">2005. </w:t>
      </w:r>
      <w:r w:rsidRPr="004F4810">
        <w:rPr>
          <w:rFonts w:ascii="Times New Roman" w:hAnsi="Times New Roman" w:cs="Times New Roman"/>
          <w:i/>
          <w:sz w:val="24"/>
          <w:szCs w:val="24"/>
        </w:rPr>
        <w:t xml:space="preserve">Вопросы изучения </w:t>
      </w:r>
      <w:proofErr w:type="spellStart"/>
      <w:r w:rsidRPr="004F4810">
        <w:rPr>
          <w:rFonts w:ascii="Times New Roman" w:hAnsi="Times New Roman" w:cs="Times New Roman"/>
          <w:i/>
          <w:sz w:val="24"/>
          <w:szCs w:val="24"/>
        </w:rPr>
        <w:t>медиатекстов</w:t>
      </w:r>
      <w:proofErr w:type="spellEnd"/>
      <w:r w:rsidRPr="004F4810">
        <w:rPr>
          <w:rFonts w:ascii="Times New Roman" w:hAnsi="Times New Roman" w:cs="Times New Roman"/>
          <w:i/>
          <w:sz w:val="24"/>
          <w:szCs w:val="24"/>
        </w:rPr>
        <w:t xml:space="preserve">: Опыт исследования современной английской </w:t>
      </w:r>
      <w:proofErr w:type="spellStart"/>
      <w:r w:rsidRPr="004F4810">
        <w:rPr>
          <w:rFonts w:ascii="Times New Roman" w:hAnsi="Times New Roman" w:cs="Times New Roman"/>
          <w:i/>
          <w:sz w:val="24"/>
          <w:szCs w:val="24"/>
        </w:rPr>
        <w:t>медиаречи</w:t>
      </w:r>
      <w:proofErr w:type="spellEnd"/>
      <w:r w:rsidRPr="008E4909">
        <w:rPr>
          <w:rFonts w:ascii="Times New Roman" w:hAnsi="Times New Roman" w:cs="Times New Roman"/>
          <w:sz w:val="24"/>
          <w:szCs w:val="24"/>
        </w:rPr>
        <w:t xml:space="preserve">. Монография. УРСС </w:t>
      </w:r>
      <w:proofErr w:type="spellStart"/>
      <w:r w:rsidRPr="008E4909">
        <w:rPr>
          <w:rFonts w:ascii="Times New Roman" w:hAnsi="Times New Roman" w:cs="Times New Roman"/>
          <w:sz w:val="24"/>
          <w:szCs w:val="24"/>
        </w:rPr>
        <w:t>Эдиториал</w:t>
      </w:r>
      <w:proofErr w:type="spellEnd"/>
      <w:r w:rsidR="002E3DCB" w:rsidRPr="002E3DCB">
        <w:rPr>
          <w:rFonts w:ascii="Times New Roman" w:hAnsi="Times New Roman" w:cs="Times New Roman"/>
          <w:sz w:val="24"/>
          <w:szCs w:val="24"/>
        </w:rPr>
        <w:t>.</w:t>
      </w:r>
    </w:p>
    <w:p w14:paraId="25BFCF5F" w14:textId="0678B2C2" w:rsidR="00A97A58" w:rsidRPr="00293122" w:rsidRDefault="00A97A58" w:rsidP="0013492C">
      <w:pPr>
        <w:spacing w:after="0" w:line="480" w:lineRule="auto"/>
        <w:ind w:firstLine="397"/>
        <w:jc w:val="both"/>
        <w:rPr>
          <w:rFonts w:ascii="Times New Roman" w:hAnsi="Times New Roman" w:cs="Times New Roman"/>
          <w:sz w:val="24"/>
        </w:rPr>
      </w:pPr>
      <w:r w:rsidRPr="00CD7F77">
        <w:rPr>
          <w:rFonts w:ascii="Times New Roman" w:hAnsi="Times New Roman" w:cs="Times New Roman"/>
          <w:b/>
          <w:sz w:val="24"/>
        </w:rPr>
        <w:t>Кирилина А.В.,</w:t>
      </w:r>
      <w:r w:rsidR="0082413D" w:rsidRPr="00CD7F77">
        <w:rPr>
          <w:rFonts w:ascii="Times New Roman" w:hAnsi="Times New Roman" w:cs="Times New Roman"/>
          <w:b/>
          <w:sz w:val="24"/>
        </w:rPr>
        <w:t xml:space="preserve"> М.В.</w:t>
      </w:r>
      <w:r w:rsidRPr="00CD7F77">
        <w:rPr>
          <w:rFonts w:ascii="Times New Roman" w:hAnsi="Times New Roman" w:cs="Times New Roman"/>
          <w:b/>
          <w:sz w:val="24"/>
        </w:rPr>
        <w:t xml:space="preserve"> Томская</w:t>
      </w:r>
      <w:r w:rsidR="0082413D" w:rsidRPr="007076A5">
        <w:rPr>
          <w:rFonts w:ascii="Times New Roman" w:hAnsi="Times New Roman" w:cs="Times New Roman"/>
          <w:sz w:val="24"/>
        </w:rPr>
        <w:t>.</w:t>
      </w:r>
      <w:r w:rsidR="0082413D">
        <w:rPr>
          <w:rFonts w:ascii="Times New Roman" w:hAnsi="Times New Roman" w:cs="Times New Roman"/>
          <w:sz w:val="24"/>
        </w:rPr>
        <w:t xml:space="preserve"> </w:t>
      </w:r>
      <w:r w:rsidR="00CD7F77">
        <w:rPr>
          <w:rFonts w:ascii="Times New Roman" w:hAnsi="Times New Roman" w:cs="Times New Roman"/>
          <w:sz w:val="24"/>
        </w:rPr>
        <w:t xml:space="preserve">2005. </w:t>
      </w:r>
      <w:r w:rsidRPr="00CD7F77">
        <w:rPr>
          <w:rFonts w:ascii="Times New Roman" w:hAnsi="Times New Roman" w:cs="Times New Roman"/>
          <w:i/>
          <w:sz w:val="24"/>
        </w:rPr>
        <w:t>Лингвистические гендерные исследования</w:t>
      </w:r>
      <w:r w:rsidRPr="00293122">
        <w:rPr>
          <w:rFonts w:ascii="Times New Roman" w:hAnsi="Times New Roman" w:cs="Times New Roman"/>
          <w:sz w:val="24"/>
        </w:rPr>
        <w:t xml:space="preserve"> // </w:t>
      </w:r>
      <w:r w:rsidRPr="00C357E4">
        <w:rPr>
          <w:rFonts w:ascii="Times New Roman" w:hAnsi="Times New Roman" w:cs="Times New Roman"/>
          <w:i/>
          <w:sz w:val="24"/>
        </w:rPr>
        <w:t>Отечественные записки</w:t>
      </w:r>
      <w:r w:rsidRPr="00293122">
        <w:rPr>
          <w:rFonts w:ascii="Times New Roman" w:hAnsi="Times New Roman" w:cs="Times New Roman"/>
          <w:sz w:val="24"/>
        </w:rPr>
        <w:t>. – № 2</w:t>
      </w:r>
      <w:r w:rsidR="00F12479" w:rsidRPr="00F12479">
        <w:rPr>
          <w:rFonts w:ascii="Times New Roman" w:hAnsi="Times New Roman" w:cs="Times New Roman"/>
          <w:sz w:val="24"/>
        </w:rPr>
        <w:t xml:space="preserve"> (</w:t>
      </w:r>
      <w:r w:rsidRPr="00293122">
        <w:rPr>
          <w:rFonts w:ascii="Times New Roman" w:hAnsi="Times New Roman" w:cs="Times New Roman"/>
          <w:sz w:val="24"/>
        </w:rPr>
        <w:t>23)</w:t>
      </w:r>
      <w:r w:rsidR="00D10592">
        <w:rPr>
          <w:rFonts w:ascii="Times New Roman" w:hAnsi="Times New Roman" w:cs="Times New Roman"/>
          <w:sz w:val="24"/>
        </w:rPr>
        <w:t>.</w:t>
      </w:r>
      <w:r w:rsidR="00F12479" w:rsidRPr="00F12479">
        <w:rPr>
          <w:rFonts w:ascii="Times New Roman" w:hAnsi="Times New Roman" w:cs="Times New Roman"/>
          <w:sz w:val="24"/>
        </w:rPr>
        <w:t xml:space="preserve"> [</w:t>
      </w:r>
      <w:r w:rsidR="00F12479">
        <w:rPr>
          <w:rFonts w:ascii="Times New Roman" w:hAnsi="Times New Roman" w:cs="Times New Roman"/>
          <w:sz w:val="24"/>
        </w:rPr>
        <w:t>Электронный ресурс</w:t>
      </w:r>
      <w:r w:rsidR="00F12479" w:rsidRPr="00F12479">
        <w:rPr>
          <w:rFonts w:ascii="Times New Roman" w:hAnsi="Times New Roman" w:cs="Times New Roman"/>
          <w:sz w:val="24"/>
        </w:rPr>
        <w:t>]</w:t>
      </w:r>
      <w:r w:rsidRPr="00293122">
        <w:rPr>
          <w:rFonts w:ascii="Times New Roman" w:hAnsi="Times New Roman" w:cs="Times New Roman"/>
          <w:sz w:val="24"/>
        </w:rPr>
        <w:t xml:space="preserve"> // URL: http://www.strana-oz.ru/2005/2/lingvisticheskie-gendernye-issledova</w:t>
      </w:r>
      <w:r w:rsidR="00C46341" w:rsidRPr="00293122">
        <w:rPr>
          <w:rFonts w:ascii="Times New Roman" w:hAnsi="Times New Roman" w:cs="Times New Roman"/>
          <w:sz w:val="24"/>
        </w:rPr>
        <w:t>niya (дата обращения: 01.03.2018</w:t>
      </w:r>
      <w:r w:rsidRPr="00293122">
        <w:rPr>
          <w:rFonts w:ascii="Times New Roman" w:hAnsi="Times New Roman" w:cs="Times New Roman"/>
          <w:sz w:val="24"/>
        </w:rPr>
        <w:t>).</w:t>
      </w:r>
    </w:p>
    <w:p w14:paraId="30521616" w14:textId="3D02A461" w:rsidR="004452BE" w:rsidRPr="007A2422" w:rsidRDefault="00513C21" w:rsidP="0013492C">
      <w:pPr>
        <w:spacing w:after="0" w:line="480" w:lineRule="auto"/>
        <w:ind w:firstLine="397"/>
        <w:jc w:val="both"/>
        <w:rPr>
          <w:rFonts w:ascii="Times New Roman" w:hAnsi="Times New Roman" w:cs="Times New Roman"/>
          <w:sz w:val="24"/>
          <w:lang w:val="en-US"/>
        </w:rPr>
      </w:pPr>
      <w:r w:rsidRPr="00513C21">
        <w:rPr>
          <w:rFonts w:ascii="Times New Roman" w:hAnsi="Times New Roman" w:cs="Times New Roman"/>
          <w:b/>
          <w:sz w:val="24"/>
        </w:rPr>
        <w:t>Розенталь, Д.Э., М.А. Теленкова</w:t>
      </w:r>
      <w:r>
        <w:rPr>
          <w:rFonts w:ascii="Times New Roman" w:hAnsi="Times New Roman" w:cs="Times New Roman"/>
          <w:sz w:val="24"/>
        </w:rPr>
        <w:t xml:space="preserve">. 1985. </w:t>
      </w:r>
      <w:r w:rsidR="004452BE" w:rsidRPr="00232294">
        <w:rPr>
          <w:rFonts w:ascii="Times New Roman" w:hAnsi="Times New Roman" w:cs="Times New Roman"/>
          <w:i/>
          <w:sz w:val="24"/>
        </w:rPr>
        <w:t>Словарь-справочник лингвистических терминов: Пособие для учителя</w:t>
      </w:r>
      <w:r>
        <w:rPr>
          <w:rFonts w:ascii="Times New Roman" w:hAnsi="Times New Roman" w:cs="Times New Roman"/>
          <w:sz w:val="24"/>
        </w:rPr>
        <w:t>. Просвещение</w:t>
      </w:r>
      <w:r w:rsidRPr="007A2422">
        <w:rPr>
          <w:rFonts w:ascii="Times New Roman" w:hAnsi="Times New Roman" w:cs="Times New Roman"/>
          <w:sz w:val="24"/>
          <w:lang w:val="en-US"/>
        </w:rPr>
        <w:t>.</w:t>
      </w:r>
      <w:r w:rsidR="004452BE" w:rsidRPr="007A2422">
        <w:rPr>
          <w:rFonts w:ascii="Times New Roman" w:hAnsi="Times New Roman" w:cs="Times New Roman"/>
          <w:sz w:val="24"/>
          <w:lang w:val="en-US"/>
        </w:rPr>
        <w:t xml:space="preserve"> </w:t>
      </w:r>
    </w:p>
    <w:p w14:paraId="6D128C74" w14:textId="43B8365E" w:rsidR="009278AD" w:rsidRPr="007076A5" w:rsidRDefault="009278AD" w:rsidP="0013492C">
      <w:pPr>
        <w:spacing w:after="0" w:line="480" w:lineRule="auto"/>
        <w:ind w:firstLine="397"/>
        <w:jc w:val="both"/>
        <w:rPr>
          <w:rFonts w:ascii="Times New Roman" w:hAnsi="Times New Roman" w:cs="Times New Roman"/>
          <w:sz w:val="24"/>
        </w:rPr>
      </w:pPr>
      <w:bookmarkStart w:id="1" w:name="_Hlk480908953"/>
      <w:r w:rsidRPr="00385539">
        <w:rPr>
          <w:rFonts w:ascii="Times New Roman" w:hAnsi="Times New Roman" w:cs="Times New Roman"/>
          <w:b/>
          <w:sz w:val="24"/>
          <w:lang w:val="en-US"/>
        </w:rPr>
        <w:t>Collins, M.</w:t>
      </w:r>
      <w:r w:rsidRPr="00293122">
        <w:rPr>
          <w:rFonts w:ascii="Times New Roman" w:hAnsi="Times New Roman" w:cs="Times New Roman"/>
          <w:sz w:val="24"/>
          <w:lang w:val="en-US"/>
        </w:rPr>
        <w:t xml:space="preserve"> </w:t>
      </w:r>
      <w:r w:rsidR="00EB4D9D" w:rsidRPr="00EB4D9D">
        <w:rPr>
          <w:rFonts w:ascii="Times New Roman" w:hAnsi="Times New Roman" w:cs="Times New Roman"/>
          <w:sz w:val="24"/>
          <w:lang w:val="en-US"/>
        </w:rPr>
        <w:t xml:space="preserve">2016. </w:t>
      </w:r>
      <w:r w:rsidRPr="00385539">
        <w:rPr>
          <w:rFonts w:ascii="Times New Roman" w:hAnsi="Times New Roman" w:cs="Times New Roman"/>
          <w:i/>
          <w:sz w:val="24"/>
          <w:lang w:val="en-US"/>
        </w:rPr>
        <w:t>It’s a Family (Office) Thing</w:t>
      </w:r>
      <w:r w:rsidRPr="00293122">
        <w:rPr>
          <w:rFonts w:ascii="Times New Roman" w:hAnsi="Times New Roman" w:cs="Times New Roman"/>
          <w:sz w:val="24"/>
          <w:lang w:val="en-US"/>
        </w:rPr>
        <w:t>. Bloomberg Markets</w:t>
      </w:r>
      <w:r w:rsidR="007076A5" w:rsidRPr="007076A5">
        <w:rPr>
          <w:rFonts w:ascii="Times New Roman" w:hAnsi="Times New Roman" w:cs="Times New Roman"/>
          <w:sz w:val="24"/>
          <w:lang w:val="en-US"/>
        </w:rPr>
        <w:t xml:space="preserve">. </w:t>
      </w:r>
      <w:r w:rsidR="007076A5" w:rsidRPr="007076A5">
        <w:rPr>
          <w:rFonts w:ascii="Times New Roman" w:hAnsi="Times New Roman" w:cs="Times New Roman"/>
          <w:sz w:val="24"/>
        </w:rPr>
        <w:t>[</w:t>
      </w:r>
      <w:r w:rsidR="007076A5">
        <w:rPr>
          <w:rFonts w:ascii="Times New Roman" w:hAnsi="Times New Roman" w:cs="Times New Roman"/>
          <w:sz w:val="24"/>
        </w:rPr>
        <w:t>Электронный ресурс</w:t>
      </w:r>
      <w:r w:rsidR="007076A5" w:rsidRPr="007076A5">
        <w:rPr>
          <w:rFonts w:ascii="Times New Roman" w:hAnsi="Times New Roman" w:cs="Times New Roman"/>
          <w:sz w:val="24"/>
        </w:rPr>
        <w:t>]</w:t>
      </w:r>
      <w:r w:rsidRPr="007076A5">
        <w:rPr>
          <w:rFonts w:ascii="Times New Roman" w:hAnsi="Times New Roman" w:cs="Times New Roman"/>
          <w:sz w:val="24"/>
        </w:rPr>
        <w:t xml:space="preserve"> // </w:t>
      </w:r>
      <w:bookmarkEnd w:id="1"/>
      <w:r w:rsidRPr="00293122">
        <w:rPr>
          <w:rFonts w:ascii="Times New Roman" w:hAnsi="Times New Roman" w:cs="Times New Roman"/>
          <w:sz w:val="24"/>
          <w:lang w:val="en-US"/>
        </w:rPr>
        <w:t>URL</w:t>
      </w:r>
      <w:r w:rsidRPr="007076A5">
        <w:rPr>
          <w:rFonts w:ascii="Times New Roman" w:hAnsi="Times New Roman" w:cs="Times New Roman"/>
          <w:sz w:val="24"/>
        </w:rPr>
        <w:t xml:space="preserve">: </w:t>
      </w:r>
      <w:r w:rsidRPr="00293122">
        <w:rPr>
          <w:rFonts w:ascii="Times New Roman" w:hAnsi="Times New Roman" w:cs="Times New Roman"/>
          <w:sz w:val="24"/>
          <w:lang w:val="en-US"/>
        </w:rPr>
        <w:t>https</w:t>
      </w:r>
      <w:r w:rsidRPr="007076A5">
        <w:rPr>
          <w:rFonts w:ascii="Times New Roman" w:hAnsi="Times New Roman" w:cs="Times New Roman"/>
          <w:sz w:val="24"/>
        </w:rPr>
        <w:t>://</w:t>
      </w:r>
      <w:r w:rsidRPr="00293122">
        <w:rPr>
          <w:rFonts w:ascii="Times New Roman" w:hAnsi="Times New Roman" w:cs="Times New Roman"/>
          <w:sz w:val="24"/>
          <w:lang w:val="en-US"/>
        </w:rPr>
        <w:t>www</w:t>
      </w:r>
      <w:r w:rsidRPr="007076A5">
        <w:rPr>
          <w:rFonts w:ascii="Times New Roman" w:hAnsi="Times New Roman" w:cs="Times New Roman"/>
          <w:sz w:val="24"/>
        </w:rPr>
        <w:t>.</w:t>
      </w:r>
      <w:proofErr w:type="spellStart"/>
      <w:r w:rsidRPr="00293122">
        <w:rPr>
          <w:rFonts w:ascii="Times New Roman" w:hAnsi="Times New Roman" w:cs="Times New Roman"/>
          <w:sz w:val="24"/>
          <w:lang w:val="en-US"/>
        </w:rPr>
        <w:t>bloomberg</w:t>
      </w:r>
      <w:proofErr w:type="spellEnd"/>
      <w:r w:rsidRPr="007076A5">
        <w:rPr>
          <w:rFonts w:ascii="Times New Roman" w:hAnsi="Times New Roman" w:cs="Times New Roman"/>
          <w:sz w:val="24"/>
        </w:rPr>
        <w:t>.</w:t>
      </w:r>
      <w:r w:rsidRPr="00293122">
        <w:rPr>
          <w:rFonts w:ascii="Times New Roman" w:hAnsi="Times New Roman" w:cs="Times New Roman"/>
          <w:sz w:val="24"/>
          <w:lang w:val="en-US"/>
        </w:rPr>
        <w:t>com</w:t>
      </w:r>
      <w:r w:rsidRPr="007076A5">
        <w:rPr>
          <w:rFonts w:ascii="Times New Roman" w:hAnsi="Times New Roman" w:cs="Times New Roman"/>
          <w:sz w:val="24"/>
        </w:rPr>
        <w:t>/</w:t>
      </w:r>
      <w:r w:rsidRPr="00293122">
        <w:rPr>
          <w:rFonts w:ascii="Times New Roman" w:hAnsi="Times New Roman" w:cs="Times New Roman"/>
          <w:sz w:val="24"/>
          <w:lang w:val="en-US"/>
        </w:rPr>
        <w:t>news</w:t>
      </w:r>
      <w:r w:rsidRPr="007076A5">
        <w:rPr>
          <w:rFonts w:ascii="Times New Roman" w:hAnsi="Times New Roman" w:cs="Times New Roman"/>
          <w:sz w:val="24"/>
        </w:rPr>
        <w:t>/</w:t>
      </w:r>
      <w:r w:rsidRPr="00293122">
        <w:rPr>
          <w:rFonts w:ascii="Times New Roman" w:hAnsi="Times New Roman" w:cs="Times New Roman"/>
          <w:sz w:val="24"/>
          <w:lang w:val="en-US"/>
        </w:rPr>
        <w:t>articles</w:t>
      </w:r>
      <w:r w:rsidRPr="007076A5">
        <w:rPr>
          <w:rFonts w:ascii="Times New Roman" w:hAnsi="Times New Roman" w:cs="Times New Roman"/>
          <w:sz w:val="24"/>
        </w:rPr>
        <w:t>/2016-10-19/</w:t>
      </w:r>
      <w:r w:rsidRPr="00293122">
        <w:rPr>
          <w:rFonts w:ascii="Times New Roman" w:hAnsi="Times New Roman" w:cs="Times New Roman"/>
          <w:sz w:val="24"/>
          <w:lang w:val="en-US"/>
        </w:rPr>
        <w:t>it</w:t>
      </w:r>
      <w:r w:rsidRPr="007076A5">
        <w:rPr>
          <w:rFonts w:ascii="Times New Roman" w:hAnsi="Times New Roman" w:cs="Times New Roman"/>
          <w:sz w:val="24"/>
        </w:rPr>
        <w:t>-</w:t>
      </w:r>
      <w:r w:rsidRPr="00293122">
        <w:rPr>
          <w:rFonts w:ascii="Times New Roman" w:hAnsi="Times New Roman" w:cs="Times New Roman"/>
          <w:sz w:val="24"/>
          <w:lang w:val="en-US"/>
        </w:rPr>
        <w:t>s</w:t>
      </w:r>
      <w:r w:rsidRPr="007076A5">
        <w:rPr>
          <w:rFonts w:ascii="Times New Roman" w:hAnsi="Times New Roman" w:cs="Times New Roman"/>
          <w:sz w:val="24"/>
        </w:rPr>
        <w:t>-</w:t>
      </w:r>
      <w:r w:rsidRPr="00293122">
        <w:rPr>
          <w:rFonts w:ascii="Times New Roman" w:hAnsi="Times New Roman" w:cs="Times New Roman"/>
          <w:sz w:val="24"/>
          <w:lang w:val="en-US"/>
        </w:rPr>
        <w:t>a</w:t>
      </w:r>
      <w:r w:rsidRPr="007076A5">
        <w:rPr>
          <w:rFonts w:ascii="Times New Roman" w:hAnsi="Times New Roman" w:cs="Times New Roman"/>
          <w:sz w:val="24"/>
        </w:rPr>
        <w:t>-</w:t>
      </w:r>
      <w:r w:rsidRPr="00293122">
        <w:rPr>
          <w:rFonts w:ascii="Times New Roman" w:hAnsi="Times New Roman" w:cs="Times New Roman"/>
          <w:sz w:val="24"/>
          <w:lang w:val="en-US"/>
        </w:rPr>
        <w:t>family</w:t>
      </w:r>
      <w:r w:rsidRPr="007076A5">
        <w:rPr>
          <w:rFonts w:ascii="Times New Roman" w:hAnsi="Times New Roman" w:cs="Times New Roman"/>
          <w:sz w:val="24"/>
        </w:rPr>
        <w:t>-</w:t>
      </w:r>
      <w:r w:rsidRPr="00293122">
        <w:rPr>
          <w:rFonts w:ascii="Times New Roman" w:hAnsi="Times New Roman" w:cs="Times New Roman"/>
          <w:sz w:val="24"/>
          <w:lang w:val="en-US"/>
        </w:rPr>
        <w:t>office</w:t>
      </w:r>
      <w:r w:rsidRPr="007076A5">
        <w:rPr>
          <w:rFonts w:ascii="Times New Roman" w:hAnsi="Times New Roman" w:cs="Times New Roman"/>
          <w:sz w:val="24"/>
        </w:rPr>
        <w:t>-</w:t>
      </w:r>
      <w:r w:rsidRPr="00293122">
        <w:rPr>
          <w:rFonts w:ascii="Times New Roman" w:hAnsi="Times New Roman" w:cs="Times New Roman"/>
          <w:sz w:val="24"/>
          <w:lang w:val="en-US"/>
        </w:rPr>
        <w:t>thing</w:t>
      </w:r>
      <w:r w:rsidRPr="007076A5">
        <w:rPr>
          <w:rFonts w:ascii="Times New Roman" w:hAnsi="Times New Roman" w:cs="Times New Roman"/>
          <w:sz w:val="24"/>
        </w:rPr>
        <w:t xml:space="preserve"> (</w:t>
      </w:r>
      <w:r w:rsidRPr="00293122">
        <w:rPr>
          <w:rFonts w:ascii="Times New Roman" w:hAnsi="Times New Roman" w:cs="Times New Roman"/>
          <w:sz w:val="24"/>
        </w:rPr>
        <w:t>дата</w:t>
      </w:r>
      <w:r w:rsidRPr="007076A5">
        <w:rPr>
          <w:rFonts w:ascii="Times New Roman" w:hAnsi="Times New Roman" w:cs="Times New Roman"/>
          <w:sz w:val="24"/>
        </w:rPr>
        <w:t xml:space="preserve"> </w:t>
      </w:r>
      <w:r w:rsidRPr="00293122">
        <w:rPr>
          <w:rFonts w:ascii="Times New Roman" w:hAnsi="Times New Roman" w:cs="Times New Roman"/>
          <w:sz w:val="24"/>
        </w:rPr>
        <w:t>обращения</w:t>
      </w:r>
      <w:r w:rsidR="00633E57" w:rsidRPr="007076A5">
        <w:rPr>
          <w:rFonts w:ascii="Times New Roman" w:hAnsi="Times New Roman" w:cs="Times New Roman"/>
          <w:sz w:val="24"/>
        </w:rPr>
        <w:t>: 01.03.201</w:t>
      </w:r>
      <w:r w:rsidR="005607FE" w:rsidRPr="007076A5">
        <w:rPr>
          <w:rFonts w:ascii="Times New Roman" w:hAnsi="Times New Roman" w:cs="Times New Roman"/>
          <w:sz w:val="24"/>
        </w:rPr>
        <w:t>8</w:t>
      </w:r>
      <w:r w:rsidRPr="007076A5">
        <w:rPr>
          <w:rFonts w:ascii="Times New Roman" w:hAnsi="Times New Roman" w:cs="Times New Roman"/>
          <w:sz w:val="24"/>
        </w:rPr>
        <w:t>).</w:t>
      </w:r>
    </w:p>
    <w:p w14:paraId="7BA32012" w14:textId="59263DB3" w:rsidR="009278AD" w:rsidRPr="00293122" w:rsidRDefault="009278AD" w:rsidP="0013492C">
      <w:pPr>
        <w:spacing w:after="0" w:line="480" w:lineRule="auto"/>
        <w:ind w:firstLine="397"/>
        <w:jc w:val="both"/>
        <w:rPr>
          <w:rFonts w:ascii="Times New Roman" w:hAnsi="Times New Roman" w:cs="Times New Roman"/>
          <w:sz w:val="24"/>
          <w:lang w:val="en-US"/>
        </w:rPr>
      </w:pPr>
      <w:r w:rsidRPr="00D10592">
        <w:rPr>
          <w:rFonts w:ascii="Times New Roman" w:hAnsi="Times New Roman" w:cs="Times New Roman"/>
          <w:b/>
          <w:sz w:val="24"/>
          <w:lang w:val="en-US"/>
        </w:rPr>
        <w:t>Eckert, P</w:t>
      </w:r>
      <w:r w:rsidR="00D10592" w:rsidRPr="00D10592">
        <w:rPr>
          <w:rFonts w:ascii="Times New Roman" w:hAnsi="Times New Roman" w:cs="Times New Roman"/>
          <w:b/>
          <w:sz w:val="24"/>
          <w:lang w:val="en-US"/>
        </w:rPr>
        <w:t>.</w:t>
      </w:r>
      <w:r w:rsidR="003A037F">
        <w:rPr>
          <w:rFonts w:ascii="Times New Roman" w:hAnsi="Times New Roman" w:cs="Times New Roman"/>
          <w:b/>
          <w:sz w:val="24"/>
          <w:lang w:val="en-US"/>
        </w:rPr>
        <w:t xml:space="preserve"> </w:t>
      </w:r>
      <w:r w:rsidR="003A037F" w:rsidRPr="003A037F">
        <w:rPr>
          <w:rFonts w:ascii="Times New Roman" w:hAnsi="Times New Roman" w:cs="Times New Roman"/>
          <w:sz w:val="24"/>
          <w:lang w:val="en-US"/>
        </w:rPr>
        <w:t>and</w:t>
      </w:r>
      <w:r w:rsidR="00D10592" w:rsidRPr="00D10592">
        <w:rPr>
          <w:rFonts w:ascii="Times New Roman" w:hAnsi="Times New Roman" w:cs="Times New Roman"/>
          <w:b/>
          <w:sz w:val="24"/>
          <w:lang w:val="en-US"/>
        </w:rPr>
        <w:t xml:space="preserve"> </w:t>
      </w:r>
      <w:r w:rsidRPr="00D10592">
        <w:rPr>
          <w:rFonts w:ascii="Times New Roman" w:hAnsi="Times New Roman" w:cs="Times New Roman"/>
          <w:b/>
          <w:sz w:val="24"/>
          <w:lang w:val="en-US"/>
        </w:rPr>
        <w:t>S</w:t>
      </w:r>
      <w:r w:rsidR="00D10592" w:rsidRPr="00D10592">
        <w:rPr>
          <w:rFonts w:ascii="Times New Roman" w:hAnsi="Times New Roman" w:cs="Times New Roman"/>
          <w:b/>
          <w:sz w:val="24"/>
          <w:lang w:val="en-US"/>
        </w:rPr>
        <w:t>.</w:t>
      </w:r>
      <w:r w:rsidRPr="00D10592">
        <w:rPr>
          <w:rFonts w:ascii="Times New Roman" w:hAnsi="Times New Roman" w:cs="Times New Roman"/>
          <w:b/>
          <w:sz w:val="24"/>
          <w:lang w:val="en-US"/>
        </w:rPr>
        <w:t xml:space="preserve"> McConnell-</w:t>
      </w:r>
      <w:proofErr w:type="spellStart"/>
      <w:r w:rsidRPr="00D10592">
        <w:rPr>
          <w:rFonts w:ascii="Times New Roman" w:hAnsi="Times New Roman" w:cs="Times New Roman"/>
          <w:b/>
          <w:sz w:val="24"/>
          <w:lang w:val="en-US"/>
        </w:rPr>
        <w:t>Ginet</w:t>
      </w:r>
      <w:proofErr w:type="spellEnd"/>
      <w:r w:rsidRPr="00293122">
        <w:rPr>
          <w:rFonts w:ascii="Times New Roman" w:hAnsi="Times New Roman" w:cs="Times New Roman"/>
          <w:sz w:val="24"/>
          <w:lang w:val="en-US"/>
        </w:rPr>
        <w:t>.</w:t>
      </w:r>
      <w:r w:rsidR="00D10592">
        <w:rPr>
          <w:rFonts w:ascii="Times New Roman" w:hAnsi="Times New Roman" w:cs="Times New Roman"/>
          <w:sz w:val="24"/>
          <w:lang w:val="en-US"/>
        </w:rPr>
        <w:t xml:space="preserve"> 2003.</w:t>
      </w:r>
      <w:r w:rsidRPr="00293122">
        <w:rPr>
          <w:rFonts w:ascii="Times New Roman" w:hAnsi="Times New Roman" w:cs="Times New Roman"/>
          <w:sz w:val="24"/>
          <w:lang w:val="en-US"/>
        </w:rPr>
        <w:t xml:space="preserve"> </w:t>
      </w:r>
      <w:r w:rsidRPr="00D10592">
        <w:rPr>
          <w:rFonts w:ascii="Times New Roman" w:hAnsi="Times New Roman" w:cs="Times New Roman"/>
          <w:i/>
          <w:sz w:val="24"/>
          <w:lang w:val="en-US"/>
        </w:rPr>
        <w:t>Language and Gender</w:t>
      </w:r>
      <w:r w:rsidRPr="00293122">
        <w:rPr>
          <w:rFonts w:ascii="Times New Roman" w:hAnsi="Times New Roman" w:cs="Times New Roman"/>
          <w:sz w:val="24"/>
          <w:lang w:val="en-US"/>
        </w:rPr>
        <w:t>. NY: CUP</w:t>
      </w:r>
      <w:r w:rsidR="00D10592">
        <w:rPr>
          <w:rFonts w:ascii="Times New Roman" w:hAnsi="Times New Roman" w:cs="Times New Roman"/>
          <w:sz w:val="24"/>
          <w:lang w:val="en-US"/>
        </w:rPr>
        <w:t>.</w:t>
      </w:r>
    </w:p>
    <w:p w14:paraId="0574EB2B" w14:textId="3251774E" w:rsidR="009278AD" w:rsidRPr="00F77149" w:rsidRDefault="009278AD" w:rsidP="0013492C">
      <w:pPr>
        <w:spacing w:after="0" w:line="480" w:lineRule="auto"/>
        <w:ind w:firstLine="397"/>
        <w:jc w:val="both"/>
        <w:rPr>
          <w:rFonts w:ascii="Times New Roman" w:hAnsi="Times New Roman" w:cs="Times New Roman"/>
          <w:sz w:val="24"/>
        </w:rPr>
      </w:pPr>
      <w:proofErr w:type="spellStart"/>
      <w:r w:rsidRPr="003A037F">
        <w:rPr>
          <w:rFonts w:ascii="Times New Roman" w:hAnsi="Times New Roman" w:cs="Times New Roman"/>
          <w:b/>
          <w:sz w:val="24"/>
          <w:lang w:val="en-US"/>
        </w:rPr>
        <w:lastRenderedPageBreak/>
        <w:t>Halzack</w:t>
      </w:r>
      <w:proofErr w:type="spellEnd"/>
      <w:r w:rsidRPr="003A037F">
        <w:rPr>
          <w:rFonts w:ascii="Times New Roman" w:hAnsi="Times New Roman" w:cs="Times New Roman"/>
          <w:b/>
          <w:sz w:val="24"/>
          <w:lang w:val="en-US"/>
        </w:rPr>
        <w:t>, S</w:t>
      </w:r>
      <w:r w:rsidRPr="00293122">
        <w:rPr>
          <w:rFonts w:ascii="Times New Roman" w:hAnsi="Times New Roman" w:cs="Times New Roman"/>
          <w:sz w:val="24"/>
          <w:lang w:val="en-US"/>
        </w:rPr>
        <w:t xml:space="preserve">. </w:t>
      </w:r>
      <w:r w:rsidR="003A037F">
        <w:rPr>
          <w:rFonts w:ascii="Times New Roman" w:hAnsi="Times New Roman" w:cs="Times New Roman"/>
          <w:sz w:val="24"/>
          <w:lang w:val="en-US"/>
        </w:rPr>
        <w:t>2017.</w:t>
      </w:r>
      <w:r w:rsidR="00F77149">
        <w:rPr>
          <w:rFonts w:ascii="Times New Roman" w:hAnsi="Times New Roman" w:cs="Times New Roman"/>
          <w:sz w:val="24"/>
          <w:lang w:val="en-US"/>
        </w:rPr>
        <w:t xml:space="preserve"> </w:t>
      </w:r>
      <w:r w:rsidRPr="00F77149">
        <w:rPr>
          <w:rFonts w:ascii="Times New Roman" w:hAnsi="Times New Roman" w:cs="Times New Roman"/>
          <w:i/>
          <w:sz w:val="24"/>
          <w:lang w:val="en-US"/>
        </w:rPr>
        <w:t>Whole Foods has a big, basic problem it desperately needs to solve</w:t>
      </w:r>
      <w:r w:rsidRPr="00293122">
        <w:rPr>
          <w:rFonts w:ascii="Times New Roman" w:hAnsi="Times New Roman" w:cs="Times New Roman"/>
          <w:sz w:val="24"/>
          <w:lang w:val="en-US"/>
        </w:rPr>
        <w:t>. Washington</w:t>
      </w:r>
      <w:r w:rsidRPr="007A2422">
        <w:rPr>
          <w:rFonts w:ascii="Times New Roman" w:hAnsi="Times New Roman" w:cs="Times New Roman"/>
          <w:sz w:val="24"/>
        </w:rPr>
        <w:t xml:space="preserve"> </w:t>
      </w:r>
      <w:r w:rsidRPr="00293122">
        <w:rPr>
          <w:rFonts w:ascii="Times New Roman" w:hAnsi="Times New Roman" w:cs="Times New Roman"/>
          <w:sz w:val="24"/>
          <w:lang w:val="en-US"/>
        </w:rPr>
        <w:t>Post</w:t>
      </w:r>
      <w:r w:rsidR="00F77149" w:rsidRPr="007A2422">
        <w:rPr>
          <w:rFonts w:ascii="Times New Roman" w:hAnsi="Times New Roman" w:cs="Times New Roman"/>
          <w:sz w:val="24"/>
        </w:rPr>
        <w:t xml:space="preserve">. </w:t>
      </w:r>
      <w:r w:rsidR="00F77149" w:rsidRPr="00F77149">
        <w:rPr>
          <w:rFonts w:ascii="Times New Roman" w:hAnsi="Times New Roman" w:cs="Times New Roman"/>
          <w:sz w:val="24"/>
        </w:rPr>
        <w:t>[</w:t>
      </w:r>
      <w:r w:rsidR="00F77149">
        <w:rPr>
          <w:rFonts w:ascii="Times New Roman" w:hAnsi="Times New Roman" w:cs="Times New Roman"/>
          <w:sz w:val="24"/>
        </w:rPr>
        <w:t>Электронный ресурс</w:t>
      </w:r>
      <w:r w:rsidR="00F77149" w:rsidRPr="00F77149">
        <w:rPr>
          <w:rFonts w:ascii="Times New Roman" w:hAnsi="Times New Roman" w:cs="Times New Roman"/>
          <w:sz w:val="24"/>
        </w:rPr>
        <w:t>]</w:t>
      </w:r>
      <w:r w:rsidR="00F77149">
        <w:rPr>
          <w:rFonts w:ascii="Times New Roman" w:hAnsi="Times New Roman" w:cs="Times New Roman"/>
          <w:sz w:val="24"/>
        </w:rPr>
        <w:t xml:space="preserve"> </w:t>
      </w:r>
      <w:r w:rsidRPr="00F77149">
        <w:rPr>
          <w:rFonts w:ascii="Times New Roman" w:hAnsi="Times New Roman" w:cs="Times New Roman"/>
          <w:sz w:val="24"/>
        </w:rPr>
        <w:t xml:space="preserve">// </w:t>
      </w:r>
      <w:r w:rsidRPr="00293122">
        <w:rPr>
          <w:rFonts w:ascii="Times New Roman" w:hAnsi="Times New Roman" w:cs="Times New Roman"/>
          <w:sz w:val="24"/>
          <w:lang w:val="en-US"/>
        </w:rPr>
        <w:t>URL</w:t>
      </w:r>
      <w:r w:rsidRPr="00F77149">
        <w:rPr>
          <w:rFonts w:ascii="Times New Roman" w:hAnsi="Times New Roman" w:cs="Times New Roman"/>
          <w:sz w:val="24"/>
        </w:rPr>
        <w:t xml:space="preserve">: </w:t>
      </w:r>
      <w:r w:rsidRPr="00293122">
        <w:rPr>
          <w:rFonts w:ascii="Times New Roman" w:hAnsi="Times New Roman" w:cs="Times New Roman"/>
          <w:sz w:val="24"/>
          <w:lang w:val="en-US"/>
        </w:rPr>
        <w:t>https</w:t>
      </w:r>
      <w:r w:rsidRPr="00F77149">
        <w:rPr>
          <w:rFonts w:ascii="Times New Roman" w:hAnsi="Times New Roman" w:cs="Times New Roman"/>
          <w:sz w:val="24"/>
        </w:rPr>
        <w:t>://</w:t>
      </w:r>
      <w:r w:rsidRPr="00293122">
        <w:rPr>
          <w:rFonts w:ascii="Times New Roman" w:hAnsi="Times New Roman" w:cs="Times New Roman"/>
          <w:sz w:val="24"/>
          <w:lang w:val="en-US"/>
        </w:rPr>
        <w:t>www</w:t>
      </w:r>
      <w:r w:rsidRPr="00F77149">
        <w:rPr>
          <w:rFonts w:ascii="Times New Roman" w:hAnsi="Times New Roman" w:cs="Times New Roman"/>
          <w:sz w:val="24"/>
        </w:rPr>
        <w:t>.</w:t>
      </w:r>
      <w:proofErr w:type="spellStart"/>
      <w:r w:rsidRPr="00293122">
        <w:rPr>
          <w:rFonts w:ascii="Times New Roman" w:hAnsi="Times New Roman" w:cs="Times New Roman"/>
          <w:sz w:val="24"/>
          <w:lang w:val="en-US"/>
        </w:rPr>
        <w:t>washingtonpost</w:t>
      </w:r>
      <w:proofErr w:type="spellEnd"/>
      <w:r w:rsidRPr="00F77149">
        <w:rPr>
          <w:rFonts w:ascii="Times New Roman" w:hAnsi="Times New Roman" w:cs="Times New Roman"/>
          <w:sz w:val="24"/>
        </w:rPr>
        <w:t>.</w:t>
      </w:r>
      <w:r w:rsidRPr="00293122">
        <w:rPr>
          <w:rFonts w:ascii="Times New Roman" w:hAnsi="Times New Roman" w:cs="Times New Roman"/>
          <w:sz w:val="24"/>
          <w:lang w:val="en-US"/>
        </w:rPr>
        <w:t>com</w:t>
      </w:r>
      <w:r w:rsidRPr="00F77149">
        <w:rPr>
          <w:rFonts w:ascii="Times New Roman" w:hAnsi="Times New Roman" w:cs="Times New Roman"/>
          <w:sz w:val="24"/>
        </w:rPr>
        <w:t>/</w:t>
      </w:r>
      <w:r w:rsidRPr="00293122">
        <w:rPr>
          <w:rFonts w:ascii="Times New Roman" w:hAnsi="Times New Roman" w:cs="Times New Roman"/>
          <w:sz w:val="24"/>
          <w:lang w:val="en-US"/>
        </w:rPr>
        <w:t>news</w:t>
      </w:r>
      <w:r w:rsidRPr="00F77149">
        <w:rPr>
          <w:rFonts w:ascii="Times New Roman" w:hAnsi="Times New Roman" w:cs="Times New Roman"/>
          <w:sz w:val="24"/>
        </w:rPr>
        <w:t>/</w:t>
      </w:r>
      <w:r w:rsidRPr="00293122">
        <w:rPr>
          <w:rFonts w:ascii="Times New Roman" w:hAnsi="Times New Roman" w:cs="Times New Roman"/>
          <w:sz w:val="24"/>
          <w:lang w:val="en-US"/>
        </w:rPr>
        <w:t>business</w:t>
      </w:r>
      <w:r w:rsidRPr="00F77149">
        <w:rPr>
          <w:rFonts w:ascii="Times New Roman" w:hAnsi="Times New Roman" w:cs="Times New Roman"/>
          <w:sz w:val="24"/>
        </w:rPr>
        <w:t>/</w:t>
      </w:r>
      <w:r w:rsidRPr="00293122">
        <w:rPr>
          <w:rFonts w:ascii="Times New Roman" w:hAnsi="Times New Roman" w:cs="Times New Roman"/>
          <w:sz w:val="24"/>
          <w:lang w:val="en-US"/>
        </w:rPr>
        <w:t>wp</w:t>
      </w:r>
      <w:r w:rsidRPr="00F77149">
        <w:rPr>
          <w:rFonts w:ascii="Times New Roman" w:hAnsi="Times New Roman" w:cs="Times New Roman"/>
          <w:sz w:val="24"/>
        </w:rPr>
        <w:t>/2017/04/12/</w:t>
      </w:r>
      <w:r w:rsidRPr="00293122">
        <w:rPr>
          <w:rFonts w:ascii="Times New Roman" w:hAnsi="Times New Roman" w:cs="Times New Roman"/>
          <w:sz w:val="24"/>
          <w:lang w:val="en-US"/>
        </w:rPr>
        <w:t>whole</w:t>
      </w:r>
      <w:r w:rsidRPr="00F77149">
        <w:rPr>
          <w:rFonts w:ascii="Times New Roman" w:hAnsi="Times New Roman" w:cs="Times New Roman"/>
          <w:sz w:val="24"/>
        </w:rPr>
        <w:t>-</w:t>
      </w:r>
      <w:r w:rsidRPr="00293122">
        <w:rPr>
          <w:rFonts w:ascii="Times New Roman" w:hAnsi="Times New Roman" w:cs="Times New Roman"/>
          <w:sz w:val="24"/>
          <w:lang w:val="en-US"/>
        </w:rPr>
        <w:t>foods</w:t>
      </w:r>
      <w:r w:rsidRPr="00F77149">
        <w:rPr>
          <w:rFonts w:ascii="Times New Roman" w:hAnsi="Times New Roman" w:cs="Times New Roman"/>
          <w:sz w:val="24"/>
        </w:rPr>
        <w:t>-</w:t>
      </w:r>
      <w:r w:rsidRPr="00293122">
        <w:rPr>
          <w:rFonts w:ascii="Times New Roman" w:hAnsi="Times New Roman" w:cs="Times New Roman"/>
          <w:sz w:val="24"/>
          <w:lang w:val="en-US"/>
        </w:rPr>
        <w:t>has</w:t>
      </w:r>
      <w:r w:rsidRPr="00F77149">
        <w:rPr>
          <w:rFonts w:ascii="Times New Roman" w:hAnsi="Times New Roman" w:cs="Times New Roman"/>
          <w:sz w:val="24"/>
        </w:rPr>
        <w:t>-</w:t>
      </w:r>
      <w:r w:rsidRPr="00293122">
        <w:rPr>
          <w:rFonts w:ascii="Times New Roman" w:hAnsi="Times New Roman" w:cs="Times New Roman"/>
          <w:sz w:val="24"/>
          <w:lang w:val="en-US"/>
        </w:rPr>
        <w:t>a</w:t>
      </w:r>
      <w:r w:rsidRPr="00F77149">
        <w:rPr>
          <w:rFonts w:ascii="Times New Roman" w:hAnsi="Times New Roman" w:cs="Times New Roman"/>
          <w:sz w:val="24"/>
        </w:rPr>
        <w:t>-</w:t>
      </w:r>
      <w:r w:rsidRPr="00293122">
        <w:rPr>
          <w:rFonts w:ascii="Times New Roman" w:hAnsi="Times New Roman" w:cs="Times New Roman"/>
          <w:sz w:val="24"/>
          <w:lang w:val="en-US"/>
        </w:rPr>
        <w:t>big</w:t>
      </w:r>
      <w:r w:rsidRPr="00F77149">
        <w:rPr>
          <w:rFonts w:ascii="Times New Roman" w:hAnsi="Times New Roman" w:cs="Times New Roman"/>
          <w:sz w:val="24"/>
        </w:rPr>
        <w:t>-</w:t>
      </w:r>
      <w:r w:rsidRPr="00293122">
        <w:rPr>
          <w:rFonts w:ascii="Times New Roman" w:hAnsi="Times New Roman" w:cs="Times New Roman"/>
          <w:sz w:val="24"/>
          <w:lang w:val="en-US"/>
        </w:rPr>
        <w:t>basic</w:t>
      </w:r>
      <w:r w:rsidRPr="00F77149">
        <w:rPr>
          <w:rFonts w:ascii="Times New Roman" w:hAnsi="Times New Roman" w:cs="Times New Roman"/>
          <w:sz w:val="24"/>
        </w:rPr>
        <w:t>-</w:t>
      </w:r>
      <w:r w:rsidRPr="00293122">
        <w:rPr>
          <w:rFonts w:ascii="Times New Roman" w:hAnsi="Times New Roman" w:cs="Times New Roman"/>
          <w:sz w:val="24"/>
          <w:lang w:val="en-US"/>
        </w:rPr>
        <w:t>problem</w:t>
      </w:r>
      <w:r w:rsidRPr="00F77149">
        <w:rPr>
          <w:rFonts w:ascii="Times New Roman" w:hAnsi="Times New Roman" w:cs="Times New Roman"/>
          <w:sz w:val="24"/>
        </w:rPr>
        <w:t>-</w:t>
      </w:r>
      <w:r w:rsidRPr="00293122">
        <w:rPr>
          <w:rFonts w:ascii="Times New Roman" w:hAnsi="Times New Roman" w:cs="Times New Roman"/>
          <w:sz w:val="24"/>
          <w:lang w:val="en-US"/>
        </w:rPr>
        <w:t>it</w:t>
      </w:r>
      <w:r w:rsidRPr="00F77149">
        <w:rPr>
          <w:rFonts w:ascii="Times New Roman" w:hAnsi="Times New Roman" w:cs="Times New Roman"/>
          <w:sz w:val="24"/>
        </w:rPr>
        <w:t>-</w:t>
      </w:r>
      <w:r w:rsidRPr="00293122">
        <w:rPr>
          <w:rFonts w:ascii="Times New Roman" w:hAnsi="Times New Roman" w:cs="Times New Roman"/>
          <w:sz w:val="24"/>
          <w:lang w:val="en-US"/>
        </w:rPr>
        <w:t>desperately</w:t>
      </w:r>
      <w:r w:rsidRPr="00F77149">
        <w:rPr>
          <w:rFonts w:ascii="Times New Roman" w:hAnsi="Times New Roman" w:cs="Times New Roman"/>
          <w:sz w:val="24"/>
        </w:rPr>
        <w:t>-</w:t>
      </w:r>
      <w:r w:rsidRPr="00293122">
        <w:rPr>
          <w:rFonts w:ascii="Times New Roman" w:hAnsi="Times New Roman" w:cs="Times New Roman"/>
          <w:sz w:val="24"/>
          <w:lang w:val="en-US"/>
        </w:rPr>
        <w:t>needs</w:t>
      </w:r>
      <w:r w:rsidRPr="00F77149">
        <w:rPr>
          <w:rFonts w:ascii="Times New Roman" w:hAnsi="Times New Roman" w:cs="Times New Roman"/>
          <w:sz w:val="24"/>
        </w:rPr>
        <w:t>-</w:t>
      </w:r>
      <w:r w:rsidRPr="00293122">
        <w:rPr>
          <w:rFonts w:ascii="Times New Roman" w:hAnsi="Times New Roman" w:cs="Times New Roman"/>
          <w:sz w:val="24"/>
          <w:lang w:val="en-US"/>
        </w:rPr>
        <w:t>to</w:t>
      </w:r>
      <w:r w:rsidRPr="00F77149">
        <w:rPr>
          <w:rFonts w:ascii="Times New Roman" w:hAnsi="Times New Roman" w:cs="Times New Roman"/>
          <w:sz w:val="24"/>
        </w:rPr>
        <w:t>-</w:t>
      </w:r>
      <w:r w:rsidRPr="00293122">
        <w:rPr>
          <w:rFonts w:ascii="Times New Roman" w:hAnsi="Times New Roman" w:cs="Times New Roman"/>
          <w:sz w:val="24"/>
          <w:lang w:val="en-US"/>
        </w:rPr>
        <w:t>solve</w:t>
      </w:r>
      <w:r w:rsidRPr="00F77149">
        <w:rPr>
          <w:rFonts w:ascii="Times New Roman" w:hAnsi="Times New Roman" w:cs="Times New Roman"/>
          <w:sz w:val="24"/>
        </w:rPr>
        <w:t>/?</w:t>
      </w:r>
      <w:proofErr w:type="spellStart"/>
      <w:r w:rsidRPr="00293122">
        <w:rPr>
          <w:rFonts w:ascii="Times New Roman" w:hAnsi="Times New Roman" w:cs="Times New Roman"/>
          <w:sz w:val="24"/>
          <w:lang w:val="en-US"/>
        </w:rPr>
        <w:t>utm</w:t>
      </w:r>
      <w:proofErr w:type="spellEnd"/>
      <w:r w:rsidRPr="00F77149">
        <w:rPr>
          <w:rFonts w:ascii="Times New Roman" w:hAnsi="Times New Roman" w:cs="Times New Roman"/>
          <w:sz w:val="24"/>
        </w:rPr>
        <w:t>_</w:t>
      </w:r>
      <w:r w:rsidRPr="00293122">
        <w:rPr>
          <w:rFonts w:ascii="Times New Roman" w:hAnsi="Times New Roman" w:cs="Times New Roman"/>
          <w:sz w:val="24"/>
          <w:lang w:val="en-US"/>
        </w:rPr>
        <w:t>term</w:t>
      </w:r>
      <w:r w:rsidRPr="00F77149">
        <w:rPr>
          <w:rFonts w:ascii="Times New Roman" w:hAnsi="Times New Roman" w:cs="Times New Roman"/>
          <w:sz w:val="24"/>
        </w:rPr>
        <w:t>=.5</w:t>
      </w:r>
      <w:proofErr w:type="spellStart"/>
      <w:r w:rsidRPr="00293122">
        <w:rPr>
          <w:rFonts w:ascii="Times New Roman" w:hAnsi="Times New Roman" w:cs="Times New Roman"/>
          <w:sz w:val="24"/>
          <w:lang w:val="en-US"/>
        </w:rPr>
        <w:t>ef</w:t>
      </w:r>
      <w:proofErr w:type="spellEnd"/>
      <w:r w:rsidRPr="00F77149">
        <w:rPr>
          <w:rFonts w:ascii="Times New Roman" w:hAnsi="Times New Roman" w:cs="Times New Roman"/>
          <w:sz w:val="24"/>
        </w:rPr>
        <w:t>09027</w:t>
      </w:r>
      <w:proofErr w:type="spellStart"/>
      <w:r w:rsidRPr="00293122">
        <w:rPr>
          <w:rFonts w:ascii="Times New Roman" w:hAnsi="Times New Roman" w:cs="Times New Roman"/>
          <w:sz w:val="24"/>
          <w:lang w:val="en-US"/>
        </w:rPr>
        <w:t>adac</w:t>
      </w:r>
      <w:proofErr w:type="spellEnd"/>
      <w:r w:rsidRPr="00F77149">
        <w:rPr>
          <w:rFonts w:ascii="Times New Roman" w:hAnsi="Times New Roman" w:cs="Times New Roman"/>
          <w:sz w:val="24"/>
        </w:rPr>
        <w:t xml:space="preserve"> (</w:t>
      </w:r>
      <w:r w:rsidRPr="00293122">
        <w:rPr>
          <w:rFonts w:ascii="Times New Roman" w:hAnsi="Times New Roman" w:cs="Times New Roman"/>
          <w:sz w:val="24"/>
        </w:rPr>
        <w:t>дата</w:t>
      </w:r>
      <w:r w:rsidRPr="00F77149">
        <w:rPr>
          <w:rFonts w:ascii="Times New Roman" w:hAnsi="Times New Roman" w:cs="Times New Roman"/>
          <w:sz w:val="24"/>
        </w:rPr>
        <w:t xml:space="preserve"> </w:t>
      </w:r>
      <w:r w:rsidRPr="00293122">
        <w:rPr>
          <w:rFonts w:ascii="Times New Roman" w:hAnsi="Times New Roman" w:cs="Times New Roman"/>
          <w:sz w:val="24"/>
        </w:rPr>
        <w:t>обращения</w:t>
      </w:r>
      <w:r w:rsidR="00805535" w:rsidRPr="00F77149">
        <w:rPr>
          <w:rFonts w:ascii="Times New Roman" w:hAnsi="Times New Roman" w:cs="Times New Roman"/>
          <w:sz w:val="24"/>
        </w:rPr>
        <w:t>: 01.03.2018</w:t>
      </w:r>
      <w:r w:rsidRPr="00F77149">
        <w:rPr>
          <w:rFonts w:ascii="Times New Roman" w:hAnsi="Times New Roman" w:cs="Times New Roman"/>
          <w:sz w:val="24"/>
        </w:rPr>
        <w:t>)</w:t>
      </w:r>
      <w:r w:rsidR="00F77149">
        <w:rPr>
          <w:rFonts w:ascii="Times New Roman" w:hAnsi="Times New Roman" w:cs="Times New Roman"/>
          <w:sz w:val="24"/>
        </w:rPr>
        <w:t>.</w:t>
      </w:r>
    </w:p>
    <w:p w14:paraId="35A0DDD8" w14:textId="2E4E5FC4" w:rsidR="009278AD" w:rsidRPr="00F77149" w:rsidRDefault="009278AD" w:rsidP="0013492C">
      <w:pPr>
        <w:spacing w:after="0" w:line="480" w:lineRule="auto"/>
        <w:ind w:firstLine="397"/>
        <w:jc w:val="both"/>
        <w:rPr>
          <w:rFonts w:ascii="Times New Roman" w:hAnsi="Times New Roman" w:cs="Times New Roman"/>
          <w:sz w:val="24"/>
        </w:rPr>
      </w:pPr>
      <w:proofErr w:type="spellStart"/>
      <w:r w:rsidRPr="00F77149">
        <w:rPr>
          <w:rFonts w:ascii="Times New Roman" w:hAnsi="Times New Roman" w:cs="Times New Roman"/>
          <w:b/>
          <w:sz w:val="24"/>
          <w:lang w:val="en-US"/>
        </w:rPr>
        <w:t>Laise</w:t>
      </w:r>
      <w:proofErr w:type="spellEnd"/>
      <w:r w:rsidRPr="00F77149">
        <w:rPr>
          <w:rFonts w:ascii="Times New Roman" w:hAnsi="Times New Roman" w:cs="Times New Roman"/>
          <w:b/>
          <w:sz w:val="24"/>
          <w:lang w:val="en-US"/>
        </w:rPr>
        <w:t>, E</w:t>
      </w:r>
      <w:r w:rsidRPr="00293122">
        <w:rPr>
          <w:rFonts w:ascii="Times New Roman" w:hAnsi="Times New Roman" w:cs="Times New Roman"/>
          <w:sz w:val="24"/>
          <w:lang w:val="en-US"/>
        </w:rPr>
        <w:t>.</w:t>
      </w:r>
      <w:r w:rsidR="00F77149" w:rsidRPr="00F77149">
        <w:rPr>
          <w:rFonts w:ascii="Times New Roman" w:hAnsi="Times New Roman" w:cs="Times New Roman"/>
          <w:sz w:val="24"/>
          <w:lang w:val="en-US"/>
        </w:rPr>
        <w:t xml:space="preserve"> 2017.</w:t>
      </w:r>
      <w:r w:rsidRPr="00293122">
        <w:rPr>
          <w:rFonts w:ascii="Times New Roman" w:hAnsi="Times New Roman" w:cs="Times New Roman"/>
          <w:sz w:val="24"/>
          <w:lang w:val="en-US"/>
        </w:rPr>
        <w:t xml:space="preserve"> </w:t>
      </w:r>
      <w:r w:rsidRPr="00F77149">
        <w:rPr>
          <w:rFonts w:ascii="Times New Roman" w:hAnsi="Times New Roman" w:cs="Times New Roman"/>
          <w:i/>
          <w:sz w:val="24"/>
          <w:lang w:val="en-US"/>
        </w:rPr>
        <w:t>Fiduciary Rule Under Fire</w:t>
      </w:r>
      <w:r w:rsidRPr="00293122">
        <w:rPr>
          <w:rFonts w:ascii="Times New Roman" w:hAnsi="Times New Roman" w:cs="Times New Roman"/>
          <w:sz w:val="24"/>
          <w:lang w:val="en-US"/>
        </w:rPr>
        <w:t>. Kiplinger</w:t>
      </w:r>
      <w:r w:rsidR="00F77149">
        <w:rPr>
          <w:rFonts w:ascii="Times New Roman" w:hAnsi="Times New Roman" w:cs="Times New Roman"/>
          <w:sz w:val="24"/>
        </w:rPr>
        <w:t xml:space="preserve">. </w:t>
      </w:r>
      <w:r w:rsidR="00F77149" w:rsidRPr="00F77149">
        <w:rPr>
          <w:rFonts w:ascii="Times New Roman" w:hAnsi="Times New Roman" w:cs="Times New Roman"/>
          <w:sz w:val="24"/>
        </w:rPr>
        <w:t>[</w:t>
      </w:r>
      <w:r w:rsidR="00F77149">
        <w:rPr>
          <w:rFonts w:ascii="Times New Roman" w:hAnsi="Times New Roman" w:cs="Times New Roman"/>
          <w:sz w:val="24"/>
        </w:rPr>
        <w:t>Электронный ресурс</w:t>
      </w:r>
      <w:r w:rsidR="00F77149" w:rsidRPr="00F77149">
        <w:rPr>
          <w:rFonts w:ascii="Times New Roman" w:hAnsi="Times New Roman" w:cs="Times New Roman"/>
          <w:sz w:val="24"/>
        </w:rPr>
        <w:t>]</w:t>
      </w:r>
      <w:r w:rsidR="00F77149">
        <w:rPr>
          <w:rFonts w:ascii="Times New Roman" w:hAnsi="Times New Roman" w:cs="Times New Roman"/>
          <w:sz w:val="24"/>
        </w:rPr>
        <w:t xml:space="preserve"> </w:t>
      </w:r>
      <w:r w:rsidRPr="00F77149">
        <w:rPr>
          <w:rFonts w:ascii="Times New Roman" w:hAnsi="Times New Roman" w:cs="Times New Roman"/>
          <w:sz w:val="24"/>
        </w:rPr>
        <w:t xml:space="preserve">// </w:t>
      </w:r>
      <w:r w:rsidRPr="00293122">
        <w:rPr>
          <w:rFonts w:ascii="Times New Roman" w:hAnsi="Times New Roman" w:cs="Times New Roman"/>
          <w:sz w:val="24"/>
          <w:lang w:val="en-US"/>
        </w:rPr>
        <w:t>URL</w:t>
      </w:r>
      <w:r w:rsidRPr="00F77149">
        <w:rPr>
          <w:rFonts w:ascii="Times New Roman" w:hAnsi="Times New Roman" w:cs="Times New Roman"/>
          <w:sz w:val="24"/>
        </w:rPr>
        <w:t xml:space="preserve">: </w:t>
      </w:r>
      <w:r w:rsidRPr="00293122">
        <w:rPr>
          <w:rFonts w:ascii="Times New Roman" w:hAnsi="Times New Roman" w:cs="Times New Roman"/>
          <w:sz w:val="24"/>
          <w:lang w:val="en-US"/>
        </w:rPr>
        <w:t>http</w:t>
      </w:r>
      <w:r w:rsidRPr="00F77149">
        <w:rPr>
          <w:rFonts w:ascii="Times New Roman" w:hAnsi="Times New Roman" w:cs="Times New Roman"/>
          <w:sz w:val="24"/>
        </w:rPr>
        <w:t>://</w:t>
      </w:r>
      <w:r w:rsidRPr="00293122">
        <w:rPr>
          <w:rFonts w:ascii="Times New Roman" w:hAnsi="Times New Roman" w:cs="Times New Roman"/>
          <w:sz w:val="24"/>
          <w:lang w:val="en-US"/>
        </w:rPr>
        <w:t>www</w:t>
      </w:r>
      <w:r w:rsidRPr="00F77149">
        <w:rPr>
          <w:rFonts w:ascii="Times New Roman" w:hAnsi="Times New Roman" w:cs="Times New Roman"/>
          <w:sz w:val="24"/>
        </w:rPr>
        <w:t>.</w:t>
      </w:r>
      <w:proofErr w:type="spellStart"/>
      <w:r w:rsidRPr="00293122">
        <w:rPr>
          <w:rFonts w:ascii="Times New Roman" w:hAnsi="Times New Roman" w:cs="Times New Roman"/>
          <w:sz w:val="24"/>
          <w:lang w:val="en-US"/>
        </w:rPr>
        <w:t>kiplinger</w:t>
      </w:r>
      <w:proofErr w:type="spellEnd"/>
      <w:r w:rsidRPr="00F77149">
        <w:rPr>
          <w:rFonts w:ascii="Times New Roman" w:hAnsi="Times New Roman" w:cs="Times New Roman"/>
          <w:sz w:val="24"/>
        </w:rPr>
        <w:t>.</w:t>
      </w:r>
      <w:r w:rsidRPr="00293122">
        <w:rPr>
          <w:rFonts w:ascii="Times New Roman" w:hAnsi="Times New Roman" w:cs="Times New Roman"/>
          <w:sz w:val="24"/>
          <w:lang w:val="en-US"/>
        </w:rPr>
        <w:t>com</w:t>
      </w:r>
      <w:r w:rsidRPr="00F77149">
        <w:rPr>
          <w:rFonts w:ascii="Times New Roman" w:hAnsi="Times New Roman" w:cs="Times New Roman"/>
          <w:sz w:val="24"/>
        </w:rPr>
        <w:t>/</w:t>
      </w:r>
      <w:r w:rsidRPr="00293122">
        <w:rPr>
          <w:rFonts w:ascii="Times New Roman" w:hAnsi="Times New Roman" w:cs="Times New Roman"/>
          <w:sz w:val="24"/>
          <w:lang w:val="en-US"/>
        </w:rPr>
        <w:t>article</w:t>
      </w:r>
      <w:r w:rsidRPr="00F77149">
        <w:rPr>
          <w:rFonts w:ascii="Times New Roman" w:hAnsi="Times New Roman" w:cs="Times New Roman"/>
          <w:sz w:val="24"/>
        </w:rPr>
        <w:t>/</w:t>
      </w:r>
      <w:r w:rsidRPr="00293122">
        <w:rPr>
          <w:rFonts w:ascii="Times New Roman" w:hAnsi="Times New Roman" w:cs="Times New Roman"/>
          <w:sz w:val="24"/>
          <w:lang w:val="en-US"/>
        </w:rPr>
        <w:t>retirement</w:t>
      </w:r>
      <w:r w:rsidRPr="00F77149">
        <w:rPr>
          <w:rFonts w:ascii="Times New Roman" w:hAnsi="Times New Roman" w:cs="Times New Roman"/>
          <w:sz w:val="24"/>
        </w:rPr>
        <w:t>/</w:t>
      </w:r>
      <w:r w:rsidRPr="00293122">
        <w:rPr>
          <w:rFonts w:ascii="Times New Roman" w:hAnsi="Times New Roman" w:cs="Times New Roman"/>
          <w:sz w:val="24"/>
          <w:lang w:val="en-US"/>
        </w:rPr>
        <w:t>T</w:t>
      </w:r>
      <w:r w:rsidRPr="00F77149">
        <w:rPr>
          <w:rFonts w:ascii="Times New Roman" w:hAnsi="Times New Roman" w:cs="Times New Roman"/>
          <w:sz w:val="24"/>
        </w:rPr>
        <w:t>023-</w:t>
      </w:r>
      <w:r w:rsidRPr="00293122">
        <w:rPr>
          <w:rFonts w:ascii="Times New Roman" w:hAnsi="Times New Roman" w:cs="Times New Roman"/>
          <w:sz w:val="24"/>
          <w:lang w:val="en-US"/>
        </w:rPr>
        <w:t>C</w:t>
      </w:r>
      <w:r w:rsidRPr="00F77149">
        <w:rPr>
          <w:rFonts w:ascii="Times New Roman" w:hAnsi="Times New Roman" w:cs="Times New Roman"/>
          <w:sz w:val="24"/>
        </w:rPr>
        <w:t>000-</w:t>
      </w:r>
      <w:r w:rsidRPr="00293122">
        <w:rPr>
          <w:rFonts w:ascii="Times New Roman" w:hAnsi="Times New Roman" w:cs="Times New Roman"/>
          <w:sz w:val="24"/>
          <w:lang w:val="en-US"/>
        </w:rPr>
        <w:t>S</w:t>
      </w:r>
      <w:r w:rsidRPr="00F77149">
        <w:rPr>
          <w:rFonts w:ascii="Times New Roman" w:hAnsi="Times New Roman" w:cs="Times New Roman"/>
          <w:sz w:val="24"/>
        </w:rPr>
        <w:t>004-</w:t>
      </w:r>
      <w:r w:rsidRPr="00293122">
        <w:rPr>
          <w:rFonts w:ascii="Times New Roman" w:hAnsi="Times New Roman" w:cs="Times New Roman"/>
          <w:sz w:val="24"/>
          <w:lang w:val="en-US"/>
        </w:rPr>
        <w:t>fiduciary</w:t>
      </w:r>
      <w:r w:rsidRPr="00F77149">
        <w:rPr>
          <w:rFonts w:ascii="Times New Roman" w:hAnsi="Times New Roman" w:cs="Times New Roman"/>
          <w:sz w:val="24"/>
        </w:rPr>
        <w:t>-</w:t>
      </w:r>
      <w:r w:rsidRPr="00293122">
        <w:rPr>
          <w:rFonts w:ascii="Times New Roman" w:hAnsi="Times New Roman" w:cs="Times New Roman"/>
          <w:sz w:val="24"/>
          <w:lang w:val="en-US"/>
        </w:rPr>
        <w:t>rule</w:t>
      </w:r>
      <w:r w:rsidRPr="00F77149">
        <w:rPr>
          <w:rFonts w:ascii="Times New Roman" w:hAnsi="Times New Roman" w:cs="Times New Roman"/>
          <w:sz w:val="24"/>
        </w:rPr>
        <w:t>-</w:t>
      </w:r>
      <w:r w:rsidRPr="00293122">
        <w:rPr>
          <w:rFonts w:ascii="Times New Roman" w:hAnsi="Times New Roman" w:cs="Times New Roman"/>
          <w:sz w:val="24"/>
          <w:lang w:val="en-US"/>
        </w:rPr>
        <w:t>under</w:t>
      </w:r>
      <w:r w:rsidRPr="00F77149">
        <w:rPr>
          <w:rFonts w:ascii="Times New Roman" w:hAnsi="Times New Roman" w:cs="Times New Roman"/>
          <w:sz w:val="24"/>
        </w:rPr>
        <w:t>-</w:t>
      </w:r>
      <w:r w:rsidRPr="00293122">
        <w:rPr>
          <w:rFonts w:ascii="Times New Roman" w:hAnsi="Times New Roman" w:cs="Times New Roman"/>
          <w:sz w:val="24"/>
          <w:lang w:val="en-US"/>
        </w:rPr>
        <w:t>fire</w:t>
      </w:r>
      <w:r w:rsidRPr="00F77149">
        <w:rPr>
          <w:rFonts w:ascii="Times New Roman" w:hAnsi="Times New Roman" w:cs="Times New Roman"/>
          <w:sz w:val="24"/>
        </w:rPr>
        <w:t>.</w:t>
      </w:r>
      <w:r w:rsidRPr="00293122">
        <w:rPr>
          <w:rFonts w:ascii="Times New Roman" w:hAnsi="Times New Roman" w:cs="Times New Roman"/>
          <w:sz w:val="24"/>
          <w:lang w:val="en-US"/>
        </w:rPr>
        <w:t>html</w:t>
      </w:r>
      <w:r w:rsidRPr="00F77149">
        <w:rPr>
          <w:rFonts w:ascii="Times New Roman" w:hAnsi="Times New Roman" w:cs="Times New Roman"/>
          <w:sz w:val="24"/>
        </w:rPr>
        <w:t xml:space="preserve"> (</w:t>
      </w:r>
      <w:r w:rsidRPr="00293122">
        <w:rPr>
          <w:rFonts w:ascii="Times New Roman" w:hAnsi="Times New Roman" w:cs="Times New Roman"/>
          <w:sz w:val="24"/>
        </w:rPr>
        <w:t>дата</w:t>
      </w:r>
      <w:r w:rsidRPr="00F77149">
        <w:rPr>
          <w:rFonts w:ascii="Times New Roman" w:hAnsi="Times New Roman" w:cs="Times New Roman"/>
          <w:sz w:val="24"/>
        </w:rPr>
        <w:t xml:space="preserve"> </w:t>
      </w:r>
      <w:r w:rsidRPr="00293122">
        <w:rPr>
          <w:rFonts w:ascii="Times New Roman" w:hAnsi="Times New Roman" w:cs="Times New Roman"/>
          <w:sz w:val="24"/>
        </w:rPr>
        <w:t>обращения</w:t>
      </w:r>
      <w:r w:rsidR="00801F8C" w:rsidRPr="00F77149">
        <w:rPr>
          <w:rFonts w:ascii="Times New Roman" w:hAnsi="Times New Roman" w:cs="Times New Roman"/>
          <w:sz w:val="24"/>
        </w:rPr>
        <w:t>: 01.03.2018</w:t>
      </w:r>
      <w:r w:rsidRPr="00F77149">
        <w:rPr>
          <w:rFonts w:ascii="Times New Roman" w:hAnsi="Times New Roman" w:cs="Times New Roman"/>
          <w:sz w:val="24"/>
        </w:rPr>
        <w:t>).</w:t>
      </w:r>
    </w:p>
    <w:p w14:paraId="776B7AB6" w14:textId="0216FC9D" w:rsidR="009278AD" w:rsidRPr="00293122" w:rsidRDefault="009278AD" w:rsidP="0013492C">
      <w:pPr>
        <w:spacing w:after="0" w:line="480" w:lineRule="auto"/>
        <w:ind w:firstLine="397"/>
        <w:jc w:val="both"/>
        <w:rPr>
          <w:rFonts w:ascii="Times New Roman" w:hAnsi="Times New Roman" w:cs="Times New Roman"/>
          <w:sz w:val="24"/>
        </w:rPr>
      </w:pPr>
      <w:r w:rsidRPr="00F77149">
        <w:rPr>
          <w:rFonts w:ascii="Times New Roman" w:hAnsi="Times New Roman" w:cs="Times New Roman"/>
          <w:b/>
          <w:sz w:val="24"/>
          <w:lang w:val="en-US"/>
        </w:rPr>
        <w:t>Oran, O</w:t>
      </w:r>
      <w:r w:rsidR="00F77149" w:rsidRPr="002D05DB">
        <w:rPr>
          <w:rFonts w:ascii="Times New Roman" w:hAnsi="Times New Roman" w:cs="Times New Roman"/>
          <w:sz w:val="24"/>
          <w:lang w:val="en-US"/>
        </w:rPr>
        <w:t xml:space="preserve">. </w:t>
      </w:r>
      <w:r w:rsidR="002D05DB" w:rsidRPr="002D05DB">
        <w:rPr>
          <w:rFonts w:ascii="Times New Roman" w:hAnsi="Times New Roman" w:cs="Times New Roman"/>
          <w:sz w:val="24"/>
          <w:lang w:val="en-US"/>
        </w:rPr>
        <w:t>2017</w:t>
      </w:r>
      <w:r w:rsidR="002D05DB" w:rsidRPr="007A2422">
        <w:rPr>
          <w:rFonts w:ascii="Times New Roman" w:hAnsi="Times New Roman" w:cs="Times New Roman"/>
          <w:sz w:val="24"/>
          <w:lang w:val="en-US"/>
        </w:rPr>
        <w:t>.</w:t>
      </w:r>
      <w:r w:rsidRPr="00293122">
        <w:rPr>
          <w:rFonts w:ascii="Times New Roman" w:hAnsi="Times New Roman" w:cs="Times New Roman"/>
          <w:sz w:val="24"/>
          <w:lang w:val="en-US"/>
        </w:rPr>
        <w:t xml:space="preserve"> </w:t>
      </w:r>
      <w:r w:rsidRPr="00F77149">
        <w:rPr>
          <w:rFonts w:ascii="Times New Roman" w:hAnsi="Times New Roman" w:cs="Times New Roman"/>
          <w:i/>
          <w:sz w:val="24"/>
          <w:lang w:val="en-US"/>
        </w:rPr>
        <w:t>Wall Street challenges U.S. regulator over proposed commodities rule</w:t>
      </w:r>
      <w:r w:rsidRPr="00293122">
        <w:rPr>
          <w:rFonts w:ascii="Times New Roman" w:hAnsi="Times New Roman" w:cs="Times New Roman"/>
          <w:sz w:val="24"/>
          <w:lang w:val="en-US"/>
        </w:rPr>
        <w:t>. Reuters</w:t>
      </w:r>
      <w:r w:rsidR="002D05DB">
        <w:rPr>
          <w:rFonts w:ascii="Times New Roman" w:hAnsi="Times New Roman" w:cs="Times New Roman"/>
          <w:sz w:val="24"/>
        </w:rPr>
        <w:t xml:space="preserve">. </w:t>
      </w:r>
      <w:r w:rsidR="002D05DB" w:rsidRPr="002D05DB">
        <w:rPr>
          <w:rFonts w:ascii="Times New Roman" w:hAnsi="Times New Roman" w:cs="Times New Roman"/>
          <w:sz w:val="24"/>
        </w:rPr>
        <w:t>[</w:t>
      </w:r>
      <w:r w:rsidR="002D05DB">
        <w:rPr>
          <w:rFonts w:ascii="Times New Roman" w:hAnsi="Times New Roman" w:cs="Times New Roman"/>
          <w:sz w:val="24"/>
        </w:rPr>
        <w:t>Электронный ресурс</w:t>
      </w:r>
      <w:r w:rsidR="002D05DB" w:rsidRPr="002D05DB">
        <w:rPr>
          <w:rFonts w:ascii="Times New Roman" w:hAnsi="Times New Roman" w:cs="Times New Roman"/>
          <w:sz w:val="24"/>
        </w:rPr>
        <w:t>]</w:t>
      </w:r>
      <w:r w:rsidR="002D05DB">
        <w:rPr>
          <w:rFonts w:ascii="Times New Roman" w:hAnsi="Times New Roman" w:cs="Times New Roman"/>
          <w:sz w:val="24"/>
        </w:rPr>
        <w:t xml:space="preserve"> </w:t>
      </w:r>
      <w:r w:rsidRPr="00293122">
        <w:rPr>
          <w:rFonts w:ascii="Times New Roman" w:hAnsi="Times New Roman" w:cs="Times New Roman"/>
          <w:sz w:val="24"/>
        </w:rPr>
        <w:t xml:space="preserve">// </w:t>
      </w:r>
      <w:r w:rsidRPr="00293122">
        <w:rPr>
          <w:rFonts w:ascii="Times New Roman" w:hAnsi="Times New Roman" w:cs="Times New Roman"/>
          <w:sz w:val="24"/>
          <w:lang w:val="en-US"/>
        </w:rPr>
        <w:t>URL</w:t>
      </w:r>
      <w:r w:rsidRPr="00293122">
        <w:rPr>
          <w:rFonts w:ascii="Times New Roman" w:hAnsi="Times New Roman" w:cs="Times New Roman"/>
          <w:sz w:val="24"/>
        </w:rPr>
        <w:t xml:space="preserve">: </w:t>
      </w:r>
      <w:r w:rsidRPr="00293122">
        <w:rPr>
          <w:rFonts w:ascii="Times New Roman" w:hAnsi="Times New Roman" w:cs="Times New Roman"/>
          <w:sz w:val="24"/>
          <w:lang w:val="en-US"/>
        </w:rPr>
        <w:t>http</w:t>
      </w:r>
      <w:r w:rsidRPr="00293122">
        <w:rPr>
          <w:rFonts w:ascii="Times New Roman" w:hAnsi="Times New Roman" w:cs="Times New Roman"/>
          <w:sz w:val="24"/>
        </w:rPr>
        <w:t>://</w:t>
      </w:r>
      <w:r w:rsidRPr="00293122">
        <w:rPr>
          <w:rFonts w:ascii="Times New Roman" w:hAnsi="Times New Roman" w:cs="Times New Roman"/>
          <w:sz w:val="24"/>
          <w:lang w:val="en-US"/>
        </w:rPr>
        <w:t>www</w:t>
      </w:r>
      <w:r w:rsidRPr="00293122">
        <w:rPr>
          <w:rFonts w:ascii="Times New Roman" w:hAnsi="Times New Roman" w:cs="Times New Roman"/>
          <w:sz w:val="24"/>
        </w:rPr>
        <w:t>.</w:t>
      </w:r>
      <w:r w:rsidRPr="00293122">
        <w:rPr>
          <w:rFonts w:ascii="Times New Roman" w:hAnsi="Times New Roman" w:cs="Times New Roman"/>
          <w:sz w:val="24"/>
          <w:lang w:val="en-US"/>
        </w:rPr>
        <w:t>re</w:t>
      </w:r>
      <w:r w:rsidRPr="00293122">
        <w:rPr>
          <w:rFonts w:ascii="Times New Roman" w:hAnsi="Times New Roman" w:cs="Times New Roman"/>
          <w:sz w:val="24"/>
        </w:rPr>
        <w:t>uters.com/article/us-usa-banks-regulation-commodities-idUSKBN16</w:t>
      </w:r>
      <w:r w:rsidR="00EA51A6">
        <w:rPr>
          <w:rFonts w:ascii="Times New Roman" w:hAnsi="Times New Roman" w:cs="Times New Roman"/>
          <w:sz w:val="24"/>
        </w:rPr>
        <w:t>028B (дата обращения: 01.03.2018</w:t>
      </w:r>
      <w:r w:rsidRPr="00293122">
        <w:rPr>
          <w:rFonts w:ascii="Times New Roman" w:hAnsi="Times New Roman" w:cs="Times New Roman"/>
          <w:sz w:val="24"/>
        </w:rPr>
        <w:t>).</w:t>
      </w:r>
    </w:p>
    <w:p w14:paraId="7905C2E4" w14:textId="77777777" w:rsidR="009278AD" w:rsidRDefault="009278AD" w:rsidP="0013492C">
      <w:pPr>
        <w:spacing w:after="0" w:line="480" w:lineRule="auto"/>
        <w:ind w:firstLine="397"/>
        <w:jc w:val="both"/>
        <w:rPr>
          <w:rFonts w:ascii="Times New Roman" w:hAnsi="Times New Roman" w:cs="Times New Roman"/>
          <w:sz w:val="28"/>
        </w:rPr>
      </w:pPr>
    </w:p>
    <w:p w14:paraId="3A7EDF87" w14:textId="77777777" w:rsidR="004452BE" w:rsidRPr="00454078" w:rsidRDefault="004452BE" w:rsidP="0013492C">
      <w:pPr>
        <w:spacing w:after="0" w:line="480" w:lineRule="auto"/>
        <w:ind w:firstLine="397"/>
        <w:jc w:val="both"/>
        <w:rPr>
          <w:rFonts w:ascii="Times New Roman" w:hAnsi="Times New Roman" w:cs="Times New Roman"/>
          <w:sz w:val="28"/>
        </w:rPr>
      </w:pPr>
    </w:p>
    <w:p w14:paraId="4A68DD59" w14:textId="77777777" w:rsidR="00A97A58" w:rsidRDefault="00A97A58" w:rsidP="0013492C">
      <w:pPr>
        <w:spacing w:after="0" w:line="480" w:lineRule="auto"/>
        <w:ind w:firstLine="709"/>
        <w:jc w:val="both"/>
        <w:rPr>
          <w:rFonts w:ascii="Times New Roman" w:hAnsi="Times New Roman" w:cs="Times New Roman"/>
          <w:sz w:val="24"/>
          <w:szCs w:val="28"/>
        </w:rPr>
      </w:pPr>
    </w:p>
    <w:p w14:paraId="7E4CF410" w14:textId="693BF6C2" w:rsidR="00A97A58" w:rsidRDefault="00A97A58" w:rsidP="0013492C">
      <w:pPr>
        <w:spacing w:after="0" w:line="480" w:lineRule="auto"/>
        <w:ind w:firstLine="709"/>
        <w:jc w:val="both"/>
        <w:rPr>
          <w:rFonts w:ascii="Times New Roman" w:hAnsi="Times New Roman" w:cs="Times New Roman"/>
          <w:sz w:val="24"/>
          <w:szCs w:val="28"/>
        </w:rPr>
      </w:pPr>
    </w:p>
    <w:p w14:paraId="3C764E83" w14:textId="77777777" w:rsidR="00A97A58" w:rsidRDefault="00A97A58" w:rsidP="0013492C">
      <w:pPr>
        <w:spacing w:after="0" w:line="480" w:lineRule="auto"/>
        <w:ind w:firstLine="709"/>
        <w:jc w:val="both"/>
        <w:rPr>
          <w:rFonts w:ascii="Times New Roman" w:hAnsi="Times New Roman" w:cs="Times New Roman"/>
          <w:sz w:val="24"/>
          <w:szCs w:val="28"/>
        </w:rPr>
      </w:pPr>
    </w:p>
    <w:p w14:paraId="170EB18A" w14:textId="77777777" w:rsidR="00CC0978" w:rsidRPr="00CC0978" w:rsidRDefault="00CC0978" w:rsidP="0013492C">
      <w:pPr>
        <w:spacing w:after="0" w:line="480" w:lineRule="auto"/>
        <w:jc w:val="both"/>
        <w:rPr>
          <w:rFonts w:ascii="Times New Roman" w:hAnsi="Times New Roman" w:cs="Times New Roman"/>
          <w:sz w:val="24"/>
          <w:szCs w:val="28"/>
        </w:rPr>
      </w:pPr>
    </w:p>
    <w:p w14:paraId="29BDAA90" w14:textId="77777777" w:rsidR="00CC0978" w:rsidRPr="00CC0978" w:rsidRDefault="00CC0978" w:rsidP="0013492C">
      <w:pPr>
        <w:spacing w:after="0" w:line="480" w:lineRule="auto"/>
        <w:ind w:firstLine="709"/>
        <w:jc w:val="both"/>
        <w:rPr>
          <w:rFonts w:ascii="Times New Roman" w:hAnsi="Times New Roman" w:cs="Times New Roman"/>
          <w:sz w:val="24"/>
          <w:szCs w:val="28"/>
        </w:rPr>
      </w:pPr>
    </w:p>
    <w:p w14:paraId="6C452F53" w14:textId="77777777" w:rsidR="00CC0978" w:rsidRPr="00CC0978" w:rsidRDefault="00CC0978" w:rsidP="0013492C">
      <w:pPr>
        <w:spacing w:after="0" w:line="480" w:lineRule="auto"/>
        <w:ind w:firstLine="709"/>
        <w:jc w:val="both"/>
        <w:rPr>
          <w:rFonts w:ascii="Times New Roman" w:hAnsi="Times New Roman" w:cs="Times New Roman"/>
          <w:sz w:val="24"/>
          <w:szCs w:val="28"/>
        </w:rPr>
      </w:pPr>
    </w:p>
    <w:p w14:paraId="7658906F" w14:textId="6BDA14A8" w:rsidR="007C2778" w:rsidRPr="002A0266" w:rsidRDefault="007C2778" w:rsidP="0013492C">
      <w:pPr>
        <w:spacing w:after="0" w:line="480" w:lineRule="auto"/>
        <w:ind w:firstLine="709"/>
        <w:jc w:val="both"/>
        <w:rPr>
          <w:rFonts w:ascii="Times New Roman" w:hAnsi="Times New Roman" w:cs="Times New Roman"/>
          <w:sz w:val="24"/>
          <w:szCs w:val="28"/>
        </w:rPr>
      </w:pPr>
    </w:p>
    <w:sectPr w:rsidR="007C2778" w:rsidRPr="002A0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22"/>
    <w:rsid w:val="000047E7"/>
    <w:rsid w:val="00014A78"/>
    <w:rsid w:val="00022A3E"/>
    <w:rsid w:val="00031F5C"/>
    <w:rsid w:val="00043292"/>
    <w:rsid w:val="0007329E"/>
    <w:rsid w:val="00077E79"/>
    <w:rsid w:val="000A0773"/>
    <w:rsid w:val="000A293E"/>
    <w:rsid w:val="000A50A2"/>
    <w:rsid w:val="000B2325"/>
    <w:rsid w:val="000B76D2"/>
    <w:rsid w:val="000F3B47"/>
    <w:rsid w:val="000F7013"/>
    <w:rsid w:val="00102339"/>
    <w:rsid w:val="00106094"/>
    <w:rsid w:val="00117074"/>
    <w:rsid w:val="0012127B"/>
    <w:rsid w:val="0013492C"/>
    <w:rsid w:val="00152B59"/>
    <w:rsid w:val="001730DB"/>
    <w:rsid w:val="00173CFE"/>
    <w:rsid w:val="001B48DD"/>
    <w:rsid w:val="001B62B8"/>
    <w:rsid w:val="001B7A5C"/>
    <w:rsid w:val="001C0EA4"/>
    <w:rsid w:val="001C5323"/>
    <w:rsid w:val="001E2E6E"/>
    <w:rsid w:val="001E537D"/>
    <w:rsid w:val="00220B81"/>
    <w:rsid w:val="00230429"/>
    <w:rsid w:val="00232294"/>
    <w:rsid w:val="002845B9"/>
    <w:rsid w:val="002908B8"/>
    <w:rsid w:val="00293122"/>
    <w:rsid w:val="002A0266"/>
    <w:rsid w:val="002A4F30"/>
    <w:rsid w:val="002B6271"/>
    <w:rsid w:val="002C07F9"/>
    <w:rsid w:val="002D05DB"/>
    <w:rsid w:val="002D76C3"/>
    <w:rsid w:val="002E3DCB"/>
    <w:rsid w:val="00312ECD"/>
    <w:rsid w:val="00324CF5"/>
    <w:rsid w:val="00330C7D"/>
    <w:rsid w:val="00366380"/>
    <w:rsid w:val="00367E67"/>
    <w:rsid w:val="00370578"/>
    <w:rsid w:val="00377519"/>
    <w:rsid w:val="00385539"/>
    <w:rsid w:val="00396422"/>
    <w:rsid w:val="003A037F"/>
    <w:rsid w:val="003B1229"/>
    <w:rsid w:val="003C5D83"/>
    <w:rsid w:val="003E42DB"/>
    <w:rsid w:val="003F2632"/>
    <w:rsid w:val="003F7460"/>
    <w:rsid w:val="004123C8"/>
    <w:rsid w:val="004138EB"/>
    <w:rsid w:val="00440A38"/>
    <w:rsid w:val="00441ECB"/>
    <w:rsid w:val="004452BE"/>
    <w:rsid w:val="0046087A"/>
    <w:rsid w:val="00483670"/>
    <w:rsid w:val="00491E6C"/>
    <w:rsid w:val="004A1357"/>
    <w:rsid w:val="004B7FBE"/>
    <w:rsid w:val="004C0836"/>
    <w:rsid w:val="004C20F3"/>
    <w:rsid w:val="004C57AE"/>
    <w:rsid w:val="004F4810"/>
    <w:rsid w:val="004F4938"/>
    <w:rsid w:val="004F511D"/>
    <w:rsid w:val="00513C21"/>
    <w:rsid w:val="00542386"/>
    <w:rsid w:val="005501F4"/>
    <w:rsid w:val="005607FE"/>
    <w:rsid w:val="00573B66"/>
    <w:rsid w:val="00596F3F"/>
    <w:rsid w:val="005B16B6"/>
    <w:rsid w:val="005E4C0E"/>
    <w:rsid w:val="00610AEB"/>
    <w:rsid w:val="00633E57"/>
    <w:rsid w:val="00640FB2"/>
    <w:rsid w:val="00641333"/>
    <w:rsid w:val="00643F51"/>
    <w:rsid w:val="0066308C"/>
    <w:rsid w:val="006703F0"/>
    <w:rsid w:val="00685CCA"/>
    <w:rsid w:val="006D7AD3"/>
    <w:rsid w:val="006E0968"/>
    <w:rsid w:val="00700F3F"/>
    <w:rsid w:val="007076A5"/>
    <w:rsid w:val="007150FB"/>
    <w:rsid w:val="00716C16"/>
    <w:rsid w:val="00726861"/>
    <w:rsid w:val="007451ED"/>
    <w:rsid w:val="007A2422"/>
    <w:rsid w:val="007B49FF"/>
    <w:rsid w:val="007C2778"/>
    <w:rsid w:val="007C6466"/>
    <w:rsid w:val="007C6BD4"/>
    <w:rsid w:val="007F0451"/>
    <w:rsid w:val="00801F8C"/>
    <w:rsid w:val="0080309C"/>
    <w:rsid w:val="00805535"/>
    <w:rsid w:val="00811FD0"/>
    <w:rsid w:val="0082413D"/>
    <w:rsid w:val="008364C1"/>
    <w:rsid w:val="008B5C32"/>
    <w:rsid w:val="008D1921"/>
    <w:rsid w:val="008D1B0E"/>
    <w:rsid w:val="008E4909"/>
    <w:rsid w:val="009047D7"/>
    <w:rsid w:val="00904AC6"/>
    <w:rsid w:val="009069B4"/>
    <w:rsid w:val="00923219"/>
    <w:rsid w:val="009278AD"/>
    <w:rsid w:val="009542AE"/>
    <w:rsid w:val="00970B3A"/>
    <w:rsid w:val="00980997"/>
    <w:rsid w:val="009A431F"/>
    <w:rsid w:val="009E2C49"/>
    <w:rsid w:val="009E4E12"/>
    <w:rsid w:val="009F331E"/>
    <w:rsid w:val="009F35CF"/>
    <w:rsid w:val="00A13BFC"/>
    <w:rsid w:val="00A4399E"/>
    <w:rsid w:val="00A47DB7"/>
    <w:rsid w:val="00A509B9"/>
    <w:rsid w:val="00A55D40"/>
    <w:rsid w:val="00A71F27"/>
    <w:rsid w:val="00A741C4"/>
    <w:rsid w:val="00A8450C"/>
    <w:rsid w:val="00A97A58"/>
    <w:rsid w:val="00AC245E"/>
    <w:rsid w:val="00AE5544"/>
    <w:rsid w:val="00AF347E"/>
    <w:rsid w:val="00AF6E52"/>
    <w:rsid w:val="00B079C3"/>
    <w:rsid w:val="00B410CD"/>
    <w:rsid w:val="00B632CC"/>
    <w:rsid w:val="00B7088F"/>
    <w:rsid w:val="00B72229"/>
    <w:rsid w:val="00B76898"/>
    <w:rsid w:val="00B902D2"/>
    <w:rsid w:val="00BC791C"/>
    <w:rsid w:val="00BF0F98"/>
    <w:rsid w:val="00C02DAC"/>
    <w:rsid w:val="00C357E4"/>
    <w:rsid w:val="00C37E7D"/>
    <w:rsid w:val="00C42B5B"/>
    <w:rsid w:val="00C42FCD"/>
    <w:rsid w:val="00C46341"/>
    <w:rsid w:val="00C47FC3"/>
    <w:rsid w:val="00C508F3"/>
    <w:rsid w:val="00C60872"/>
    <w:rsid w:val="00C727EC"/>
    <w:rsid w:val="00C77E2F"/>
    <w:rsid w:val="00C8594E"/>
    <w:rsid w:val="00CA2716"/>
    <w:rsid w:val="00CA3A00"/>
    <w:rsid w:val="00CB6720"/>
    <w:rsid w:val="00CC0978"/>
    <w:rsid w:val="00CD7F77"/>
    <w:rsid w:val="00D10592"/>
    <w:rsid w:val="00D17A15"/>
    <w:rsid w:val="00D376DD"/>
    <w:rsid w:val="00D41A40"/>
    <w:rsid w:val="00D450BD"/>
    <w:rsid w:val="00D6656B"/>
    <w:rsid w:val="00DB1A41"/>
    <w:rsid w:val="00DB531D"/>
    <w:rsid w:val="00DB667C"/>
    <w:rsid w:val="00DC11C4"/>
    <w:rsid w:val="00DF4E39"/>
    <w:rsid w:val="00E2333F"/>
    <w:rsid w:val="00E64974"/>
    <w:rsid w:val="00E71702"/>
    <w:rsid w:val="00E75B56"/>
    <w:rsid w:val="00EA51A6"/>
    <w:rsid w:val="00EB4D9D"/>
    <w:rsid w:val="00ED3FE1"/>
    <w:rsid w:val="00EE32C3"/>
    <w:rsid w:val="00EF6198"/>
    <w:rsid w:val="00F12479"/>
    <w:rsid w:val="00F251FD"/>
    <w:rsid w:val="00F34DDF"/>
    <w:rsid w:val="00F53815"/>
    <w:rsid w:val="00F63B3B"/>
    <w:rsid w:val="00F64EDD"/>
    <w:rsid w:val="00F77149"/>
    <w:rsid w:val="00FE175E"/>
    <w:rsid w:val="00FF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64F2"/>
  <w15:docId w15:val="{915303C1-D424-4FD8-9FEB-51313420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31D"/>
    <w:rPr>
      <w:color w:val="0563C1" w:themeColor="hyperlink"/>
      <w:u w:val="single"/>
    </w:rPr>
  </w:style>
  <w:style w:type="character" w:styleId="a4">
    <w:name w:val="Unresolved Mention"/>
    <w:basedOn w:val="a0"/>
    <w:uiPriority w:val="99"/>
    <w:semiHidden/>
    <w:unhideWhenUsed/>
    <w:rsid w:val="00DB5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10</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Фомин</dc:creator>
  <cp:keywords/>
  <dc:description/>
  <cp:lastModifiedBy>Алексей</cp:lastModifiedBy>
  <cp:revision>109</cp:revision>
  <dcterms:created xsi:type="dcterms:W3CDTF">2018-06-29T15:11:00Z</dcterms:created>
  <dcterms:modified xsi:type="dcterms:W3CDTF">2018-07-09T15:25:00Z</dcterms:modified>
</cp:coreProperties>
</file>