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9DE" w:rsidRPr="003279DE" w:rsidRDefault="003279DE" w:rsidP="00594DFE">
      <w:pPr>
        <w:spacing w:line="480" w:lineRule="auto"/>
        <w:jc w:val="right"/>
        <w:rPr>
          <w:rFonts w:ascii="Times New Roman" w:hAnsi="Times New Roman" w:cs="Times New Roman"/>
          <w:bCs/>
          <w:color w:val="000000" w:themeColor="text1"/>
        </w:rPr>
      </w:pPr>
      <w:r w:rsidRPr="003279DE">
        <w:rPr>
          <w:rFonts w:ascii="Times New Roman" w:hAnsi="Times New Roman" w:cs="Times New Roman"/>
          <w:bCs/>
          <w:color w:val="000000" w:themeColor="text1"/>
        </w:rPr>
        <w:t>Гусева Валерия Михайловна</w:t>
      </w:r>
    </w:p>
    <w:p w:rsidR="003279DE" w:rsidRPr="003279DE" w:rsidRDefault="003279DE" w:rsidP="00594DFE">
      <w:pPr>
        <w:spacing w:line="480" w:lineRule="auto"/>
        <w:ind w:firstLine="426"/>
        <w:jc w:val="right"/>
        <w:rPr>
          <w:rFonts w:ascii="Times New Roman" w:hAnsi="Times New Roman" w:cs="Times New Roman"/>
          <w:bCs/>
          <w:color w:val="000000" w:themeColor="text1"/>
        </w:rPr>
      </w:pPr>
      <w:r w:rsidRPr="003279DE">
        <w:rPr>
          <w:rFonts w:ascii="Times New Roman" w:hAnsi="Times New Roman" w:cs="Times New Roman"/>
          <w:bCs/>
          <w:color w:val="000000" w:themeColor="text1"/>
        </w:rPr>
        <w:t xml:space="preserve">Московский государственный университет имени М.В. Ломоносова </w:t>
      </w:r>
    </w:p>
    <w:p w:rsidR="003279DE" w:rsidRPr="003279DE" w:rsidRDefault="003279DE" w:rsidP="00594DFE">
      <w:pPr>
        <w:spacing w:line="480" w:lineRule="auto"/>
        <w:ind w:firstLine="426"/>
        <w:jc w:val="right"/>
        <w:rPr>
          <w:rFonts w:ascii="Times New Roman" w:hAnsi="Times New Roman" w:cs="Times New Roman"/>
          <w:bCs/>
          <w:color w:val="000000" w:themeColor="text1"/>
        </w:rPr>
      </w:pPr>
      <w:r w:rsidRPr="003279DE">
        <w:rPr>
          <w:rFonts w:ascii="Times New Roman" w:hAnsi="Times New Roman" w:cs="Times New Roman"/>
          <w:bCs/>
          <w:color w:val="000000" w:themeColor="text1"/>
        </w:rPr>
        <w:t xml:space="preserve">Факультет иностранных языков и регионоведения </w:t>
      </w:r>
    </w:p>
    <w:p w:rsidR="003279DE" w:rsidRPr="003279DE" w:rsidRDefault="003279DE" w:rsidP="00594DFE">
      <w:pPr>
        <w:spacing w:line="480" w:lineRule="auto"/>
        <w:ind w:firstLine="426"/>
        <w:jc w:val="right"/>
        <w:rPr>
          <w:rFonts w:ascii="Times New Roman" w:hAnsi="Times New Roman" w:cs="Times New Roman"/>
          <w:bCs/>
          <w:color w:val="000000" w:themeColor="text1"/>
        </w:rPr>
      </w:pPr>
      <w:r w:rsidRPr="003279DE">
        <w:rPr>
          <w:rFonts w:ascii="Times New Roman" w:hAnsi="Times New Roman" w:cs="Times New Roman"/>
          <w:bCs/>
          <w:color w:val="000000" w:themeColor="text1"/>
        </w:rPr>
        <w:t>guselera@yandex.ru</w:t>
      </w:r>
    </w:p>
    <w:p w:rsidR="003279DE" w:rsidRPr="003279DE" w:rsidRDefault="003279DE" w:rsidP="00594DFE">
      <w:pPr>
        <w:spacing w:line="480" w:lineRule="auto"/>
        <w:rPr>
          <w:rFonts w:ascii="Times New Roman" w:hAnsi="Times New Roman" w:cs="Times New Roman"/>
          <w:bCs/>
          <w:color w:val="000000" w:themeColor="text1"/>
        </w:rPr>
      </w:pPr>
    </w:p>
    <w:p w:rsidR="003279DE" w:rsidRPr="003279DE" w:rsidRDefault="003279DE" w:rsidP="00594DFE">
      <w:pPr>
        <w:spacing w:line="480" w:lineRule="auto"/>
        <w:jc w:val="right"/>
        <w:rPr>
          <w:rFonts w:ascii="Times New Roman" w:hAnsi="Times New Roman" w:cs="Times New Roman"/>
          <w:bCs/>
          <w:color w:val="000000" w:themeColor="text1"/>
        </w:rPr>
      </w:pPr>
    </w:p>
    <w:p w:rsidR="003279DE" w:rsidRPr="003279DE" w:rsidRDefault="003279DE" w:rsidP="00594DFE">
      <w:pPr>
        <w:spacing w:line="480" w:lineRule="auto"/>
        <w:ind w:firstLine="426"/>
        <w:jc w:val="right"/>
        <w:rPr>
          <w:rFonts w:ascii="Times New Roman" w:hAnsi="Times New Roman" w:cs="Times New Roman"/>
          <w:bCs/>
          <w:color w:val="000000" w:themeColor="text1"/>
          <w:lang w:val="en-US"/>
        </w:rPr>
      </w:pPr>
      <w:proofErr w:type="spellStart"/>
      <w:r>
        <w:rPr>
          <w:rFonts w:ascii="Times New Roman" w:hAnsi="Times New Roman" w:cs="Times New Roman"/>
          <w:bCs/>
          <w:color w:val="000000" w:themeColor="text1"/>
          <w:lang w:val="en-US"/>
        </w:rPr>
        <w:t>Valerii</w:t>
      </w:r>
      <w:r w:rsidRPr="003279DE">
        <w:rPr>
          <w:rFonts w:ascii="Times New Roman" w:hAnsi="Times New Roman" w:cs="Times New Roman"/>
          <w:bCs/>
          <w:color w:val="000000" w:themeColor="text1"/>
          <w:lang w:val="en-US"/>
        </w:rPr>
        <w:t>a</w:t>
      </w:r>
      <w:proofErr w:type="spellEnd"/>
      <w:r w:rsidRPr="003279DE">
        <w:rPr>
          <w:rFonts w:ascii="Times New Roman" w:hAnsi="Times New Roman" w:cs="Times New Roman"/>
          <w:bCs/>
          <w:color w:val="000000" w:themeColor="text1"/>
          <w:lang w:val="en-US"/>
        </w:rPr>
        <w:t xml:space="preserve"> </w:t>
      </w:r>
      <w:proofErr w:type="spellStart"/>
      <w:r w:rsidRPr="003279DE">
        <w:rPr>
          <w:rFonts w:ascii="Times New Roman" w:hAnsi="Times New Roman" w:cs="Times New Roman"/>
          <w:bCs/>
          <w:color w:val="000000" w:themeColor="text1"/>
          <w:lang w:val="en-US"/>
        </w:rPr>
        <w:t>Guseva</w:t>
      </w:r>
      <w:proofErr w:type="spellEnd"/>
    </w:p>
    <w:p w:rsidR="003279DE" w:rsidRPr="003279DE" w:rsidRDefault="003279DE" w:rsidP="00594DFE">
      <w:pPr>
        <w:spacing w:line="480" w:lineRule="auto"/>
        <w:ind w:firstLine="426"/>
        <w:jc w:val="right"/>
        <w:rPr>
          <w:rFonts w:ascii="Times New Roman" w:hAnsi="Times New Roman" w:cs="Times New Roman"/>
          <w:bCs/>
          <w:color w:val="000000" w:themeColor="text1"/>
          <w:lang w:val="en-US"/>
        </w:rPr>
      </w:pPr>
      <w:r w:rsidRPr="003279DE">
        <w:rPr>
          <w:rFonts w:ascii="Times New Roman" w:hAnsi="Times New Roman" w:cs="Times New Roman"/>
          <w:bCs/>
          <w:color w:val="000000" w:themeColor="text1"/>
          <w:lang w:val="en-US"/>
        </w:rPr>
        <w:t xml:space="preserve">Lomonosov Moscow State University </w:t>
      </w:r>
    </w:p>
    <w:p w:rsidR="003279DE" w:rsidRPr="003279DE" w:rsidRDefault="003279DE" w:rsidP="00594DFE">
      <w:pPr>
        <w:spacing w:line="480" w:lineRule="auto"/>
        <w:ind w:firstLine="426"/>
        <w:jc w:val="right"/>
        <w:rPr>
          <w:rFonts w:ascii="Times New Roman" w:hAnsi="Times New Roman" w:cs="Times New Roman"/>
          <w:bCs/>
          <w:color w:val="000000" w:themeColor="text1"/>
          <w:lang w:val="en-US"/>
        </w:rPr>
      </w:pPr>
      <w:r w:rsidRPr="003279DE">
        <w:rPr>
          <w:rFonts w:ascii="Times New Roman" w:hAnsi="Times New Roman" w:cs="Times New Roman"/>
          <w:bCs/>
          <w:color w:val="000000" w:themeColor="text1"/>
          <w:lang w:val="en-US"/>
        </w:rPr>
        <w:t xml:space="preserve">Faculty of foreign languages and area studies </w:t>
      </w:r>
    </w:p>
    <w:p w:rsidR="003279DE" w:rsidRPr="003279DE" w:rsidRDefault="003279DE" w:rsidP="00594DFE">
      <w:pPr>
        <w:spacing w:line="480" w:lineRule="auto"/>
        <w:ind w:firstLine="426"/>
        <w:jc w:val="right"/>
        <w:rPr>
          <w:rFonts w:ascii="Times New Roman" w:hAnsi="Times New Roman" w:cs="Times New Roman"/>
          <w:bCs/>
          <w:color w:val="000000" w:themeColor="text1"/>
        </w:rPr>
      </w:pPr>
      <w:proofErr w:type="spellStart"/>
      <w:r w:rsidRPr="003279DE">
        <w:rPr>
          <w:rFonts w:ascii="Times New Roman" w:hAnsi="Times New Roman" w:cs="Times New Roman"/>
          <w:bCs/>
          <w:color w:val="000000" w:themeColor="text1"/>
          <w:lang w:val="en-US"/>
        </w:rPr>
        <w:t>guselera</w:t>
      </w:r>
      <w:proofErr w:type="spellEnd"/>
      <w:r w:rsidRPr="003279DE">
        <w:rPr>
          <w:rFonts w:ascii="Times New Roman" w:hAnsi="Times New Roman" w:cs="Times New Roman"/>
          <w:bCs/>
          <w:color w:val="000000" w:themeColor="text1"/>
        </w:rPr>
        <w:t>@</w:t>
      </w:r>
      <w:proofErr w:type="spellStart"/>
      <w:r w:rsidRPr="003279DE">
        <w:rPr>
          <w:rFonts w:ascii="Times New Roman" w:hAnsi="Times New Roman" w:cs="Times New Roman"/>
          <w:bCs/>
          <w:color w:val="000000" w:themeColor="text1"/>
          <w:lang w:val="en-US"/>
        </w:rPr>
        <w:t>yandex</w:t>
      </w:r>
      <w:proofErr w:type="spellEnd"/>
      <w:r w:rsidRPr="003279DE">
        <w:rPr>
          <w:rFonts w:ascii="Times New Roman" w:hAnsi="Times New Roman" w:cs="Times New Roman"/>
          <w:bCs/>
          <w:color w:val="000000" w:themeColor="text1"/>
        </w:rPr>
        <w:t>.</w:t>
      </w:r>
      <w:proofErr w:type="spellStart"/>
      <w:r w:rsidRPr="003279DE">
        <w:rPr>
          <w:rFonts w:ascii="Times New Roman" w:hAnsi="Times New Roman" w:cs="Times New Roman"/>
          <w:bCs/>
          <w:color w:val="000000" w:themeColor="text1"/>
          <w:lang w:val="en-US"/>
        </w:rPr>
        <w:t>ru</w:t>
      </w:r>
      <w:proofErr w:type="spellEnd"/>
    </w:p>
    <w:p w:rsidR="00B41119" w:rsidRPr="00EC4745" w:rsidRDefault="00B41119" w:rsidP="000F4AFB">
      <w:pPr>
        <w:spacing w:line="480" w:lineRule="auto"/>
        <w:ind w:firstLine="426"/>
        <w:jc w:val="center"/>
        <w:rPr>
          <w:rFonts w:ascii="Times New Roman" w:hAnsi="Times New Roman" w:cs="Times New Roman"/>
          <w:b/>
          <w:bCs/>
          <w:color w:val="000000" w:themeColor="text1"/>
          <w:sz w:val="28"/>
        </w:rPr>
      </w:pPr>
    </w:p>
    <w:p w:rsidR="00B41119" w:rsidRPr="00EC4745" w:rsidRDefault="00B41119" w:rsidP="000F4AFB">
      <w:pPr>
        <w:spacing w:line="480" w:lineRule="auto"/>
        <w:ind w:firstLine="426"/>
        <w:jc w:val="center"/>
        <w:rPr>
          <w:rFonts w:ascii="Times New Roman" w:hAnsi="Times New Roman" w:cs="Times New Roman"/>
          <w:b/>
          <w:bCs/>
          <w:color w:val="000000" w:themeColor="text1"/>
          <w:sz w:val="28"/>
        </w:rPr>
      </w:pPr>
    </w:p>
    <w:p w:rsidR="00B41119" w:rsidRPr="00EC4745" w:rsidRDefault="00B41119" w:rsidP="000F4AFB">
      <w:pPr>
        <w:spacing w:line="480" w:lineRule="auto"/>
        <w:ind w:firstLine="426"/>
        <w:jc w:val="center"/>
        <w:rPr>
          <w:rFonts w:ascii="Times New Roman" w:hAnsi="Times New Roman" w:cs="Times New Roman"/>
          <w:b/>
          <w:bCs/>
          <w:color w:val="000000" w:themeColor="text1"/>
          <w:sz w:val="28"/>
        </w:rPr>
      </w:pPr>
    </w:p>
    <w:p w:rsidR="009D58FE" w:rsidRDefault="00222F0F" w:rsidP="000F4AFB">
      <w:pPr>
        <w:spacing w:line="480" w:lineRule="auto"/>
        <w:ind w:firstLine="426"/>
        <w:jc w:val="center"/>
        <w:rPr>
          <w:rFonts w:ascii="Times New Roman" w:hAnsi="Times New Roman" w:cs="Times New Roman"/>
          <w:b/>
          <w:bCs/>
          <w:color w:val="000000" w:themeColor="text1"/>
          <w:sz w:val="28"/>
        </w:rPr>
      </w:pPr>
      <w:r w:rsidRPr="00DA6B21">
        <w:rPr>
          <w:rFonts w:ascii="Times New Roman" w:hAnsi="Times New Roman" w:cs="Times New Roman"/>
          <w:b/>
          <w:bCs/>
          <w:color w:val="000000" w:themeColor="text1"/>
          <w:sz w:val="28"/>
        </w:rPr>
        <w:t>Межпредметные связи как основа для формирования коммуникативной компетенции студентов языковых вузов</w:t>
      </w:r>
    </w:p>
    <w:p w:rsidR="003279DE" w:rsidRDefault="003279DE" w:rsidP="000F4AFB">
      <w:pPr>
        <w:spacing w:line="480" w:lineRule="auto"/>
        <w:ind w:firstLine="426"/>
        <w:jc w:val="center"/>
        <w:rPr>
          <w:rFonts w:ascii="Times New Roman" w:hAnsi="Times New Roman" w:cs="Times New Roman"/>
          <w:b/>
          <w:bCs/>
          <w:color w:val="000000" w:themeColor="text1"/>
          <w:sz w:val="28"/>
        </w:rPr>
      </w:pPr>
    </w:p>
    <w:p w:rsidR="003279DE" w:rsidRPr="003279DE" w:rsidRDefault="003279DE" w:rsidP="000F4AFB">
      <w:pPr>
        <w:spacing w:line="480" w:lineRule="auto"/>
        <w:ind w:firstLine="426"/>
        <w:jc w:val="center"/>
        <w:rPr>
          <w:rFonts w:ascii="Times New Roman" w:hAnsi="Times New Roman" w:cs="Times New Roman"/>
          <w:b/>
          <w:bCs/>
          <w:color w:val="000000" w:themeColor="text1"/>
          <w:sz w:val="28"/>
          <w:lang w:val="en-US"/>
        </w:rPr>
      </w:pPr>
      <w:r>
        <w:rPr>
          <w:rFonts w:ascii="Times New Roman" w:hAnsi="Times New Roman" w:cs="Times New Roman"/>
          <w:b/>
          <w:bCs/>
          <w:color w:val="000000" w:themeColor="text1"/>
          <w:sz w:val="28"/>
          <w:lang w:val="en-US"/>
        </w:rPr>
        <w:t>Interdisciplinary communications as a basis for developing communicative competence of linguistics students</w:t>
      </w:r>
    </w:p>
    <w:p w:rsidR="00222F0F" w:rsidRDefault="00222F0F" w:rsidP="000F4AFB">
      <w:pPr>
        <w:spacing w:line="480" w:lineRule="auto"/>
        <w:ind w:firstLine="426"/>
        <w:jc w:val="both"/>
        <w:rPr>
          <w:rFonts w:ascii="Times New Roman" w:hAnsi="Times New Roman" w:cs="Times New Roman"/>
          <w:color w:val="000000" w:themeColor="text1"/>
          <w:lang w:val="en-US"/>
        </w:rPr>
      </w:pPr>
    </w:p>
    <w:p w:rsidR="00975C56" w:rsidRDefault="00806979" w:rsidP="00806979">
      <w:pPr>
        <w:spacing w:line="480" w:lineRule="auto"/>
        <w:ind w:firstLine="426"/>
        <w:jc w:val="both"/>
        <w:rPr>
          <w:rFonts w:ascii="Times New Roman" w:hAnsi="Times New Roman" w:cs="Times New Roman"/>
          <w:color w:val="000000" w:themeColor="text1"/>
        </w:rPr>
      </w:pPr>
      <w:r w:rsidRPr="0032609F">
        <w:rPr>
          <w:rFonts w:ascii="Times New Roman" w:hAnsi="Times New Roman" w:cs="Times New Roman"/>
          <w:b/>
          <w:color w:val="000000" w:themeColor="text1"/>
        </w:rPr>
        <w:t>Аннотация.</w:t>
      </w:r>
      <w:r>
        <w:rPr>
          <w:rFonts w:ascii="Times New Roman" w:hAnsi="Times New Roman" w:cs="Times New Roman"/>
          <w:color w:val="000000" w:themeColor="text1"/>
        </w:rPr>
        <w:t xml:space="preserve"> </w:t>
      </w:r>
      <w:r w:rsidRPr="00806979">
        <w:rPr>
          <w:rFonts w:ascii="Times New Roman" w:hAnsi="Times New Roman" w:cs="Times New Roman"/>
          <w:color w:val="000000" w:themeColor="text1"/>
        </w:rPr>
        <w:t>Зародившись</w:t>
      </w:r>
      <w:bookmarkStart w:id="0" w:name="_GoBack"/>
      <w:bookmarkEnd w:id="0"/>
      <w:r w:rsidRPr="00806979">
        <w:rPr>
          <w:rFonts w:ascii="Times New Roman" w:hAnsi="Times New Roman" w:cs="Times New Roman"/>
          <w:color w:val="000000" w:themeColor="text1"/>
        </w:rPr>
        <w:t xml:space="preserve"> </w:t>
      </w:r>
      <w:r w:rsidR="00B045B3">
        <w:rPr>
          <w:rFonts w:ascii="Times New Roman" w:hAnsi="Times New Roman" w:cs="Times New Roman"/>
          <w:color w:val="000000" w:themeColor="text1"/>
        </w:rPr>
        <w:t xml:space="preserve">уже </w:t>
      </w:r>
      <w:r w:rsidRPr="00806979">
        <w:rPr>
          <w:rFonts w:ascii="Times New Roman" w:hAnsi="Times New Roman" w:cs="Times New Roman"/>
          <w:color w:val="000000" w:themeColor="text1"/>
        </w:rPr>
        <w:t xml:space="preserve">довольно давно, идея </w:t>
      </w:r>
      <w:r w:rsidR="00975C56">
        <w:rPr>
          <w:rFonts w:ascii="Times New Roman" w:hAnsi="Times New Roman" w:cs="Times New Roman"/>
          <w:color w:val="000000" w:themeColor="text1"/>
        </w:rPr>
        <w:t xml:space="preserve">применения </w:t>
      </w:r>
      <w:r w:rsidRPr="00806979">
        <w:rPr>
          <w:rFonts w:ascii="Times New Roman" w:hAnsi="Times New Roman" w:cs="Times New Roman"/>
          <w:color w:val="000000" w:themeColor="text1"/>
        </w:rPr>
        <w:t xml:space="preserve">межпредметных связей </w:t>
      </w:r>
      <w:r>
        <w:rPr>
          <w:rFonts w:ascii="Times New Roman" w:hAnsi="Times New Roman" w:cs="Times New Roman"/>
          <w:color w:val="000000" w:themeColor="text1"/>
        </w:rPr>
        <w:t xml:space="preserve">в </w:t>
      </w:r>
      <w:r w:rsidR="008335A0">
        <w:rPr>
          <w:rFonts w:ascii="Times New Roman" w:hAnsi="Times New Roman" w:cs="Times New Roman"/>
          <w:color w:val="000000" w:themeColor="text1"/>
        </w:rPr>
        <w:t>процессе обучения</w:t>
      </w:r>
      <w:r>
        <w:rPr>
          <w:rFonts w:ascii="Times New Roman" w:hAnsi="Times New Roman" w:cs="Times New Roman"/>
          <w:color w:val="000000" w:themeColor="text1"/>
        </w:rPr>
        <w:t xml:space="preserve"> </w:t>
      </w:r>
      <w:r w:rsidRPr="00806979">
        <w:rPr>
          <w:rFonts w:ascii="Times New Roman" w:hAnsi="Times New Roman" w:cs="Times New Roman"/>
          <w:color w:val="000000" w:themeColor="text1"/>
        </w:rPr>
        <w:t>не теряет своей актуальности в настоящее время.</w:t>
      </w:r>
      <w:r w:rsidR="00975C56" w:rsidRPr="00975C56">
        <w:rPr>
          <w:rFonts w:ascii="Times New Roman" w:eastAsia="Times New Roman" w:hAnsi="Times New Roman" w:cs="Times New Roman"/>
          <w:color w:val="000000" w:themeColor="text1"/>
          <w:sz w:val="28"/>
          <w:lang w:eastAsia="ru-RU"/>
        </w:rPr>
        <w:t xml:space="preserve"> </w:t>
      </w:r>
      <w:r w:rsidR="00975C56">
        <w:rPr>
          <w:rFonts w:ascii="Times New Roman" w:hAnsi="Times New Roman" w:cs="Times New Roman"/>
          <w:color w:val="000000" w:themeColor="text1"/>
        </w:rPr>
        <w:t xml:space="preserve">К </w:t>
      </w:r>
      <w:r w:rsidR="002972F5">
        <w:rPr>
          <w:rFonts w:ascii="Times New Roman" w:hAnsi="Times New Roman" w:cs="Times New Roman"/>
          <w:color w:val="000000" w:themeColor="text1"/>
        </w:rPr>
        <w:t xml:space="preserve">основным </w:t>
      </w:r>
      <w:r w:rsidR="00975C56">
        <w:rPr>
          <w:rFonts w:ascii="Times New Roman" w:hAnsi="Times New Roman" w:cs="Times New Roman"/>
          <w:color w:val="000000" w:themeColor="text1"/>
        </w:rPr>
        <w:t>преимуществам</w:t>
      </w:r>
      <w:r w:rsidR="00975C56" w:rsidRPr="00975C56">
        <w:rPr>
          <w:rFonts w:ascii="Times New Roman" w:hAnsi="Times New Roman" w:cs="Times New Roman"/>
          <w:color w:val="000000" w:themeColor="text1"/>
        </w:rPr>
        <w:t xml:space="preserve"> выстраивания межпредметных связей в рамках образовательного процесса </w:t>
      </w:r>
      <w:r w:rsidR="00975C56">
        <w:rPr>
          <w:rFonts w:ascii="Times New Roman" w:hAnsi="Times New Roman" w:cs="Times New Roman"/>
          <w:color w:val="000000" w:themeColor="text1"/>
        </w:rPr>
        <w:t>относится формирование</w:t>
      </w:r>
      <w:r w:rsidR="00975C56" w:rsidRPr="00975C56">
        <w:rPr>
          <w:rFonts w:ascii="Times New Roman" w:hAnsi="Times New Roman" w:cs="Times New Roman"/>
          <w:color w:val="000000" w:themeColor="text1"/>
        </w:rPr>
        <w:t xml:space="preserve"> у обучающихся</w:t>
      </w:r>
      <w:r w:rsidR="00B045B3">
        <w:rPr>
          <w:rFonts w:ascii="Times New Roman" w:hAnsi="Times New Roman" w:cs="Times New Roman"/>
          <w:color w:val="000000" w:themeColor="text1"/>
        </w:rPr>
        <w:t xml:space="preserve"> собственной картины мира</w:t>
      </w:r>
      <w:r w:rsidR="00975C56">
        <w:rPr>
          <w:rFonts w:ascii="Times New Roman" w:hAnsi="Times New Roman" w:cs="Times New Roman"/>
          <w:color w:val="000000" w:themeColor="text1"/>
        </w:rPr>
        <w:t>, критического мышления</w:t>
      </w:r>
      <w:r w:rsidR="00B045B3">
        <w:rPr>
          <w:rFonts w:ascii="Times New Roman" w:hAnsi="Times New Roman" w:cs="Times New Roman"/>
          <w:color w:val="000000" w:themeColor="text1"/>
        </w:rPr>
        <w:t xml:space="preserve">, </w:t>
      </w:r>
      <w:r w:rsidR="00B045B3" w:rsidRPr="00806979">
        <w:rPr>
          <w:rFonts w:ascii="Times New Roman" w:hAnsi="Times New Roman" w:cs="Times New Roman"/>
          <w:color w:val="000000" w:themeColor="text1"/>
        </w:rPr>
        <w:t>устойчивых интересов в различных сферах</w:t>
      </w:r>
      <w:r w:rsidR="00B045B3">
        <w:rPr>
          <w:rFonts w:ascii="Times New Roman" w:hAnsi="Times New Roman" w:cs="Times New Roman"/>
          <w:color w:val="000000" w:themeColor="text1"/>
        </w:rPr>
        <w:t>, а также обеспечение высокой мотивации среди них</w:t>
      </w:r>
      <w:r w:rsidR="00975C56" w:rsidRPr="00975C56">
        <w:rPr>
          <w:rFonts w:ascii="Times New Roman" w:hAnsi="Times New Roman" w:cs="Times New Roman"/>
          <w:color w:val="000000" w:themeColor="text1"/>
        </w:rPr>
        <w:t>.</w:t>
      </w:r>
      <w:r w:rsidR="00975C56" w:rsidRPr="00975C56">
        <w:rPr>
          <w:rFonts w:ascii="Times New Roman" w:eastAsia="Times New Roman" w:hAnsi="Times New Roman" w:cs="Times New Roman"/>
          <w:color w:val="000000" w:themeColor="text1"/>
          <w:sz w:val="28"/>
          <w:lang w:eastAsia="ru-RU"/>
        </w:rPr>
        <w:t xml:space="preserve"> </w:t>
      </w:r>
      <w:r w:rsidR="00975C56">
        <w:rPr>
          <w:rFonts w:ascii="Times New Roman" w:hAnsi="Times New Roman" w:cs="Times New Roman"/>
          <w:color w:val="000000" w:themeColor="text1"/>
        </w:rPr>
        <w:t>П</w:t>
      </w:r>
      <w:r w:rsidR="00975C56" w:rsidRPr="00975C56">
        <w:rPr>
          <w:rFonts w:ascii="Times New Roman" w:hAnsi="Times New Roman" w:cs="Times New Roman"/>
          <w:color w:val="000000" w:themeColor="text1"/>
        </w:rPr>
        <w:t xml:space="preserve">ривлечение межпредметных связей в процесс обучения </w:t>
      </w:r>
      <w:r w:rsidR="00975C56" w:rsidRPr="00975C56">
        <w:rPr>
          <w:rFonts w:ascii="Times New Roman" w:hAnsi="Times New Roman" w:cs="Times New Roman"/>
          <w:color w:val="000000" w:themeColor="text1"/>
        </w:rPr>
        <w:lastRenderedPageBreak/>
        <w:t>необходимо также и для наиболее эффективного усвоения знаний обучающимися</w:t>
      </w:r>
      <w:r w:rsidR="00975C56">
        <w:rPr>
          <w:rFonts w:ascii="Times New Roman" w:hAnsi="Times New Roman" w:cs="Times New Roman"/>
          <w:color w:val="000000" w:themeColor="text1"/>
        </w:rPr>
        <w:t xml:space="preserve">, которое может быть достигнуто за счет выстраивания прочных ассоциаций в </w:t>
      </w:r>
      <w:r w:rsidR="00B045B3">
        <w:rPr>
          <w:rFonts w:ascii="Times New Roman" w:hAnsi="Times New Roman" w:cs="Times New Roman"/>
          <w:color w:val="000000" w:themeColor="text1"/>
        </w:rPr>
        <w:t xml:space="preserve">их </w:t>
      </w:r>
      <w:r w:rsidR="00975C56">
        <w:rPr>
          <w:rFonts w:ascii="Times New Roman" w:hAnsi="Times New Roman" w:cs="Times New Roman"/>
          <w:color w:val="000000" w:themeColor="text1"/>
        </w:rPr>
        <w:t>сознании.</w:t>
      </w:r>
    </w:p>
    <w:p w:rsidR="00594DFE" w:rsidRDefault="00806979" w:rsidP="00594DFE">
      <w:pPr>
        <w:spacing w:line="480" w:lineRule="auto"/>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B045B3">
        <w:rPr>
          <w:rFonts w:ascii="Times New Roman" w:hAnsi="Times New Roman" w:cs="Times New Roman"/>
          <w:color w:val="000000" w:themeColor="text1"/>
        </w:rPr>
        <w:t>При этом и</w:t>
      </w:r>
      <w:r w:rsidR="008335A0">
        <w:rPr>
          <w:rFonts w:ascii="Times New Roman" w:hAnsi="Times New Roman" w:cs="Times New Roman"/>
          <w:color w:val="000000" w:themeColor="text1"/>
        </w:rPr>
        <w:t xml:space="preserve">ностранный язык как учебная дисциплина является оптимальной платформой для внедрения межпредметности в </w:t>
      </w:r>
      <w:r w:rsidR="00B045B3">
        <w:rPr>
          <w:rFonts w:ascii="Times New Roman" w:hAnsi="Times New Roman" w:cs="Times New Roman"/>
          <w:color w:val="000000" w:themeColor="text1"/>
        </w:rPr>
        <w:t>обучение</w:t>
      </w:r>
      <w:r w:rsidR="008335A0">
        <w:rPr>
          <w:rFonts w:ascii="Times New Roman" w:hAnsi="Times New Roman" w:cs="Times New Roman"/>
          <w:color w:val="000000" w:themeColor="text1"/>
        </w:rPr>
        <w:t xml:space="preserve">. </w:t>
      </w:r>
      <w:r w:rsidR="00C17C15">
        <w:rPr>
          <w:rFonts w:ascii="Times New Roman" w:hAnsi="Times New Roman" w:cs="Times New Roman"/>
          <w:color w:val="000000" w:themeColor="text1"/>
        </w:rPr>
        <w:t>В данной статье предпринята поп</w:t>
      </w:r>
      <w:r w:rsidR="00B045B3">
        <w:rPr>
          <w:rFonts w:ascii="Times New Roman" w:hAnsi="Times New Roman" w:cs="Times New Roman"/>
          <w:color w:val="000000" w:themeColor="text1"/>
        </w:rPr>
        <w:t>ытка обосновать необходимость</w:t>
      </w:r>
      <w:r w:rsidR="00C17C15" w:rsidRPr="00C17C15">
        <w:rPr>
          <w:rFonts w:ascii="Times New Roman" w:hAnsi="Times New Roman" w:cs="Times New Roman"/>
          <w:color w:val="000000" w:themeColor="text1"/>
        </w:rPr>
        <w:t xml:space="preserve"> формиро</w:t>
      </w:r>
      <w:r w:rsidR="0032609F">
        <w:rPr>
          <w:rFonts w:ascii="Times New Roman" w:hAnsi="Times New Roman" w:cs="Times New Roman"/>
          <w:color w:val="000000" w:themeColor="text1"/>
        </w:rPr>
        <w:t>вания</w:t>
      </w:r>
      <w:r w:rsidR="00C17C15" w:rsidRPr="00C17C15">
        <w:rPr>
          <w:rFonts w:ascii="Times New Roman" w:hAnsi="Times New Roman" w:cs="Times New Roman"/>
          <w:color w:val="000000" w:themeColor="text1"/>
        </w:rPr>
        <w:t xml:space="preserve"> межпредметных связей, включающих как естественно-научные, так и гуманитарные области знания, непосредственно во время занятий по иностранному языку, создав при этом отдельный практический курс по английскому языку в аспекте межпредметных связей</w:t>
      </w:r>
      <w:r w:rsidR="002972F5">
        <w:rPr>
          <w:rFonts w:ascii="Times New Roman" w:hAnsi="Times New Roman" w:cs="Times New Roman"/>
          <w:color w:val="000000" w:themeColor="text1"/>
        </w:rPr>
        <w:t xml:space="preserve"> для студентов языковых вузов</w:t>
      </w:r>
      <w:r w:rsidR="00B045B3">
        <w:rPr>
          <w:rFonts w:ascii="Times New Roman" w:hAnsi="Times New Roman" w:cs="Times New Roman"/>
          <w:color w:val="000000" w:themeColor="text1"/>
        </w:rPr>
        <w:t>.</w:t>
      </w:r>
    </w:p>
    <w:p w:rsidR="00594DFE" w:rsidRPr="00CC47BB" w:rsidRDefault="00594DFE" w:rsidP="00594DFE">
      <w:pPr>
        <w:spacing w:line="480" w:lineRule="auto"/>
        <w:ind w:firstLine="426"/>
        <w:jc w:val="both"/>
        <w:rPr>
          <w:rFonts w:ascii="Times New Roman" w:hAnsi="Times New Roman" w:cs="Times New Roman"/>
          <w:color w:val="000000" w:themeColor="text1"/>
        </w:rPr>
      </w:pPr>
      <w:r w:rsidRPr="00CC47BB">
        <w:rPr>
          <w:rFonts w:ascii="Times New Roman" w:hAnsi="Times New Roman" w:cs="Times New Roman"/>
          <w:b/>
          <w:color w:val="000000" w:themeColor="text1"/>
        </w:rPr>
        <w:t xml:space="preserve"> Ключевые слова:</w:t>
      </w:r>
      <w:r w:rsidR="00CC47BB" w:rsidRPr="00CC47BB">
        <w:rPr>
          <w:rFonts w:ascii="Times New Roman" w:hAnsi="Times New Roman" w:cs="Times New Roman"/>
          <w:color w:val="000000" w:themeColor="text1"/>
        </w:rPr>
        <w:t xml:space="preserve"> </w:t>
      </w:r>
      <w:r w:rsidR="00CC47BB">
        <w:rPr>
          <w:rFonts w:ascii="Times New Roman" w:hAnsi="Times New Roman" w:cs="Times New Roman"/>
          <w:color w:val="000000" w:themeColor="text1"/>
        </w:rPr>
        <w:t>межпредметные связи, образовательный процесс, иностранные языки.</w:t>
      </w:r>
    </w:p>
    <w:p w:rsidR="00806979" w:rsidRPr="00806979" w:rsidRDefault="00806979" w:rsidP="000F4AFB">
      <w:pPr>
        <w:spacing w:line="480" w:lineRule="auto"/>
        <w:ind w:firstLine="426"/>
        <w:jc w:val="both"/>
        <w:rPr>
          <w:rFonts w:ascii="Times New Roman" w:hAnsi="Times New Roman" w:cs="Times New Roman"/>
          <w:color w:val="000000" w:themeColor="text1"/>
        </w:rPr>
      </w:pPr>
    </w:p>
    <w:p w:rsidR="0032609F" w:rsidRPr="0032609F" w:rsidRDefault="0032609F" w:rsidP="0032609F">
      <w:pPr>
        <w:spacing w:line="480" w:lineRule="auto"/>
        <w:ind w:firstLine="426"/>
        <w:jc w:val="both"/>
        <w:rPr>
          <w:rFonts w:ascii="Times New Roman" w:hAnsi="Times New Roman" w:cs="Times New Roman"/>
          <w:color w:val="000000" w:themeColor="text1"/>
          <w:lang w:val="en-US"/>
        </w:rPr>
      </w:pPr>
      <w:r w:rsidRPr="0032609F">
        <w:rPr>
          <w:rFonts w:ascii="Times New Roman" w:hAnsi="Times New Roman" w:cs="Times New Roman"/>
          <w:b/>
          <w:color w:val="000000" w:themeColor="text1"/>
          <w:lang w:val="en-US"/>
        </w:rPr>
        <w:t>Abstract.</w:t>
      </w:r>
      <w:r>
        <w:rPr>
          <w:rFonts w:ascii="Times New Roman" w:hAnsi="Times New Roman" w:cs="Times New Roman"/>
          <w:color w:val="000000" w:themeColor="text1"/>
          <w:lang w:val="en-US"/>
        </w:rPr>
        <w:t xml:space="preserve"> The idea of </w:t>
      </w:r>
      <w:r w:rsidRPr="0032609F">
        <w:rPr>
          <w:rFonts w:ascii="Times New Roman" w:hAnsi="Times New Roman" w:cs="Times New Roman"/>
          <w:color w:val="000000" w:themeColor="text1"/>
          <w:lang w:val="en-US"/>
        </w:rPr>
        <w:t xml:space="preserve">applying </w:t>
      </w:r>
      <w:r w:rsidRPr="0032609F">
        <w:rPr>
          <w:rFonts w:ascii="Times New Roman" w:hAnsi="Times New Roman" w:cs="Times New Roman"/>
          <w:bCs/>
          <w:color w:val="000000" w:themeColor="text1"/>
          <w:lang w:val="en-US"/>
        </w:rPr>
        <w:t>interdisciplinary communications</w:t>
      </w:r>
      <w:r w:rsidRPr="0032609F">
        <w:rPr>
          <w:rFonts w:ascii="Times New Roman" w:hAnsi="Times New Roman" w:cs="Times New Roman"/>
          <w:color w:val="000000" w:themeColor="text1"/>
          <w:lang w:val="en-US"/>
        </w:rPr>
        <w:t xml:space="preserve"> in the learning process </w:t>
      </w:r>
      <w:r w:rsidR="003B6C24">
        <w:rPr>
          <w:rFonts w:ascii="Times New Roman" w:hAnsi="Times New Roman" w:cs="Times New Roman"/>
          <w:color w:val="000000" w:themeColor="text1"/>
          <w:lang w:val="en-US"/>
        </w:rPr>
        <w:t>is</w:t>
      </w:r>
      <w:r>
        <w:rPr>
          <w:rFonts w:ascii="Times New Roman" w:hAnsi="Times New Roman" w:cs="Times New Roman"/>
          <w:color w:val="000000" w:themeColor="text1"/>
          <w:lang w:val="en-US"/>
        </w:rPr>
        <w:t xml:space="preserve"> of </w:t>
      </w:r>
      <w:r w:rsidR="003B6C24">
        <w:rPr>
          <w:rFonts w:ascii="Times New Roman" w:hAnsi="Times New Roman" w:cs="Times New Roman"/>
          <w:color w:val="000000" w:themeColor="text1"/>
          <w:lang w:val="en-US"/>
        </w:rPr>
        <w:t xml:space="preserve">great </w:t>
      </w:r>
      <w:r w:rsidRPr="0032609F">
        <w:rPr>
          <w:rFonts w:ascii="Times New Roman" w:hAnsi="Times New Roman" w:cs="Times New Roman"/>
          <w:color w:val="000000" w:themeColor="text1"/>
          <w:lang w:val="en-US"/>
        </w:rPr>
        <w:t xml:space="preserve">relevance </w:t>
      </w:r>
      <w:r>
        <w:rPr>
          <w:rFonts w:ascii="Times New Roman" w:hAnsi="Times New Roman" w:cs="Times New Roman"/>
          <w:color w:val="000000" w:themeColor="text1"/>
          <w:lang w:val="en-US"/>
        </w:rPr>
        <w:t>nowadays</w:t>
      </w:r>
      <w:r w:rsidRPr="0032609F">
        <w:rPr>
          <w:rFonts w:ascii="Times New Roman" w:hAnsi="Times New Roman" w:cs="Times New Roman"/>
          <w:color w:val="000000" w:themeColor="text1"/>
          <w:lang w:val="en-US"/>
        </w:rPr>
        <w:t xml:space="preserve">. The advantages of </w:t>
      </w:r>
      <w:r w:rsidRPr="0032609F">
        <w:rPr>
          <w:rFonts w:ascii="Times New Roman" w:hAnsi="Times New Roman" w:cs="Times New Roman"/>
          <w:bCs/>
          <w:color w:val="000000" w:themeColor="text1"/>
          <w:lang w:val="en-US"/>
        </w:rPr>
        <w:t>interdisciplinary communications</w:t>
      </w:r>
      <w:r w:rsidRPr="0032609F">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 xml:space="preserve">implementation </w:t>
      </w:r>
      <w:r w:rsidRPr="0032609F">
        <w:rPr>
          <w:rFonts w:ascii="Times New Roman" w:hAnsi="Times New Roman" w:cs="Times New Roman"/>
          <w:color w:val="000000" w:themeColor="text1"/>
          <w:lang w:val="en-US"/>
        </w:rPr>
        <w:t xml:space="preserve">in the educational process </w:t>
      </w:r>
      <w:r>
        <w:rPr>
          <w:rFonts w:ascii="Times New Roman" w:hAnsi="Times New Roman" w:cs="Times New Roman"/>
          <w:color w:val="000000" w:themeColor="text1"/>
          <w:lang w:val="en-US"/>
        </w:rPr>
        <w:t xml:space="preserve">are as follows: </w:t>
      </w:r>
      <w:r w:rsidRPr="0032609F">
        <w:rPr>
          <w:rFonts w:ascii="Times New Roman" w:hAnsi="Times New Roman" w:cs="Times New Roman"/>
          <w:color w:val="000000" w:themeColor="text1"/>
          <w:lang w:val="en-US"/>
        </w:rPr>
        <w:t>the formation of students</w:t>
      </w:r>
      <w:r>
        <w:rPr>
          <w:rFonts w:ascii="Times New Roman" w:hAnsi="Times New Roman" w:cs="Times New Roman"/>
          <w:color w:val="000000" w:themeColor="text1"/>
          <w:lang w:val="en-US"/>
        </w:rPr>
        <w:t>’</w:t>
      </w:r>
      <w:r w:rsidRPr="0032609F">
        <w:rPr>
          <w:rFonts w:ascii="Times New Roman" w:hAnsi="Times New Roman" w:cs="Times New Roman"/>
          <w:color w:val="000000" w:themeColor="text1"/>
          <w:lang w:val="en-US"/>
        </w:rPr>
        <w:t xml:space="preserve"> own world views, critical thinking, sustainable interests in various fields</w:t>
      </w:r>
      <w:r>
        <w:rPr>
          <w:rFonts w:ascii="Times New Roman" w:hAnsi="Times New Roman" w:cs="Times New Roman"/>
          <w:color w:val="000000" w:themeColor="text1"/>
          <w:lang w:val="en-US"/>
        </w:rPr>
        <w:t xml:space="preserve"> of knowledge</w:t>
      </w:r>
      <w:r w:rsidR="003007F5">
        <w:rPr>
          <w:rFonts w:ascii="Times New Roman" w:hAnsi="Times New Roman" w:cs="Times New Roman"/>
          <w:color w:val="000000" w:themeColor="text1"/>
          <w:lang w:val="en-US"/>
        </w:rPr>
        <w:t>;</w:t>
      </w:r>
      <w:r w:rsidRPr="0032609F">
        <w:rPr>
          <w:rFonts w:ascii="Times New Roman" w:hAnsi="Times New Roman" w:cs="Times New Roman"/>
          <w:color w:val="000000" w:themeColor="text1"/>
          <w:lang w:val="en-US"/>
        </w:rPr>
        <w:t xml:space="preserve"> increase </w:t>
      </w:r>
      <w:r w:rsidR="003B6C24">
        <w:rPr>
          <w:rFonts w:ascii="Times New Roman" w:hAnsi="Times New Roman" w:cs="Times New Roman"/>
          <w:color w:val="000000" w:themeColor="text1"/>
          <w:lang w:val="en-US"/>
        </w:rPr>
        <w:t>in</w:t>
      </w:r>
      <w:r>
        <w:rPr>
          <w:rFonts w:ascii="Times New Roman" w:hAnsi="Times New Roman" w:cs="Times New Roman"/>
          <w:color w:val="000000" w:themeColor="text1"/>
          <w:lang w:val="en-US"/>
        </w:rPr>
        <w:t xml:space="preserve"> </w:t>
      </w:r>
      <w:r w:rsidRPr="0032609F">
        <w:rPr>
          <w:rFonts w:ascii="Times New Roman" w:hAnsi="Times New Roman" w:cs="Times New Roman"/>
          <w:color w:val="000000" w:themeColor="text1"/>
          <w:lang w:val="en-US"/>
        </w:rPr>
        <w:t xml:space="preserve">motivation among </w:t>
      </w:r>
      <w:r w:rsidR="003007F5">
        <w:rPr>
          <w:rFonts w:ascii="Times New Roman" w:hAnsi="Times New Roman" w:cs="Times New Roman"/>
          <w:color w:val="000000" w:themeColor="text1"/>
          <w:lang w:val="en-US"/>
        </w:rPr>
        <w:t>them</w:t>
      </w:r>
      <w:r w:rsidRPr="0032609F">
        <w:rPr>
          <w:rFonts w:ascii="Times New Roman" w:hAnsi="Times New Roman" w:cs="Times New Roman"/>
          <w:color w:val="000000" w:themeColor="text1"/>
          <w:lang w:val="en-US"/>
        </w:rPr>
        <w:t xml:space="preserve">. </w:t>
      </w:r>
      <w:r>
        <w:rPr>
          <w:rFonts w:ascii="Times New Roman" w:hAnsi="Times New Roman" w:cs="Times New Roman"/>
          <w:bCs/>
          <w:color w:val="000000" w:themeColor="text1"/>
          <w:lang w:val="en-US"/>
        </w:rPr>
        <w:t>I</w:t>
      </w:r>
      <w:r w:rsidRPr="0032609F">
        <w:rPr>
          <w:rFonts w:ascii="Times New Roman" w:hAnsi="Times New Roman" w:cs="Times New Roman"/>
          <w:bCs/>
          <w:color w:val="000000" w:themeColor="text1"/>
          <w:lang w:val="en-US"/>
        </w:rPr>
        <w:t>nterdisciplinary communications employment</w:t>
      </w:r>
      <w:r w:rsidRPr="0032609F">
        <w:rPr>
          <w:rFonts w:ascii="Times New Roman" w:hAnsi="Times New Roman" w:cs="Times New Roman"/>
          <w:color w:val="000000" w:themeColor="text1"/>
          <w:lang w:val="en-US"/>
        </w:rPr>
        <w:t xml:space="preserve"> in the learning process </w:t>
      </w:r>
      <w:r w:rsidR="003007F5">
        <w:rPr>
          <w:rFonts w:ascii="Times New Roman" w:hAnsi="Times New Roman" w:cs="Times New Roman"/>
          <w:color w:val="000000" w:themeColor="text1"/>
          <w:lang w:val="en-US"/>
        </w:rPr>
        <w:t>can</w:t>
      </w:r>
      <w:r w:rsidRPr="0032609F">
        <w:rPr>
          <w:rFonts w:ascii="Times New Roman" w:hAnsi="Times New Roman" w:cs="Times New Roman"/>
          <w:color w:val="000000" w:themeColor="text1"/>
          <w:lang w:val="en-US"/>
        </w:rPr>
        <w:t xml:space="preserve"> also </w:t>
      </w:r>
      <w:r w:rsidR="003007F5" w:rsidRPr="003007F5">
        <w:rPr>
          <w:rFonts w:ascii="Times New Roman" w:hAnsi="Times New Roman" w:cs="Times New Roman"/>
          <w:color w:val="000000" w:themeColor="text1"/>
          <w:lang w:val="en-US"/>
        </w:rPr>
        <w:t xml:space="preserve">contribute </w:t>
      </w:r>
      <w:r w:rsidR="003007F5">
        <w:rPr>
          <w:rFonts w:ascii="Times New Roman" w:hAnsi="Times New Roman" w:cs="Times New Roman"/>
          <w:color w:val="000000" w:themeColor="text1"/>
          <w:lang w:val="en-US"/>
        </w:rPr>
        <w:t xml:space="preserve">to </w:t>
      </w:r>
      <w:r w:rsidR="003007F5" w:rsidRPr="0032609F">
        <w:rPr>
          <w:rFonts w:ascii="Times New Roman" w:hAnsi="Times New Roman" w:cs="Times New Roman"/>
          <w:color w:val="000000" w:themeColor="text1"/>
          <w:lang w:val="en-US"/>
        </w:rPr>
        <w:t xml:space="preserve">building strong associations in </w:t>
      </w:r>
      <w:r w:rsidR="003007F5">
        <w:rPr>
          <w:rFonts w:ascii="Times New Roman" w:hAnsi="Times New Roman" w:cs="Times New Roman"/>
          <w:color w:val="000000" w:themeColor="text1"/>
          <w:lang w:val="en-US"/>
        </w:rPr>
        <w:t>students’</w:t>
      </w:r>
      <w:r w:rsidR="003007F5" w:rsidRPr="0032609F">
        <w:rPr>
          <w:rFonts w:ascii="Times New Roman" w:hAnsi="Times New Roman" w:cs="Times New Roman"/>
          <w:color w:val="000000" w:themeColor="text1"/>
          <w:lang w:val="en-US"/>
        </w:rPr>
        <w:t xml:space="preserve"> minds</w:t>
      </w:r>
      <w:r w:rsidR="003007F5">
        <w:rPr>
          <w:rFonts w:ascii="Times New Roman" w:hAnsi="Times New Roman" w:cs="Times New Roman"/>
          <w:color w:val="000000" w:themeColor="text1"/>
          <w:lang w:val="en-US"/>
        </w:rPr>
        <w:t>, which results in a more effective</w:t>
      </w:r>
      <w:r w:rsidR="003007F5" w:rsidRPr="003007F5">
        <w:rPr>
          <w:rFonts w:ascii="Times New Roman" w:hAnsi="Times New Roman" w:cs="Times New Roman"/>
          <w:color w:val="000000" w:themeColor="text1"/>
          <w:lang w:val="en-US"/>
        </w:rPr>
        <w:t xml:space="preserve"> knowledge</w:t>
      </w:r>
      <w:r w:rsidR="003007F5">
        <w:rPr>
          <w:rFonts w:ascii="Times New Roman" w:hAnsi="Times New Roman" w:cs="Times New Roman"/>
          <w:color w:val="000000" w:themeColor="text1"/>
          <w:lang w:val="en-US"/>
        </w:rPr>
        <w:t xml:space="preserve"> </w:t>
      </w:r>
      <w:r w:rsidR="003007F5" w:rsidRPr="003007F5">
        <w:rPr>
          <w:rFonts w:ascii="Times New Roman" w:hAnsi="Times New Roman" w:cs="Times New Roman"/>
          <w:color w:val="000000" w:themeColor="text1"/>
          <w:lang w:val="en-US"/>
        </w:rPr>
        <w:t>acquisition</w:t>
      </w:r>
      <w:r w:rsidRPr="0032609F">
        <w:rPr>
          <w:rFonts w:ascii="Times New Roman" w:hAnsi="Times New Roman" w:cs="Times New Roman"/>
          <w:color w:val="000000" w:themeColor="text1"/>
          <w:lang w:val="en-US"/>
        </w:rPr>
        <w:t>.</w:t>
      </w:r>
    </w:p>
    <w:p w:rsidR="00806979" w:rsidRDefault="003007F5" w:rsidP="0032609F">
      <w:pPr>
        <w:spacing w:line="480" w:lineRule="auto"/>
        <w:ind w:firstLine="426"/>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F</w:t>
      </w:r>
      <w:r w:rsidR="0032609F" w:rsidRPr="0032609F">
        <w:rPr>
          <w:rFonts w:ascii="Times New Roman" w:hAnsi="Times New Roman" w:cs="Times New Roman"/>
          <w:color w:val="000000" w:themeColor="text1"/>
          <w:lang w:val="en-US"/>
        </w:rPr>
        <w:t xml:space="preserve">oreign language as an </w:t>
      </w:r>
      <w:r w:rsidRPr="003007F5">
        <w:rPr>
          <w:rFonts w:ascii="Times New Roman" w:hAnsi="Times New Roman" w:cs="Times New Roman"/>
          <w:color w:val="000000" w:themeColor="text1"/>
          <w:lang w:val="en-US"/>
        </w:rPr>
        <w:t>educational subject</w:t>
      </w:r>
      <w:r w:rsidR="0032609F" w:rsidRPr="0032609F">
        <w:rPr>
          <w:rFonts w:ascii="Times New Roman" w:hAnsi="Times New Roman" w:cs="Times New Roman"/>
          <w:color w:val="000000" w:themeColor="text1"/>
          <w:lang w:val="en-US"/>
        </w:rPr>
        <w:t xml:space="preserve"> is </w:t>
      </w:r>
      <w:r>
        <w:rPr>
          <w:rFonts w:ascii="Times New Roman" w:hAnsi="Times New Roman" w:cs="Times New Roman"/>
          <w:color w:val="000000" w:themeColor="text1"/>
          <w:lang w:val="en-US"/>
        </w:rPr>
        <w:t>a</w:t>
      </w:r>
      <w:r w:rsidR="0032609F" w:rsidRPr="0032609F">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perfect</w:t>
      </w:r>
      <w:r w:rsidR="0032609F" w:rsidRPr="0032609F">
        <w:rPr>
          <w:rFonts w:ascii="Times New Roman" w:hAnsi="Times New Roman" w:cs="Times New Roman"/>
          <w:color w:val="000000" w:themeColor="text1"/>
          <w:lang w:val="en-US"/>
        </w:rPr>
        <w:t xml:space="preserve"> </w:t>
      </w:r>
      <w:r w:rsidRPr="003007F5">
        <w:rPr>
          <w:rFonts w:ascii="Times New Roman" w:hAnsi="Times New Roman" w:cs="Times New Roman"/>
          <w:color w:val="000000" w:themeColor="text1"/>
          <w:lang w:val="en-US"/>
        </w:rPr>
        <w:t xml:space="preserve">vehicle </w:t>
      </w:r>
      <w:r w:rsidR="0032609F" w:rsidRPr="0032609F">
        <w:rPr>
          <w:rFonts w:ascii="Times New Roman" w:hAnsi="Times New Roman" w:cs="Times New Roman"/>
          <w:color w:val="000000" w:themeColor="text1"/>
          <w:lang w:val="en-US"/>
        </w:rPr>
        <w:t xml:space="preserve">for </w:t>
      </w:r>
      <w:r w:rsidRPr="0032609F">
        <w:rPr>
          <w:rFonts w:ascii="Times New Roman" w:hAnsi="Times New Roman" w:cs="Times New Roman"/>
          <w:color w:val="000000" w:themeColor="text1"/>
          <w:lang w:val="en-US"/>
        </w:rPr>
        <w:t xml:space="preserve">applying </w:t>
      </w:r>
      <w:r w:rsidRPr="0032609F">
        <w:rPr>
          <w:rFonts w:ascii="Times New Roman" w:hAnsi="Times New Roman" w:cs="Times New Roman"/>
          <w:bCs/>
          <w:color w:val="000000" w:themeColor="text1"/>
          <w:lang w:val="en-US"/>
        </w:rPr>
        <w:t>interdisciplinary communications</w:t>
      </w:r>
      <w:r w:rsidRPr="0032609F">
        <w:rPr>
          <w:rFonts w:ascii="Times New Roman" w:hAnsi="Times New Roman" w:cs="Times New Roman"/>
          <w:color w:val="000000" w:themeColor="text1"/>
          <w:lang w:val="en-US"/>
        </w:rPr>
        <w:t xml:space="preserve"> in the learning process</w:t>
      </w:r>
      <w:r w:rsidR="0032609F" w:rsidRPr="0032609F">
        <w:rPr>
          <w:rFonts w:ascii="Times New Roman" w:hAnsi="Times New Roman" w:cs="Times New Roman"/>
          <w:color w:val="000000" w:themeColor="text1"/>
          <w:lang w:val="en-US"/>
        </w:rPr>
        <w:t xml:space="preserve">. </w:t>
      </w:r>
      <w:r>
        <w:rPr>
          <w:rFonts w:ascii="Times New Roman" w:hAnsi="Times New Roman" w:cs="Times New Roman"/>
          <w:lang w:val="en-US"/>
        </w:rPr>
        <w:t xml:space="preserve">This article </w:t>
      </w:r>
      <w:r w:rsidR="001D2E7A">
        <w:rPr>
          <w:rFonts w:ascii="Times New Roman" w:hAnsi="Times New Roman" w:cs="Times New Roman"/>
          <w:lang w:val="en-US"/>
        </w:rPr>
        <w:t>aims</w:t>
      </w:r>
      <w:r>
        <w:rPr>
          <w:rFonts w:ascii="Times New Roman" w:hAnsi="Times New Roman" w:cs="Times New Roman"/>
          <w:lang w:val="en-US"/>
        </w:rPr>
        <w:t xml:space="preserve"> to</w:t>
      </w:r>
      <w:r w:rsidR="0032609F" w:rsidRPr="0032609F">
        <w:rPr>
          <w:rFonts w:ascii="Times New Roman" w:hAnsi="Times New Roman" w:cs="Times New Roman"/>
          <w:color w:val="000000" w:themeColor="text1"/>
          <w:lang w:val="en-US"/>
        </w:rPr>
        <w:t xml:space="preserve"> substantiate </w:t>
      </w:r>
      <w:r w:rsidR="001D2E7A">
        <w:rPr>
          <w:rFonts w:ascii="Times New Roman" w:hAnsi="Times New Roman" w:cs="Times New Roman"/>
          <w:color w:val="000000" w:themeColor="text1"/>
          <w:lang w:val="en-US"/>
        </w:rPr>
        <w:t xml:space="preserve">the need of </w:t>
      </w:r>
      <w:r w:rsidR="001D2E7A" w:rsidRPr="0032609F">
        <w:rPr>
          <w:rFonts w:ascii="Times New Roman" w:hAnsi="Times New Roman" w:cs="Times New Roman"/>
          <w:bCs/>
          <w:color w:val="000000" w:themeColor="text1"/>
          <w:lang w:val="en-US"/>
        </w:rPr>
        <w:t>interdisciplinary communications</w:t>
      </w:r>
      <w:r w:rsidR="001D2E7A">
        <w:rPr>
          <w:rFonts w:ascii="Times New Roman" w:hAnsi="Times New Roman" w:cs="Times New Roman"/>
          <w:bCs/>
          <w:color w:val="000000" w:themeColor="text1"/>
          <w:lang w:val="en-US"/>
        </w:rPr>
        <w:t xml:space="preserve"> implementation</w:t>
      </w:r>
      <w:r w:rsidR="001D2E7A">
        <w:rPr>
          <w:rFonts w:ascii="Times New Roman" w:hAnsi="Times New Roman" w:cs="Times New Roman"/>
          <w:color w:val="000000" w:themeColor="text1"/>
          <w:lang w:val="en-US"/>
        </w:rPr>
        <w:t xml:space="preserve"> (</w:t>
      </w:r>
      <w:r w:rsidR="0032609F" w:rsidRPr="0032609F">
        <w:rPr>
          <w:rFonts w:ascii="Times New Roman" w:hAnsi="Times New Roman" w:cs="Times New Roman"/>
          <w:color w:val="000000" w:themeColor="text1"/>
          <w:lang w:val="en-US"/>
        </w:rPr>
        <w:t>including both the natural sciences and the humanitarian fields of knowledge</w:t>
      </w:r>
      <w:r w:rsidR="001D2E7A">
        <w:rPr>
          <w:rFonts w:ascii="Times New Roman" w:hAnsi="Times New Roman" w:cs="Times New Roman"/>
          <w:color w:val="000000" w:themeColor="text1"/>
          <w:lang w:val="en-US"/>
        </w:rPr>
        <w:t>)</w:t>
      </w:r>
      <w:r w:rsidR="0032609F" w:rsidRPr="0032609F">
        <w:rPr>
          <w:rFonts w:ascii="Times New Roman" w:hAnsi="Times New Roman" w:cs="Times New Roman"/>
          <w:color w:val="000000" w:themeColor="text1"/>
          <w:lang w:val="en-US"/>
        </w:rPr>
        <w:t xml:space="preserve"> directly during the foreign language classes, while creating a </w:t>
      </w:r>
      <w:r w:rsidR="001D2E7A">
        <w:rPr>
          <w:rFonts w:ascii="Times New Roman" w:hAnsi="Times New Roman" w:cs="Times New Roman"/>
          <w:color w:val="000000" w:themeColor="text1"/>
          <w:lang w:val="en-US"/>
        </w:rPr>
        <w:t>special</w:t>
      </w:r>
      <w:r w:rsidR="0032609F" w:rsidRPr="0032609F">
        <w:rPr>
          <w:rFonts w:ascii="Times New Roman" w:hAnsi="Times New Roman" w:cs="Times New Roman"/>
          <w:color w:val="000000" w:themeColor="text1"/>
          <w:lang w:val="en-US"/>
        </w:rPr>
        <w:t xml:space="preserve"> course </w:t>
      </w:r>
      <w:r w:rsidR="00CC47BB">
        <w:rPr>
          <w:rFonts w:ascii="Times New Roman" w:hAnsi="Times New Roman" w:cs="Times New Roman"/>
          <w:color w:val="000000" w:themeColor="text1"/>
          <w:lang w:val="en-US"/>
        </w:rPr>
        <w:t>of</w:t>
      </w:r>
      <w:r w:rsidR="0032609F" w:rsidRPr="0032609F">
        <w:rPr>
          <w:rFonts w:ascii="Times New Roman" w:hAnsi="Times New Roman" w:cs="Times New Roman"/>
          <w:color w:val="000000" w:themeColor="text1"/>
          <w:lang w:val="en-US"/>
        </w:rPr>
        <w:t xml:space="preserve"> English </w:t>
      </w:r>
      <w:r w:rsidR="005E376A">
        <w:rPr>
          <w:rFonts w:ascii="Times New Roman" w:hAnsi="Times New Roman" w:cs="Times New Roman"/>
          <w:color w:val="000000" w:themeColor="text1"/>
          <w:lang w:val="en-US"/>
        </w:rPr>
        <w:t>based</w:t>
      </w:r>
      <w:r w:rsidR="000A4138">
        <w:rPr>
          <w:rFonts w:ascii="Times New Roman" w:hAnsi="Times New Roman" w:cs="Times New Roman"/>
          <w:color w:val="000000" w:themeColor="text1"/>
          <w:lang w:val="en-US"/>
        </w:rPr>
        <w:t xml:space="preserve"> on</w:t>
      </w:r>
      <w:r w:rsidR="0032609F" w:rsidRPr="0032609F">
        <w:rPr>
          <w:rFonts w:ascii="Times New Roman" w:hAnsi="Times New Roman" w:cs="Times New Roman"/>
          <w:color w:val="000000" w:themeColor="text1"/>
          <w:lang w:val="en-US"/>
        </w:rPr>
        <w:t xml:space="preserve"> </w:t>
      </w:r>
      <w:r w:rsidR="001D2E7A" w:rsidRPr="0032609F">
        <w:rPr>
          <w:rFonts w:ascii="Times New Roman" w:hAnsi="Times New Roman" w:cs="Times New Roman"/>
          <w:bCs/>
          <w:color w:val="000000" w:themeColor="text1"/>
          <w:lang w:val="en-US"/>
        </w:rPr>
        <w:t>interdisciplinary communications</w:t>
      </w:r>
      <w:r w:rsidR="00CC47BB" w:rsidRPr="00CC47BB">
        <w:rPr>
          <w:rFonts w:ascii="Times New Roman" w:hAnsi="Times New Roman" w:cs="Times New Roman"/>
          <w:bCs/>
          <w:color w:val="000000" w:themeColor="text1"/>
          <w:lang w:val="en-US"/>
        </w:rPr>
        <w:t xml:space="preserve"> </w:t>
      </w:r>
      <w:r w:rsidR="00CC47BB">
        <w:rPr>
          <w:rFonts w:ascii="Times New Roman" w:hAnsi="Times New Roman" w:cs="Times New Roman"/>
          <w:bCs/>
          <w:color w:val="000000" w:themeColor="text1"/>
          <w:lang w:val="en-US"/>
        </w:rPr>
        <w:t>for linguistics students</w:t>
      </w:r>
      <w:r w:rsidR="0032609F" w:rsidRPr="0032609F">
        <w:rPr>
          <w:rFonts w:ascii="Times New Roman" w:hAnsi="Times New Roman" w:cs="Times New Roman"/>
          <w:color w:val="000000" w:themeColor="text1"/>
          <w:lang w:val="en-US"/>
        </w:rPr>
        <w:t>.</w:t>
      </w:r>
    </w:p>
    <w:p w:rsidR="00594DFE" w:rsidRPr="00CC47BB" w:rsidRDefault="00594DFE" w:rsidP="0032609F">
      <w:pPr>
        <w:spacing w:line="480" w:lineRule="auto"/>
        <w:ind w:firstLine="426"/>
        <w:jc w:val="both"/>
        <w:rPr>
          <w:rFonts w:ascii="Times New Roman" w:hAnsi="Times New Roman" w:cs="Times New Roman"/>
          <w:color w:val="000000" w:themeColor="text1"/>
          <w:lang w:val="en-US"/>
        </w:rPr>
      </w:pPr>
      <w:r w:rsidRPr="00CC47BB">
        <w:rPr>
          <w:rFonts w:ascii="Times New Roman" w:hAnsi="Times New Roman" w:cs="Times New Roman"/>
          <w:b/>
          <w:color w:val="000000" w:themeColor="text1"/>
          <w:lang w:val="en-US"/>
        </w:rPr>
        <w:t>Key words:</w:t>
      </w:r>
      <w:r w:rsidR="00CC47BB" w:rsidRPr="00CC47BB">
        <w:rPr>
          <w:rFonts w:ascii="Times New Roman" w:hAnsi="Times New Roman" w:cs="Times New Roman"/>
          <w:bCs/>
          <w:color w:val="000000" w:themeColor="text1"/>
          <w:lang w:val="en-US"/>
        </w:rPr>
        <w:t xml:space="preserve"> </w:t>
      </w:r>
      <w:r w:rsidR="00CC47BB" w:rsidRPr="0032609F">
        <w:rPr>
          <w:rFonts w:ascii="Times New Roman" w:hAnsi="Times New Roman" w:cs="Times New Roman"/>
          <w:bCs/>
          <w:color w:val="000000" w:themeColor="text1"/>
          <w:lang w:val="en-US"/>
        </w:rPr>
        <w:t>interdisciplinary communications</w:t>
      </w:r>
      <w:r w:rsidR="00CC47BB" w:rsidRPr="00CC47BB">
        <w:rPr>
          <w:rFonts w:ascii="Times New Roman" w:hAnsi="Times New Roman" w:cs="Times New Roman"/>
          <w:bCs/>
          <w:color w:val="000000" w:themeColor="text1"/>
          <w:lang w:val="en-US"/>
        </w:rPr>
        <w:t xml:space="preserve">, </w:t>
      </w:r>
      <w:r w:rsidR="00CC47BB" w:rsidRPr="0032609F">
        <w:rPr>
          <w:rFonts w:ascii="Times New Roman" w:hAnsi="Times New Roman" w:cs="Times New Roman"/>
          <w:color w:val="000000" w:themeColor="text1"/>
          <w:lang w:val="en-US"/>
        </w:rPr>
        <w:t>learning process</w:t>
      </w:r>
      <w:r w:rsidR="00CC47BB" w:rsidRPr="00CC47BB">
        <w:rPr>
          <w:rFonts w:ascii="Times New Roman" w:hAnsi="Times New Roman" w:cs="Times New Roman"/>
          <w:color w:val="000000" w:themeColor="text1"/>
          <w:lang w:val="en-US"/>
        </w:rPr>
        <w:t xml:space="preserve">, </w:t>
      </w:r>
      <w:r w:rsidR="00CC47BB">
        <w:rPr>
          <w:rFonts w:ascii="Times New Roman" w:hAnsi="Times New Roman" w:cs="Times New Roman"/>
          <w:color w:val="000000" w:themeColor="text1"/>
          <w:lang w:val="en-US"/>
        </w:rPr>
        <w:t xml:space="preserve">foreign languages. </w:t>
      </w:r>
    </w:p>
    <w:p w:rsidR="00594DFE" w:rsidRPr="0032609F" w:rsidRDefault="00594DFE" w:rsidP="00594DFE">
      <w:pPr>
        <w:rPr>
          <w:rFonts w:ascii="Times New Roman" w:hAnsi="Times New Roman" w:cs="Times New Roman"/>
          <w:color w:val="000000" w:themeColor="text1"/>
          <w:lang w:val="en-US"/>
        </w:rPr>
      </w:pPr>
      <w:r>
        <w:rPr>
          <w:rFonts w:ascii="Times New Roman" w:hAnsi="Times New Roman" w:cs="Times New Roman"/>
          <w:color w:val="000000" w:themeColor="text1"/>
          <w:lang w:val="en-US"/>
        </w:rPr>
        <w:br w:type="page"/>
      </w:r>
    </w:p>
    <w:p w:rsidR="009D58FE" w:rsidRPr="00DA6B21" w:rsidRDefault="009D58FE" w:rsidP="000F4AFB">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lastRenderedPageBreak/>
        <w:t>В современном мире все больше проявляется процесс интеграции в сфере науки, появляются так называемые «гибридные» науки,</w:t>
      </w:r>
      <w:r w:rsidR="008D303E" w:rsidRPr="00DA6B21">
        <w:rPr>
          <w:rFonts w:ascii="Times New Roman" w:hAnsi="Times New Roman" w:cs="Times New Roman"/>
          <w:color w:val="000000" w:themeColor="text1"/>
        </w:rPr>
        <w:t xml:space="preserve"> такие как биохимия, биофизика</w:t>
      </w:r>
      <w:r w:rsidRPr="00DA6B21">
        <w:rPr>
          <w:rFonts w:ascii="Times New Roman" w:hAnsi="Times New Roman" w:cs="Times New Roman"/>
          <w:color w:val="000000" w:themeColor="text1"/>
        </w:rPr>
        <w:t>, кибернетика, социальная психология, п</w:t>
      </w:r>
      <w:r w:rsidR="00477AC9" w:rsidRPr="00DA6B21">
        <w:rPr>
          <w:rFonts w:ascii="Times New Roman" w:hAnsi="Times New Roman" w:cs="Times New Roman"/>
          <w:color w:val="000000" w:themeColor="text1"/>
        </w:rPr>
        <w:t xml:space="preserve">рикладная лингвистика и другие. </w:t>
      </w:r>
      <w:r w:rsidRPr="00DA6B21">
        <w:rPr>
          <w:rFonts w:ascii="Times New Roman" w:hAnsi="Times New Roman" w:cs="Times New Roman"/>
          <w:color w:val="000000" w:themeColor="text1"/>
        </w:rPr>
        <w:t xml:space="preserve">Такая общность научного познания обусловлена пониманием того, что ни в природе, ни в обществе нет таких явлений, которые могли бы быть объяснены с точки зрения одной-единственной науки. </w:t>
      </w:r>
    </w:p>
    <w:p w:rsidR="009D58FE" w:rsidRPr="00DA6B21" w:rsidRDefault="009D58FE" w:rsidP="000F4AFB">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 xml:space="preserve">Интеграция в сфере наук требует от современного человека сформированности умений комплексного применения знаний из разных областей. Соответственно, в условиях активного нарастания потока информации наиболее актуальными для современной личности становятся такие характеристики, как полнота индивидуальной картины мира, глубина мышления, сформированность мировоззренческих понятий и установок, обладание скорее рядом необходимых в различных ситуациях компетенций, нежели узкоспециализированными знаниями. Умение глубоко мыслить и вникать в суть вопроса приходит на смену шаблонным знаниям в той или иной сфере.  </w:t>
      </w:r>
    </w:p>
    <w:p w:rsidR="00477AC9" w:rsidRPr="00DA6B21" w:rsidRDefault="009D58FE" w:rsidP="000F4AFB">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 xml:space="preserve">В связи с этим в качестве одной из основных задач современного образования можно назвать формирование всесторонне развитой личности, умеющей видеть общее в частном и вычленять частное из общего, обладающей гибкостью ума, системностью мышления, глубинным пониманием различных процессов науки и жизни общества и устойчивым стремлением к познанию. </w:t>
      </w:r>
    </w:p>
    <w:p w:rsidR="0035440E" w:rsidRPr="00DA6B21" w:rsidRDefault="009D58FE" w:rsidP="000F4AFB">
      <w:pPr>
        <w:spacing w:line="480" w:lineRule="auto"/>
        <w:ind w:firstLine="426"/>
        <w:jc w:val="both"/>
        <w:rPr>
          <w:rFonts w:ascii="Times New Roman" w:hAnsi="Times New Roman" w:cs="Times New Roman"/>
          <w:i/>
          <w:iCs/>
          <w:color w:val="000000" w:themeColor="text1"/>
        </w:rPr>
      </w:pPr>
      <w:r w:rsidRPr="00DA6B21">
        <w:rPr>
          <w:rFonts w:ascii="Times New Roman" w:hAnsi="Times New Roman" w:cs="Times New Roman"/>
          <w:color w:val="000000" w:themeColor="text1"/>
        </w:rPr>
        <w:t xml:space="preserve">Однако фрагментарные и разобщенные знания по различным предметам, которые подчас получают на выходе выпускники общеобразовательных школ, </w:t>
      </w:r>
      <w:r w:rsidR="009C7747" w:rsidRPr="00DA6B21">
        <w:rPr>
          <w:rFonts w:ascii="Times New Roman" w:hAnsi="Times New Roman" w:cs="Times New Roman"/>
          <w:color w:val="000000" w:themeColor="text1"/>
        </w:rPr>
        <w:t>могут стать</w:t>
      </w:r>
      <w:r w:rsidRPr="00DA6B21">
        <w:rPr>
          <w:rFonts w:ascii="Times New Roman" w:hAnsi="Times New Roman" w:cs="Times New Roman"/>
          <w:color w:val="000000" w:themeColor="text1"/>
        </w:rPr>
        <w:t xml:space="preserve"> недостаточным основанием для всестороннего развития обучающегося и формирования у него цельной картины мира. Причиной такого положения дел может являться тот факт, что каждый учебный предмет описывает явления реального мира лишь с учетом непосредственно той специфики, которая являетс</w:t>
      </w:r>
      <w:r w:rsidR="008C1B53" w:rsidRPr="00DA6B21">
        <w:rPr>
          <w:rFonts w:ascii="Times New Roman" w:hAnsi="Times New Roman" w:cs="Times New Roman"/>
          <w:color w:val="000000" w:themeColor="text1"/>
        </w:rPr>
        <w:t xml:space="preserve">я характерной для данной науки. </w:t>
      </w:r>
      <w:r w:rsidRPr="00DA6B21">
        <w:rPr>
          <w:rFonts w:ascii="Times New Roman" w:hAnsi="Times New Roman" w:cs="Times New Roman"/>
          <w:color w:val="000000" w:themeColor="text1"/>
        </w:rPr>
        <w:t xml:space="preserve">Описанная выше ситуация может быть объяснена и тем, что учителя средней и старшей </w:t>
      </w:r>
      <w:r w:rsidRPr="00DA6B21">
        <w:rPr>
          <w:rFonts w:ascii="Times New Roman" w:hAnsi="Times New Roman" w:cs="Times New Roman"/>
          <w:color w:val="000000" w:themeColor="text1"/>
        </w:rPr>
        <w:lastRenderedPageBreak/>
        <w:t xml:space="preserve">школы не всегда работают в сотрудничестве, пытаясь привить ученикам любовь и интерес, в первую очередь, к своему предмету и не уделяя достаточного внимания тому, чтобы выстраивать связи с другими науками и проводить параллели со знаниями, полученными учениками в рамках других учебных курсов, то есть выстраивать </w:t>
      </w:r>
      <w:r w:rsidRPr="00DA6B21">
        <w:rPr>
          <w:rFonts w:ascii="Times New Roman" w:hAnsi="Times New Roman" w:cs="Times New Roman"/>
          <w:i/>
          <w:iCs/>
          <w:color w:val="000000" w:themeColor="text1"/>
        </w:rPr>
        <w:t xml:space="preserve">межпредметные связи (МПС). </w:t>
      </w:r>
    </w:p>
    <w:p w:rsidR="00E3265E" w:rsidRPr="00DA6B21" w:rsidRDefault="00E3265E" w:rsidP="000F4AFB">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iCs/>
          <w:color w:val="000000" w:themeColor="text1"/>
        </w:rPr>
        <w:t>На основе анализа работ ряда авторов, занимавшихся проблемой межпредметных связей (</w:t>
      </w:r>
      <w:r w:rsidR="00D33BE4" w:rsidRPr="00DA6B21">
        <w:rPr>
          <w:rFonts w:ascii="Times New Roman" w:hAnsi="Times New Roman" w:cs="Times New Roman"/>
          <w:iCs/>
          <w:color w:val="000000" w:themeColor="text1"/>
        </w:rPr>
        <w:t xml:space="preserve">Д.М. Кирюшкин, П.Г. Кулагин, </w:t>
      </w:r>
      <w:r w:rsidRPr="00DA6B21">
        <w:rPr>
          <w:rFonts w:ascii="Times New Roman" w:hAnsi="Times New Roman" w:cs="Times New Roman"/>
          <w:iCs/>
          <w:color w:val="000000" w:themeColor="text1"/>
        </w:rPr>
        <w:t>В.Н. Максимова, Н.А. Провоторова, Н.И. Резник, Г.Ф. Федорец, В.Н. Федорова и др.), мы предлагаем следующее определение этого понятия:</w:t>
      </w:r>
    </w:p>
    <w:p w:rsidR="009A50FB" w:rsidRPr="00DA6B21" w:rsidRDefault="00E3265E" w:rsidP="00E3265E">
      <w:pPr>
        <w:spacing w:line="480" w:lineRule="auto"/>
        <w:jc w:val="both"/>
        <w:rPr>
          <w:rFonts w:ascii="Times New Roman" w:hAnsi="Times New Roman" w:cs="Times New Roman"/>
          <w:color w:val="000000" w:themeColor="text1"/>
        </w:rPr>
      </w:pPr>
      <w:r w:rsidRPr="00DA6B21">
        <w:rPr>
          <w:rFonts w:ascii="Times New Roman" w:hAnsi="Times New Roman" w:cs="Times New Roman"/>
          <w:i/>
          <w:color w:val="000000" w:themeColor="text1"/>
        </w:rPr>
        <w:t>- м</w:t>
      </w:r>
      <w:r w:rsidR="0035440E" w:rsidRPr="00DA6B21">
        <w:rPr>
          <w:rFonts w:ascii="Times New Roman" w:hAnsi="Times New Roman" w:cs="Times New Roman"/>
          <w:i/>
          <w:color w:val="000000" w:themeColor="text1"/>
        </w:rPr>
        <w:t>ежпредметные связи</w:t>
      </w:r>
      <w:r w:rsidR="0035440E" w:rsidRPr="00DA6B21">
        <w:rPr>
          <w:rFonts w:ascii="Times New Roman" w:hAnsi="Times New Roman" w:cs="Times New Roman"/>
          <w:color w:val="000000" w:themeColor="text1"/>
        </w:rPr>
        <w:t xml:space="preserve"> – важнейшая составляющая методической организации учебного процесса, подразумевающая включение в работу над одним учебным предметом элементы знания из других учебных предметов, отражающая интегративные процессы в науке, способная значительно увеличить эффективность обучения и внести вклад в реализацию общеобразовательной, развивающей и воспитательной целей обучения. </w:t>
      </w:r>
    </w:p>
    <w:p w:rsidR="00776454" w:rsidRPr="00DA6B21" w:rsidRDefault="008C1B53" w:rsidP="00776454">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Применение</w:t>
      </w:r>
      <w:r w:rsidR="009A50FB" w:rsidRPr="00DA6B21">
        <w:rPr>
          <w:rFonts w:ascii="Times New Roman" w:hAnsi="Times New Roman" w:cs="Times New Roman"/>
          <w:color w:val="000000" w:themeColor="text1"/>
        </w:rPr>
        <w:t xml:space="preserve"> межпредметных связей, на наш взгляд, </w:t>
      </w:r>
      <w:r w:rsidR="009C7747" w:rsidRPr="00DA6B21">
        <w:rPr>
          <w:rFonts w:ascii="Times New Roman" w:hAnsi="Times New Roman" w:cs="Times New Roman"/>
          <w:color w:val="000000" w:themeColor="text1"/>
        </w:rPr>
        <w:t>может</w:t>
      </w:r>
      <w:r w:rsidR="009A50FB" w:rsidRPr="00DA6B21">
        <w:rPr>
          <w:rFonts w:ascii="Times New Roman" w:hAnsi="Times New Roman" w:cs="Times New Roman"/>
          <w:color w:val="000000" w:themeColor="text1"/>
        </w:rPr>
        <w:t xml:space="preserve"> существенно обогатить образовательный процесс, позволив не просто передать учащимся определенный объем знаний на некоторый короткий срок, но и обеспечить использование этих знаний в их логической взаимосвя</w:t>
      </w:r>
      <w:r w:rsidR="006E555D" w:rsidRPr="00DA6B21">
        <w:rPr>
          <w:rFonts w:ascii="Times New Roman" w:hAnsi="Times New Roman" w:cs="Times New Roman"/>
          <w:color w:val="000000" w:themeColor="text1"/>
        </w:rPr>
        <w:t xml:space="preserve">зи в долгосрочной перспективе. </w:t>
      </w:r>
    </w:p>
    <w:p w:rsidR="006E555D" w:rsidRPr="00DA6B21" w:rsidRDefault="00A5475B" w:rsidP="00776454">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Несомненно</w:t>
      </w:r>
      <w:r w:rsidR="00776454" w:rsidRPr="00DA6B21">
        <w:rPr>
          <w:rFonts w:ascii="Times New Roman" w:hAnsi="Times New Roman" w:cs="Times New Roman"/>
          <w:color w:val="000000" w:themeColor="text1"/>
        </w:rPr>
        <w:t>, н</w:t>
      </w:r>
      <w:r w:rsidR="006E555D" w:rsidRPr="00DA6B21">
        <w:rPr>
          <w:rFonts w:ascii="Times New Roman" w:hAnsi="Times New Roman" w:cs="Times New Roman"/>
          <w:color w:val="000000" w:themeColor="text1"/>
        </w:rPr>
        <w:t xml:space="preserve">ужно понимать, что каждый учебный предмет имеет свою собственную программу, структуру, логику изложения материала. Попытки </w:t>
      </w:r>
      <w:r w:rsidR="009C7747" w:rsidRPr="00DA6B21">
        <w:rPr>
          <w:rFonts w:ascii="Times New Roman" w:hAnsi="Times New Roman" w:cs="Times New Roman"/>
          <w:color w:val="000000" w:themeColor="text1"/>
        </w:rPr>
        <w:t>перестроить</w:t>
      </w:r>
      <w:r w:rsidR="006E555D" w:rsidRPr="00DA6B21">
        <w:rPr>
          <w:rFonts w:ascii="Times New Roman" w:hAnsi="Times New Roman" w:cs="Times New Roman"/>
          <w:color w:val="000000" w:themeColor="text1"/>
        </w:rPr>
        <w:t xml:space="preserve"> всю систему образования таким образом, чтобы обучение полностью строилось на базе межпредметных связей, могут привести к нарушению этой логики и негативно сказаться на усвоении обучающимися учебного материала. Стоит признать, что попытки коренного реформирования системы государственного образования в угоду межпредметным связям могут оказаться нецелесообразными. </w:t>
      </w:r>
    </w:p>
    <w:p w:rsidR="006E555D" w:rsidRPr="00DA6B21" w:rsidRDefault="006E555D" w:rsidP="006E555D">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 xml:space="preserve">В то же время, полностью отказываться от идеи внедрения межпредметности также не стоит. На наш взгляд, уроки иностранных языков – идеальная платформа для выстраивания </w:t>
      </w:r>
      <w:r w:rsidRPr="00DA6B21">
        <w:rPr>
          <w:rFonts w:ascii="Times New Roman" w:hAnsi="Times New Roman" w:cs="Times New Roman"/>
          <w:color w:val="000000" w:themeColor="text1"/>
        </w:rPr>
        <w:lastRenderedPageBreak/>
        <w:t xml:space="preserve">межпредметных связей в рамках образовательного процесса, ведь иностранный язык, являясь целью обучения, средством обучения, средством общения и орудием познания одновременно, может быть применен в различных областях познания. Обладая качеством так называемой «полипредметности» [Попова, </w:t>
      </w:r>
      <w:r w:rsidR="00776454" w:rsidRPr="00DA6B21">
        <w:rPr>
          <w:rFonts w:ascii="Times New Roman" w:hAnsi="Times New Roman" w:cs="Times New Roman"/>
          <w:color w:val="000000" w:themeColor="text1"/>
        </w:rPr>
        <w:t>2007:</w:t>
      </w:r>
      <w:r w:rsidRPr="00DA6B21">
        <w:rPr>
          <w:rFonts w:ascii="Times New Roman" w:hAnsi="Times New Roman" w:cs="Times New Roman"/>
          <w:color w:val="000000" w:themeColor="text1"/>
        </w:rPr>
        <w:t xml:space="preserve"> 317], иностранный язык может стать благоприятной основой для создания любого дискурса и, таким образом, успешно интегрировать релевантные знания из разных областей. </w:t>
      </w:r>
    </w:p>
    <w:p w:rsidR="00E41C97" w:rsidRPr="00DA6B21" w:rsidRDefault="00E41C97" w:rsidP="00E41C97">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 xml:space="preserve">Разумеется, полностью исключать традиционные формы работы из системы преподавания английского языка не имеет смысла. В любых учебных заведениях, где ведется </w:t>
      </w:r>
      <w:r w:rsidR="009C7747" w:rsidRPr="00DA6B21">
        <w:rPr>
          <w:rFonts w:ascii="Times New Roman" w:hAnsi="Times New Roman" w:cs="Times New Roman"/>
          <w:color w:val="000000" w:themeColor="text1"/>
        </w:rPr>
        <w:t>обучение иностранному языку</w:t>
      </w:r>
      <w:r w:rsidRPr="00DA6B21">
        <w:rPr>
          <w:rFonts w:ascii="Times New Roman" w:hAnsi="Times New Roman" w:cs="Times New Roman"/>
          <w:color w:val="000000" w:themeColor="text1"/>
        </w:rPr>
        <w:t xml:space="preserve">, должна вестись работа над различными его аспектами и видами речевой деятельности. Включение работы над межпредметными </w:t>
      </w:r>
      <w:r w:rsidR="009C7747" w:rsidRPr="00DA6B21">
        <w:rPr>
          <w:rFonts w:ascii="Times New Roman" w:hAnsi="Times New Roman" w:cs="Times New Roman"/>
          <w:color w:val="000000" w:themeColor="text1"/>
        </w:rPr>
        <w:t xml:space="preserve">знаниями и </w:t>
      </w:r>
      <w:r w:rsidRPr="00DA6B21">
        <w:rPr>
          <w:rFonts w:ascii="Times New Roman" w:hAnsi="Times New Roman" w:cs="Times New Roman"/>
          <w:color w:val="000000" w:themeColor="text1"/>
        </w:rPr>
        <w:t>умениями должно лишь только дополнить уже сложившуюся систему преподавания</w:t>
      </w:r>
      <w:r w:rsidR="00A5475B" w:rsidRPr="00DA6B21">
        <w:rPr>
          <w:rFonts w:ascii="Times New Roman" w:hAnsi="Times New Roman" w:cs="Times New Roman"/>
          <w:color w:val="000000" w:themeColor="text1"/>
        </w:rPr>
        <w:t xml:space="preserve"> иностранных языков</w:t>
      </w:r>
      <w:r w:rsidRPr="00DA6B21">
        <w:rPr>
          <w:rFonts w:ascii="Times New Roman" w:hAnsi="Times New Roman" w:cs="Times New Roman"/>
          <w:color w:val="000000" w:themeColor="text1"/>
        </w:rPr>
        <w:t>.</w:t>
      </w:r>
    </w:p>
    <w:p w:rsidR="00E41C97" w:rsidRPr="00DA6B21" w:rsidRDefault="00292E4A" w:rsidP="00E41C97">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Так, в</w:t>
      </w:r>
      <w:r w:rsidR="00E41C97" w:rsidRPr="00DA6B21">
        <w:rPr>
          <w:rFonts w:ascii="Times New Roman" w:hAnsi="Times New Roman" w:cs="Times New Roman"/>
          <w:color w:val="000000" w:themeColor="text1"/>
        </w:rPr>
        <w:t xml:space="preserve"> случае со студентами языковых вузов / факультетов представляется возможным выделение дополнительного аспекта в преподавании английского языка, который может быть реализован в </w:t>
      </w:r>
      <w:r w:rsidR="00A5475B" w:rsidRPr="00DA6B21">
        <w:rPr>
          <w:rFonts w:ascii="Times New Roman" w:hAnsi="Times New Roman" w:cs="Times New Roman"/>
          <w:color w:val="000000" w:themeColor="text1"/>
        </w:rPr>
        <w:t>рамках отдельной учебной</w:t>
      </w:r>
      <w:r w:rsidR="00E41C97" w:rsidRPr="00DA6B21">
        <w:rPr>
          <w:rFonts w:ascii="Times New Roman" w:hAnsi="Times New Roman" w:cs="Times New Roman"/>
          <w:color w:val="000000" w:themeColor="text1"/>
        </w:rPr>
        <w:t xml:space="preserve"> </w:t>
      </w:r>
      <w:r w:rsidR="00A5475B" w:rsidRPr="00DA6B21">
        <w:rPr>
          <w:rFonts w:ascii="Times New Roman" w:hAnsi="Times New Roman" w:cs="Times New Roman"/>
          <w:color w:val="000000" w:themeColor="text1"/>
        </w:rPr>
        <w:t>дисциплины</w:t>
      </w:r>
      <w:r w:rsidR="00E41C97" w:rsidRPr="00DA6B21">
        <w:rPr>
          <w:rFonts w:ascii="Times New Roman" w:hAnsi="Times New Roman" w:cs="Times New Roman"/>
          <w:color w:val="000000" w:themeColor="text1"/>
        </w:rPr>
        <w:t xml:space="preserve"> «</w:t>
      </w:r>
      <w:r w:rsidR="00A5475B" w:rsidRPr="00DA6B21">
        <w:rPr>
          <w:rFonts w:ascii="Times New Roman" w:hAnsi="Times New Roman" w:cs="Times New Roman"/>
          <w:color w:val="000000" w:themeColor="text1"/>
        </w:rPr>
        <w:t>Практический курс английского</w:t>
      </w:r>
      <w:r w:rsidR="00E41C97" w:rsidRPr="00DA6B21">
        <w:rPr>
          <w:rFonts w:ascii="Times New Roman" w:hAnsi="Times New Roman" w:cs="Times New Roman"/>
          <w:color w:val="000000" w:themeColor="text1"/>
        </w:rPr>
        <w:t xml:space="preserve"> язык</w:t>
      </w:r>
      <w:r w:rsidR="00A5475B" w:rsidRPr="00DA6B21">
        <w:rPr>
          <w:rFonts w:ascii="Times New Roman" w:hAnsi="Times New Roman" w:cs="Times New Roman"/>
          <w:color w:val="000000" w:themeColor="text1"/>
        </w:rPr>
        <w:t>а</w:t>
      </w:r>
      <w:r w:rsidR="00E41C97" w:rsidRPr="00DA6B21">
        <w:rPr>
          <w:rFonts w:ascii="Times New Roman" w:hAnsi="Times New Roman" w:cs="Times New Roman"/>
          <w:color w:val="000000" w:themeColor="text1"/>
        </w:rPr>
        <w:t xml:space="preserve"> в аспекте межпредметных связей». </w:t>
      </w:r>
      <w:r w:rsidR="008F2225" w:rsidRPr="00DA6B21">
        <w:rPr>
          <w:rFonts w:ascii="Times New Roman" w:hAnsi="Times New Roman" w:cs="Times New Roman"/>
          <w:color w:val="000000" w:themeColor="text1"/>
        </w:rPr>
        <w:t>Выбор данной категории обучающихся</w:t>
      </w:r>
      <w:r w:rsidR="00A5475B" w:rsidRPr="00DA6B21">
        <w:rPr>
          <w:rFonts w:ascii="Times New Roman" w:hAnsi="Times New Roman" w:cs="Times New Roman"/>
          <w:color w:val="000000" w:themeColor="text1"/>
        </w:rPr>
        <w:t>,</w:t>
      </w:r>
      <w:r w:rsidR="008F2225" w:rsidRPr="00DA6B21">
        <w:rPr>
          <w:rFonts w:ascii="Times New Roman" w:hAnsi="Times New Roman" w:cs="Times New Roman"/>
          <w:color w:val="000000" w:themeColor="text1"/>
        </w:rPr>
        <w:t xml:space="preserve"> </w:t>
      </w:r>
      <w:r w:rsidR="00A5475B" w:rsidRPr="00DA6B21">
        <w:rPr>
          <w:rFonts w:ascii="Times New Roman" w:hAnsi="Times New Roman" w:cs="Times New Roman"/>
          <w:color w:val="000000" w:themeColor="text1"/>
        </w:rPr>
        <w:t xml:space="preserve">студентов языковых вузов / факультетов, </w:t>
      </w:r>
      <w:r w:rsidR="008F2225" w:rsidRPr="00DA6B21">
        <w:rPr>
          <w:rFonts w:ascii="Times New Roman" w:hAnsi="Times New Roman" w:cs="Times New Roman"/>
          <w:color w:val="000000" w:themeColor="text1"/>
        </w:rPr>
        <w:t xml:space="preserve">как основной аудитории курса по английскому языку в аспекте МПС продиктован рядом причин. </w:t>
      </w:r>
    </w:p>
    <w:p w:rsidR="008F2225" w:rsidRPr="00DA6B21" w:rsidRDefault="008F2225" w:rsidP="008F2225">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 xml:space="preserve">Во-первых, студенты вузов, уже закончившие школу, имеют определенную базу по различным школьным предметам, необходимую для выстраивания межпредметных связей. Соответственно, межпредметные занятия по иностранному языку будут призваны систематизировать уже имеющиеся знания студентов в разных областях и расширить их, вызвать у учащихся интерес к тем наукам, которые ранее могли казаться им неувлекательными. </w:t>
      </w:r>
    </w:p>
    <w:p w:rsidR="008F2225" w:rsidRPr="00DA6B21" w:rsidRDefault="008F2225" w:rsidP="008F2225">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 xml:space="preserve">Более того, у выпускников общеобразовательных учебных заведений уже должны быть частично сформированы межпредметные умения. Так, например, федеральный </w:t>
      </w:r>
      <w:r w:rsidRPr="00DA6B21">
        <w:rPr>
          <w:rFonts w:ascii="Times New Roman" w:hAnsi="Times New Roman" w:cs="Times New Roman"/>
          <w:color w:val="000000" w:themeColor="text1"/>
        </w:rPr>
        <w:lastRenderedPageBreak/>
        <w:t xml:space="preserve">государственный образовательный стандарт среднего общего образования называет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[Приказ Минобрнауки России от 6 октября 2009 года № 413…] в качестве одного из требований к освоению обучающимися программы общего образования. </w:t>
      </w:r>
    </w:p>
    <w:p w:rsidR="008F2225" w:rsidRPr="00DA6B21" w:rsidRDefault="008F2225" w:rsidP="008F2225">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 xml:space="preserve">Во-вторых, на наш взгляд, проводить подобного рода занятия имеет смысл тогда, когда обучающиеся уже имеют достаточный уровень владения иностранным языком. Если мы говорим о студентах языковых вузов, то уже на начальных курсах есть возможность работать с аудиторией, в которой уровень владения иностранным языком может быть определен как </w:t>
      </w:r>
      <w:r w:rsidRPr="00DA6B21">
        <w:rPr>
          <w:rFonts w:ascii="Times New Roman" w:hAnsi="Times New Roman" w:cs="Times New Roman"/>
          <w:color w:val="000000" w:themeColor="text1"/>
          <w:lang w:val="en-US"/>
        </w:rPr>
        <w:t>B</w:t>
      </w:r>
      <w:r w:rsidRPr="00DA6B21">
        <w:rPr>
          <w:rFonts w:ascii="Times New Roman" w:hAnsi="Times New Roman" w:cs="Times New Roman"/>
          <w:color w:val="000000" w:themeColor="text1"/>
        </w:rPr>
        <w:t>2-</w:t>
      </w:r>
      <w:r w:rsidRPr="00DA6B21">
        <w:rPr>
          <w:rFonts w:ascii="Times New Roman" w:hAnsi="Times New Roman" w:cs="Times New Roman"/>
          <w:color w:val="000000" w:themeColor="text1"/>
          <w:lang w:val="en-US"/>
        </w:rPr>
        <w:t>C</w:t>
      </w:r>
      <w:r w:rsidRPr="00DA6B21">
        <w:rPr>
          <w:rFonts w:ascii="Times New Roman" w:hAnsi="Times New Roman" w:cs="Times New Roman"/>
          <w:color w:val="000000" w:themeColor="text1"/>
        </w:rPr>
        <w:t xml:space="preserve">1 по общеевропейской шкале. </w:t>
      </w:r>
    </w:p>
    <w:p w:rsidR="003735EF" w:rsidRPr="00DA6B21" w:rsidRDefault="008F2225" w:rsidP="00292E4A">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Наконец, выбор именно языкового вуза обоснован тем, что продвинутое владение иностранным языком в различных сферах может быть актуально, в первую очередь, для студентов, обучающихся по таким направлениям, как «Лингвистика», «Перевод», «Филология». Студенты языковых вузов в большинстве своем – будущие переводчики и преподаватели, которым необходимо знать все тонкости языка, работать с источниками различной тематической направленности и, в целом, обладать широким кругозором. Кроме того, так как в языковых вузах отводится значительно больше учебного времени на изучение иностранных языков, именно эти вузы смогут стать плацдармом для успешного внедрения в процесс обучения межпредметных связей посредством иностранных языков.</w:t>
      </w:r>
    </w:p>
    <w:p w:rsidR="00292E4A" w:rsidRPr="00DA6B21" w:rsidRDefault="00292E4A" w:rsidP="00292E4A">
      <w:pPr>
        <w:spacing w:line="480" w:lineRule="auto"/>
        <w:ind w:firstLine="426"/>
        <w:jc w:val="both"/>
        <w:rPr>
          <w:rFonts w:ascii="Times New Roman" w:hAnsi="Times New Roman" w:cs="Times New Roman"/>
          <w:color w:val="000000" w:themeColor="text1"/>
        </w:rPr>
      </w:pPr>
    </w:p>
    <w:p w:rsidR="00F92D7E" w:rsidRPr="00DA6B21" w:rsidRDefault="00A8520A" w:rsidP="009C7747">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Итак, создание курса по английскому языку в аспекте межпредмтеных связей может иметь</w:t>
      </w:r>
      <w:r w:rsidR="006649A1" w:rsidRPr="00DA6B21">
        <w:rPr>
          <w:rFonts w:ascii="Times New Roman" w:hAnsi="Times New Roman" w:cs="Times New Roman"/>
          <w:color w:val="000000" w:themeColor="text1"/>
        </w:rPr>
        <w:t xml:space="preserve"> благоприятные результаты одновременно как с точки зрения процесса формирования межпредметных связей и умений, так и в плане повышения уровня владения иностранным языком. При этом необходимо четко понимать, что включение полного объема учебной информации по всем ранее изученным обучающимися школьным предметам не входит в задачи предлагаемого курса. </w:t>
      </w:r>
    </w:p>
    <w:p w:rsidR="006649A1" w:rsidRPr="00DA6B21" w:rsidRDefault="006649A1" w:rsidP="009C7747">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lastRenderedPageBreak/>
        <w:t xml:space="preserve">При построении подобного курса считаем целесообразным на первом этапе выделить ряд межпредметных (узловых) </w:t>
      </w:r>
      <w:proofErr w:type="gramStart"/>
      <w:r w:rsidRPr="00DA6B21">
        <w:rPr>
          <w:rFonts w:ascii="Times New Roman" w:hAnsi="Times New Roman" w:cs="Times New Roman"/>
          <w:color w:val="000000" w:themeColor="text1"/>
        </w:rPr>
        <w:t>тем</w:t>
      </w:r>
      <w:proofErr w:type="gramEnd"/>
      <w:r w:rsidRPr="00DA6B21">
        <w:rPr>
          <w:rFonts w:ascii="Times New Roman" w:hAnsi="Times New Roman" w:cs="Times New Roman"/>
          <w:color w:val="000000" w:themeColor="text1"/>
        </w:rPr>
        <w:t xml:space="preserve"> как основной элемент, определяющий содержание курса. Следующим шагом должно стать выявление тех предметных областей, которые помогают наиболее эффективно раскрыть и проиллюстрировать каждую конкретную узловую тему. И только по завершении вышеназванных этапов считаем закономерным переход к непосредственному отбору содержания курса и составлению учебных материалов, охватывающих все те предметные области, которые были определены на втором этапе. </w:t>
      </w:r>
    </w:p>
    <w:p w:rsidR="006649A1" w:rsidRPr="00DA6B21" w:rsidRDefault="006649A1" w:rsidP="006649A1">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 xml:space="preserve">Разумеется, основным критерием при выполнении вышеназванных операций должен стать именно качественный (а не количественный) показатель. Иными словами, при планировании курса не должно стоять задачи осветить какой-либо межпредметный вопрос с точки зрения наибольшего количества наук и областей знания, что может повлечь за собой некоторые тенденции к надуманному и искусственному созданию связей между затрагиваемым вопросом и той или иной областью знания. Напротив, к раскрытию поставленного межпредметного вопроса должны привлекаться лишь те науки и сферы знания, которые имеют непосредственное отношение к этому вопросу и напрямую влияют на степень его раскрытия. </w:t>
      </w:r>
    </w:p>
    <w:p w:rsidR="006649A1" w:rsidRPr="00DA6B21" w:rsidRDefault="006649A1" w:rsidP="006649A1">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b/>
          <w:bCs/>
          <w:i/>
          <w:color w:val="000000" w:themeColor="text1"/>
        </w:rPr>
        <w:t>Целью</w:t>
      </w:r>
      <w:r w:rsidRPr="00DA6B21">
        <w:rPr>
          <w:rFonts w:ascii="Times New Roman" w:hAnsi="Times New Roman" w:cs="Times New Roman"/>
          <w:b/>
          <w:bCs/>
          <w:color w:val="000000" w:themeColor="text1"/>
        </w:rPr>
        <w:t xml:space="preserve"> </w:t>
      </w:r>
      <w:r w:rsidRPr="00DA6B21">
        <w:rPr>
          <w:rFonts w:ascii="Times New Roman" w:hAnsi="Times New Roman" w:cs="Times New Roman"/>
          <w:bCs/>
          <w:color w:val="000000" w:themeColor="text1"/>
        </w:rPr>
        <w:t>такого</w:t>
      </w:r>
      <w:r w:rsidRPr="00DA6B21">
        <w:rPr>
          <w:rFonts w:ascii="Times New Roman" w:hAnsi="Times New Roman" w:cs="Times New Roman"/>
          <w:b/>
          <w:bCs/>
          <w:color w:val="000000" w:themeColor="text1"/>
        </w:rPr>
        <w:t xml:space="preserve"> </w:t>
      </w:r>
      <w:r w:rsidRPr="00DA6B21">
        <w:rPr>
          <w:rFonts w:ascii="Times New Roman" w:hAnsi="Times New Roman" w:cs="Times New Roman"/>
          <w:b/>
          <w:bCs/>
          <w:i/>
          <w:color w:val="000000" w:themeColor="text1"/>
        </w:rPr>
        <w:t>курса</w:t>
      </w:r>
      <w:r w:rsidRPr="00DA6B21">
        <w:rPr>
          <w:rFonts w:ascii="Times New Roman" w:hAnsi="Times New Roman" w:cs="Times New Roman"/>
          <w:color w:val="000000" w:themeColor="text1"/>
        </w:rPr>
        <w:t xml:space="preserve"> </w:t>
      </w:r>
      <w:r w:rsidR="003E6B6B" w:rsidRPr="00DA6B21">
        <w:rPr>
          <w:rFonts w:ascii="Times New Roman" w:hAnsi="Times New Roman" w:cs="Times New Roman"/>
          <w:color w:val="000000" w:themeColor="text1"/>
        </w:rPr>
        <w:t>должно стать</w:t>
      </w:r>
      <w:r w:rsidRPr="00DA6B21">
        <w:rPr>
          <w:rFonts w:ascii="Times New Roman" w:hAnsi="Times New Roman" w:cs="Times New Roman"/>
          <w:color w:val="000000" w:themeColor="text1"/>
        </w:rPr>
        <w:t xml:space="preserve"> формирование и развитие иноязычной коммуникативной компетенции через синтез уже имеющихся у студентов знаний, навыков и умений и через создание нового межпредметного знания на базе английского языка. </w:t>
      </w:r>
    </w:p>
    <w:p w:rsidR="006649A1" w:rsidRPr="00DA6B21" w:rsidRDefault="00F92D7E" w:rsidP="006649A1">
      <w:pPr>
        <w:spacing w:line="480" w:lineRule="auto"/>
        <w:ind w:firstLine="426"/>
        <w:jc w:val="both"/>
        <w:rPr>
          <w:rFonts w:ascii="Times New Roman" w:hAnsi="Times New Roman" w:cs="Times New Roman"/>
          <w:i/>
          <w:color w:val="000000" w:themeColor="text1"/>
        </w:rPr>
      </w:pPr>
      <w:r w:rsidRPr="00DA6B21">
        <w:rPr>
          <w:rFonts w:ascii="Times New Roman" w:hAnsi="Times New Roman" w:cs="Times New Roman"/>
          <w:b/>
          <w:i/>
          <w:color w:val="000000" w:themeColor="text1"/>
        </w:rPr>
        <w:t>Задачи</w:t>
      </w:r>
      <w:r w:rsidR="006649A1" w:rsidRPr="00DA6B21">
        <w:rPr>
          <w:rFonts w:ascii="Times New Roman" w:hAnsi="Times New Roman" w:cs="Times New Roman"/>
          <w:b/>
          <w:i/>
          <w:color w:val="000000" w:themeColor="text1"/>
        </w:rPr>
        <w:t xml:space="preserve"> курса</w:t>
      </w:r>
      <w:r w:rsidR="006649A1" w:rsidRPr="00DA6B21">
        <w:rPr>
          <w:rFonts w:ascii="Times New Roman" w:hAnsi="Times New Roman" w:cs="Times New Roman"/>
          <w:color w:val="000000" w:themeColor="text1"/>
        </w:rPr>
        <w:t>:</w:t>
      </w:r>
    </w:p>
    <w:p w:rsidR="006649A1" w:rsidRPr="00DA6B21" w:rsidRDefault="00EA4493" w:rsidP="006649A1">
      <w:pPr>
        <w:spacing w:line="480" w:lineRule="auto"/>
        <w:ind w:firstLine="426"/>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color w:val="000000" w:themeColor="text1"/>
          <w:lang w:val="en-US"/>
        </w:rPr>
        <w:t> </w:t>
      </w:r>
      <w:r w:rsidR="006649A1" w:rsidRPr="00DA6B21">
        <w:rPr>
          <w:rFonts w:ascii="Times New Roman" w:hAnsi="Times New Roman" w:cs="Times New Roman"/>
          <w:color w:val="000000" w:themeColor="text1"/>
        </w:rPr>
        <w:t xml:space="preserve">сформировать и укрепить устойчивые интересы обучающихся в различных сферах; </w:t>
      </w:r>
    </w:p>
    <w:p w:rsidR="006649A1" w:rsidRPr="00DA6B21" w:rsidRDefault="00EC4745" w:rsidP="006649A1">
      <w:pPr>
        <w:spacing w:line="480" w:lineRule="auto"/>
        <w:ind w:firstLine="426"/>
        <w:jc w:val="both"/>
        <w:rPr>
          <w:rFonts w:ascii="Times New Roman" w:hAnsi="Times New Roman" w:cs="Times New Roman"/>
          <w:color w:val="000000" w:themeColor="text1"/>
        </w:rPr>
      </w:pPr>
      <w:r>
        <w:rPr>
          <w:rFonts w:ascii="Times New Roman" w:hAnsi="Times New Roman" w:cs="Times New Roman"/>
          <w:color w:val="000000" w:themeColor="text1"/>
        </w:rPr>
        <w:t>2)</w:t>
      </w:r>
      <w:r w:rsidR="00EA4493">
        <w:rPr>
          <w:rFonts w:ascii="Times New Roman" w:hAnsi="Times New Roman" w:cs="Times New Roman"/>
          <w:color w:val="000000" w:themeColor="text1"/>
          <w:lang w:val="en-US"/>
        </w:rPr>
        <w:t> </w:t>
      </w:r>
      <w:r w:rsidR="006649A1" w:rsidRPr="00DA6B21">
        <w:rPr>
          <w:rFonts w:ascii="Times New Roman" w:hAnsi="Times New Roman" w:cs="Times New Roman"/>
          <w:color w:val="000000" w:themeColor="text1"/>
        </w:rPr>
        <w:t xml:space="preserve">способствовать более глубокому пониманию студентами как языкового, так и межпредметного материала; </w:t>
      </w:r>
    </w:p>
    <w:p w:rsidR="006649A1" w:rsidRPr="00DA6B21" w:rsidRDefault="00EA4493" w:rsidP="006649A1">
      <w:pPr>
        <w:spacing w:line="480" w:lineRule="auto"/>
        <w:ind w:firstLine="426"/>
        <w:jc w:val="both"/>
        <w:rPr>
          <w:rFonts w:ascii="Times New Roman" w:hAnsi="Times New Roman" w:cs="Times New Roman"/>
          <w:color w:val="000000" w:themeColor="text1"/>
        </w:rPr>
      </w:pPr>
      <w:r>
        <w:rPr>
          <w:rFonts w:ascii="Times New Roman" w:hAnsi="Times New Roman" w:cs="Times New Roman"/>
          <w:color w:val="000000" w:themeColor="text1"/>
        </w:rPr>
        <w:lastRenderedPageBreak/>
        <w:t>3)</w:t>
      </w:r>
      <w:r>
        <w:rPr>
          <w:rFonts w:ascii="Times New Roman" w:hAnsi="Times New Roman" w:cs="Times New Roman"/>
          <w:color w:val="000000" w:themeColor="text1"/>
          <w:lang w:val="en-US"/>
        </w:rPr>
        <w:t> </w:t>
      </w:r>
      <w:r w:rsidR="006649A1" w:rsidRPr="00DA6B21">
        <w:rPr>
          <w:rFonts w:ascii="Times New Roman" w:hAnsi="Times New Roman" w:cs="Times New Roman"/>
          <w:color w:val="000000" w:themeColor="text1"/>
        </w:rPr>
        <w:t>развить у студентов умения оперирования значительными объемами иноязычной информации различной направленности, а также умения переноса элементов знания из разных предметных областей для успешного решения межпредметных задач;</w:t>
      </w:r>
    </w:p>
    <w:p w:rsidR="006649A1" w:rsidRPr="00DA6B21" w:rsidRDefault="00EA4493" w:rsidP="006649A1">
      <w:pPr>
        <w:spacing w:line="480" w:lineRule="auto"/>
        <w:ind w:firstLine="426"/>
        <w:jc w:val="both"/>
        <w:rPr>
          <w:rFonts w:ascii="Times New Roman" w:hAnsi="Times New Roman" w:cs="Times New Roman"/>
          <w:color w:val="000000" w:themeColor="text1"/>
        </w:rPr>
      </w:pPr>
      <w:r>
        <w:rPr>
          <w:rFonts w:ascii="Times New Roman" w:hAnsi="Times New Roman" w:cs="Times New Roman"/>
          <w:color w:val="000000" w:themeColor="text1"/>
        </w:rPr>
        <w:t>4)</w:t>
      </w:r>
      <w:r>
        <w:rPr>
          <w:rFonts w:ascii="Times New Roman" w:hAnsi="Times New Roman" w:cs="Times New Roman"/>
          <w:color w:val="000000" w:themeColor="text1"/>
          <w:lang w:val="en-US"/>
        </w:rPr>
        <w:t> </w:t>
      </w:r>
      <w:r w:rsidR="006649A1" w:rsidRPr="00DA6B21">
        <w:rPr>
          <w:rFonts w:ascii="Times New Roman" w:hAnsi="Times New Roman" w:cs="Times New Roman"/>
          <w:color w:val="000000" w:themeColor="text1"/>
        </w:rPr>
        <w:t xml:space="preserve">развить у студентов критическое мышление, логику аргументации и культуру речи. </w:t>
      </w:r>
    </w:p>
    <w:p w:rsidR="006649A1" w:rsidRPr="00DA6B21" w:rsidRDefault="006649A1" w:rsidP="006649A1">
      <w:pPr>
        <w:spacing w:line="480" w:lineRule="auto"/>
        <w:ind w:firstLine="426"/>
        <w:jc w:val="both"/>
        <w:rPr>
          <w:rFonts w:ascii="Times New Roman" w:hAnsi="Times New Roman" w:cs="Times New Roman"/>
          <w:color w:val="000000" w:themeColor="text1"/>
        </w:rPr>
      </w:pPr>
    </w:p>
    <w:p w:rsidR="006649A1" w:rsidRPr="00DA6B21" w:rsidRDefault="006649A1" w:rsidP="006649A1">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b/>
          <w:i/>
          <w:color w:val="000000" w:themeColor="text1"/>
        </w:rPr>
        <w:t>Планируемые результаты обучения</w:t>
      </w:r>
      <w:r w:rsidRPr="00DA6B21">
        <w:rPr>
          <w:rFonts w:ascii="Times New Roman" w:hAnsi="Times New Roman" w:cs="Times New Roman"/>
          <w:color w:val="000000" w:themeColor="text1"/>
        </w:rPr>
        <w:t xml:space="preserve"> иностранному языку в рамках данной дисциплины могут быть представлены рядом компетенций, соответствующих требованиям Федерального государственного образовательного стандарта ВПО по направлению подготовки «Лингвистика» [Приказ Минобрнауки России от 20 мая 2010 года № 541…, с. 5-12]. После обучения по данному курсу обучающиеся должны:</w:t>
      </w:r>
    </w:p>
    <w:p w:rsidR="006649A1" w:rsidRPr="00DA6B21" w:rsidRDefault="006649A1" w:rsidP="006649A1">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 ориентироваться в системе общечеловеческих ценностей и учитывать ценностно-смысловые ориентации различных групп (ОК-1);</w:t>
      </w:r>
    </w:p>
    <w:p w:rsidR="006649A1" w:rsidRPr="00DA6B21" w:rsidRDefault="006649A1" w:rsidP="006649A1">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 владеть культурой мышления, способностью к анализу, обобщению информации, постановке целей и выбору путей их достижения, владеть культурой устной и письменной речи (ОК-7);</w:t>
      </w:r>
    </w:p>
    <w:p w:rsidR="006649A1" w:rsidRPr="00DA6B21" w:rsidRDefault="006649A1" w:rsidP="006649A1">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 уметь применять методы и средства познания, обучения и самоконтроля для своего интеллектуального развития, повышения культурного уровня, профессиональной компетенции (ОК-8);</w:t>
      </w:r>
    </w:p>
    <w:p w:rsidR="006649A1" w:rsidRPr="00DA6B21" w:rsidRDefault="006649A1" w:rsidP="006649A1">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 уметь свободно выражать свои мысли, адекватно используя разнообразные языковые средства с целью выделения релевантной информации (ПК-5);</w:t>
      </w:r>
    </w:p>
    <w:p w:rsidR="006649A1" w:rsidRPr="00DA6B21" w:rsidRDefault="006649A1" w:rsidP="006649A1">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 обладать необходимыми интеракциональными и контекстными знаниями, позволяющими адаптироваться к изменяющимся условиям при контакте с представителями различных культур и культурных сообществ (ПК-18);</w:t>
      </w:r>
    </w:p>
    <w:p w:rsidR="006649A1" w:rsidRPr="00DA6B21" w:rsidRDefault="006649A1" w:rsidP="006649A1">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 уметь структурировать и интегрировать знания из различных областей и обладать способностью их творческого использования и развития в ходе решения профессиональных задач (ПК-37);</w:t>
      </w:r>
    </w:p>
    <w:p w:rsidR="001B0DAF" w:rsidRPr="00DA6B21" w:rsidRDefault="006649A1" w:rsidP="003E6B6B">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lastRenderedPageBreak/>
        <w:t xml:space="preserve">- уметь видеть междисциплинарные связи изучаемых дисциплин и понимать их значение для будущей профессиональной деятельности (ПК-38). </w:t>
      </w:r>
    </w:p>
    <w:p w:rsidR="009A50FB" w:rsidRPr="00DA6B21" w:rsidRDefault="009A50FB" w:rsidP="0035440E">
      <w:pPr>
        <w:spacing w:line="480" w:lineRule="auto"/>
        <w:ind w:firstLine="426"/>
        <w:jc w:val="both"/>
        <w:rPr>
          <w:rFonts w:ascii="Times New Roman" w:hAnsi="Times New Roman" w:cs="Times New Roman"/>
          <w:color w:val="000000" w:themeColor="text1"/>
        </w:rPr>
      </w:pPr>
    </w:p>
    <w:p w:rsidR="0035440E" w:rsidRPr="00DA6B21" w:rsidRDefault="0035440E" w:rsidP="000F4AFB">
      <w:pPr>
        <w:spacing w:line="480" w:lineRule="auto"/>
        <w:ind w:firstLine="426"/>
        <w:jc w:val="both"/>
        <w:rPr>
          <w:rFonts w:ascii="Times New Roman" w:hAnsi="Times New Roman" w:cs="Times New Roman"/>
          <w:color w:val="000000" w:themeColor="text1"/>
        </w:rPr>
      </w:pPr>
    </w:p>
    <w:p w:rsidR="001B0DAF" w:rsidRPr="00DA6B21" w:rsidRDefault="001B0DAF" w:rsidP="001B0DAF">
      <w:pPr>
        <w:spacing w:line="480" w:lineRule="auto"/>
        <w:ind w:firstLine="426"/>
        <w:jc w:val="both"/>
        <w:rPr>
          <w:rFonts w:ascii="Times New Roman" w:hAnsi="Times New Roman" w:cs="Times New Roman"/>
          <w:b/>
          <w:color w:val="000000" w:themeColor="text1"/>
        </w:rPr>
      </w:pPr>
      <w:bookmarkStart w:id="1" w:name="_Toc512550792"/>
      <w:r w:rsidRPr="00DA6B21">
        <w:rPr>
          <w:rFonts w:ascii="Times New Roman" w:hAnsi="Times New Roman" w:cs="Times New Roman"/>
          <w:b/>
          <w:color w:val="000000" w:themeColor="text1"/>
        </w:rPr>
        <w:t>Целесообразность обучения английскому языку на базе межпредметных связей.</w:t>
      </w:r>
      <w:bookmarkEnd w:id="1"/>
      <w:r w:rsidRPr="00DA6B21">
        <w:rPr>
          <w:rFonts w:ascii="Times New Roman" w:hAnsi="Times New Roman" w:cs="Times New Roman"/>
          <w:b/>
          <w:color w:val="000000" w:themeColor="text1"/>
        </w:rPr>
        <w:t xml:space="preserve"> </w:t>
      </w:r>
    </w:p>
    <w:p w:rsidR="00271577" w:rsidRPr="00DA6B21" w:rsidRDefault="00271577" w:rsidP="00F43CAE">
      <w:pPr>
        <w:spacing w:line="480" w:lineRule="auto"/>
        <w:jc w:val="both"/>
        <w:rPr>
          <w:rFonts w:ascii="Times New Roman" w:hAnsi="Times New Roman" w:cs="Times New Roman"/>
          <w:color w:val="000000" w:themeColor="text1"/>
        </w:rPr>
      </w:pPr>
      <w:bookmarkStart w:id="2" w:name="_Toc11"/>
      <w:bookmarkStart w:id="3" w:name="_Toc8"/>
    </w:p>
    <w:p w:rsidR="009D58FE" w:rsidRPr="00DA6B21" w:rsidRDefault="00381EDC" w:rsidP="000F4AFB">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На наш взгляд</w:t>
      </w:r>
      <w:r w:rsidR="009D58FE" w:rsidRPr="00DA6B21">
        <w:rPr>
          <w:rFonts w:ascii="Times New Roman" w:hAnsi="Times New Roman" w:cs="Times New Roman"/>
          <w:color w:val="000000" w:themeColor="text1"/>
        </w:rPr>
        <w:t xml:space="preserve">, формирование межпредметных связей на занятиях по иностранному языку имеет ряд значительных преимуществ с точки зрения большинства </w:t>
      </w:r>
      <w:r w:rsidR="009D58FE" w:rsidRPr="00DA6B21">
        <w:rPr>
          <w:rFonts w:ascii="Times New Roman" w:hAnsi="Times New Roman" w:cs="Times New Roman"/>
          <w:b/>
          <w:bCs/>
          <w:i/>
          <w:color w:val="000000" w:themeColor="text1"/>
        </w:rPr>
        <w:t>общедидактических принципов</w:t>
      </w:r>
      <w:r w:rsidR="009D58FE" w:rsidRPr="00DA6B21">
        <w:rPr>
          <w:rFonts w:ascii="Times New Roman" w:hAnsi="Times New Roman" w:cs="Times New Roman"/>
          <w:color w:val="000000" w:themeColor="text1"/>
        </w:rPr>
        <w:t xml:space="preserve"> обучения.</w:t>
      </w:r>
    </w:p>
    <w:p w:rsidR="009D58FE" w:rsidRPr="00EA4493" w:rsidRDefault="009D58FE" w:rsidP="000F4AFB">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 xml:space="preserve">Немаловажным преимуществом включения в обучение межпредметных связей является реализация одного из основных дидактических принципов – </w:t>
      </w:r>
      <w:r w:rsidRPr="00DA6B21">
        <w:rPr>
          <w:rFonts w:ascii="Times New Roman" w:hAnsi="Times New Roman" w:cs="Times New Roman"/>
          <w:bCs/>
          <w:i/>
          <w:color w:val="000000" w:themeColor="text1"/>
        </w:rPr>
        <w:t>принципа сознательности и активности</w:t>
      </w:r>
      <w:r w:rsidRPr="00DA6B21">
        <w:rPr>
          <w:rFonts w:ascii="Times New Roman" w:hAnsi="Times New Roman" w:cs="Times New Roman"/>
          <w:color w:val="000000" w:themeColor="text1"/>
        </w:rPr>
        <w:t xml:space="preserve">. Учащиеся не просто пассивно воспринимают информацию, но и обрабатывают ее, связывают знания из разных областей в контексте какого-либо мировоззренческого вопроса. Таким образом становится возможным исключить механическое заучивание лексических единиц иностранного языка и организовать активный процесс обучения, в рамках которого обучающиеся получают возможность вникнуть в суть изучаемых </w:t>
      </w:r>
      <w:r w:rsidRPr="00EA4493">
        <w:rPr>
          <w:rFonts w:ascii="Times New Roman" w:hAnsi="Times New Roman" w:cs="Times New Roman"/>
          <w:color w:val="000000" w:themeColor="text1"/>
        </w:rPr>
        <w:t>понят</w:t>
      </w:r>
      <w:r w:rsidR="00EA4493" w:rsidRPr="00EA4493">
        <w:rPr>
          <w:rFonts w:ascii="Times New Roman" w:hAnsi="Times New Roman" w:cs="Times New Roman"/>
          <w:color w:val="000000" w:themeColor="text1"/>
        </w:rPr>
        <w:t>ий. Более того, овладев умением</w:t>
      </w:r>
      <w:r w:rsidRPr="00EA4493">
        <w:rPr>
          <w:rFonts w:ascii="Times New Roman" w:hAnsi="Times New Roman" w:cs="Times New Roman"/>
          <w:color w:val="000000" w:themeColor="text1"/>
        </w:rPr>
        <w:t xml:space="preserve"> самостоятельно анализировать существующие связи между различными явлениями, студенты могут ставить перед собой новые межпредметные познавательные задачи. </w:t>
      </w:r>
    </w:p>
    <w:p w:rsidR="009D58FE" w:rsidRPr="00DA6B21" w:rsidRDefault="009D58FE" w:rsidP="000F4AFB">
      <w:pPr>
        <w:spacing w:line="480" w:lineRule="auto"/>
        <w:ind w:firstLine="426"/>
        <w:jc w:val="both"/>
        <w:rPr>
          <w:rFonts w:ascii="Times New Roman" w:hAnsi="Times New Roman" w:cs="Times New Roman"/>
          <w:color w:val="000000" w:themeColor="text1"/>
        </w:rPr>
      </w:pPr>
      <w:r w:rsidRPr="00EA4493">
        <w:rPr>
          <w:rFonts w:ascii="Times New Roman" w:hAnsi="Times New Roman" w:cs="Times New Roman"/>
          <w:color w:val="000000" w:themeColor="text1"/>
        </w:rPr>
        <w:t>Аналогичным образом межпредметные связи могут иметь</w:t>
      </w:r>
      <w:r w:rsidRPr="00DA6B21">
        <w:rPr>
          <w:rFonts w:ascii="Times New Roman" w:hAnsi="Times New Roman" w:cs="Times New Roman"/>
          <w:color w:val="000000" w:themeColor="text1"/>
        </w:rPr>
        <w:t xml:space="preserve"> большое значение в реализации </w:t>
      </w:r>
      <w:r w:rsidRPr="00DA6B21">
        <w:rPr>
          <w:rFonts w:ascii="Times New Roman" w:hAnsi="Times New Roman" w:cs="Times New Roman"/>
          <w:bCs/>
          <w:i/>
          <w:color w:val="000000" w:themeColor="text1"/>
        </w:rPr>
        <w:t>принципа прочности</w:t>
      </w:r>
      <w:r w:rsidRPr="00DA6B21">
        <w:rPr>
          <w:rFonts w:ascii="Times New Roman" w:hAnsi="Times New Roman" w:cs="Times New Roman"/>
          <w:i/>
          <w:color w:val="000000" w:themeColor="text1"/>
        </w:rPr>
        <w:t xml:space="preserve"> знаний</w:t>
      </w:r>
      <w:r w:rsidRPr="00DA6B21">
        <w:rPr>
          <w:rFonts w:ascii="Times New Roman" w:hAnsi="Times New Roman" w:cs="Times New Roman"/>
          <w:color w:val="000000" w:themeColor="text1"/>
        </w:rPr>
        <w:t xml:space="preserve">. Тот факт, что получаемые студентами в ходе подобных занятий знания (как межпредметные, так, собственно, и языковые) включены в определенную систему и активно используются при решении различных межпредметных вопросов, способен оказать значительное влияние на прочность их усвоения. </w:t>
      </w:r>
    </w:p>
    <w:p w:rsidR="009D58FE" w:rsidRPr="00DA6B21" w:rsidRDefault="009D58FE" w:rsidP="000F4AFB">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 xml:space="preserve">Здесь же мы можем говорить и о реализации </w:t>
      </w:r>
      <w:r w:rsidRPr="00DA6B21">
        <w:rPr>
          <w:rFonts w:ascii="Times New Roman" w:hAnsi="Times New Roman" w:cs="Times New Roman"/>
          <w:bCs/>
          <w:i/>
          <w:color w:val="000000" w:themeColor="text1"/>
        </w:rPr>
        <w:t>принципа единства теории с практикой</w:t>
      </w:r>
      <w:r w:rsidRPr="00DA6B21">
        <w:rPr>
          <w:rFonts w:ascii="Times New Roman" w:hAnsi="Times New Roman" w:cs="Times New Roman"/>
          <w:color w:val="000000" w:themeColor="text1"/>
        </w:rPr>
        <w:t xml:space="preserve">. Передача знаний происходит не ради самой передачи, а с целью решения поставленной </w:t>
      </w:r>
      <w:r w:rsidRPr="00DA6B21">
        <w:rPr>
          <w:rFonts w:ascii="Times New Roman" w:hAnsi="Times New Roman" w:cs="Times New Roman"/>
          <w:color w:val="000000" w:themeColor="text1"/>
        </w:rPr>
        <w:lastRenderedPageBreak/>
        <w:t xml:space="preserve">проблемы, то есть уже в рамках занятия происходит применение полученных теоретических и языковых знаний в определенной заданной ситуации с целью получения каких-либо выводов или даже продуктов деятельности учащихся (проектные задания). Таким образом практическая польза и необходимость знаний по разнообразным предметам становится очевидной для студентов.   </w:t>
      </w:r>
    </w:p>
    <w:p w:rsidR="009D58FE" w:rsidRPr="00DA6B21" w:rsidRDefault="009D58FE" w:rsidP="000F4AFB">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 xml:space="preserve">Значительно углублен может быть и </w:t>
      </w:r>
      <w:r w:rsidRPr="00DA6B21">
        <w:rPr>
          <w:rFonts w:ascii="Times New Roman" w:hAnsi="Times New Roman" w:cs="Times New Roman"/>
          <w:bCs/>
          <w:i/>
          <w:color w:val="000000" w:themeColor="text1"/>
        </w:rPr>
        <w:t>принцип научности</w:t>
      </w:r>
      <w:r w:rsidRPr="00DA6B21">
        <w:rPr>
          <w:rFonts w:ascii="Times New Roman" w:hAnsi="Times New Roman" w:cs="Times New Roman"/>
          <w:color w:val="000000" w:themeColor="text1"/>
        </w:rPr>
        <w:t>, предполагающий отбор лишь фак</w:t>
      </w:r>
      <w:r w:rsidR="00381EDC" w:rsidRPr="00DA6B21">
        <w:rPr>
          <w:rFonts w:ascii="Times New Roman" w:hAnsi="Times New Roman" w:cs="Times New Roman"/>
          <w:color w:val="000000" w:themeColor="text1"/>
        </w:rPr>
        <w:t>тически выверенного материала. Именно с</w:t>
      </w:r>
      <w:r w:rsidRPr="00DA6B21">
        <w:rPr>
          <w:rFonts w:ascii="Times New Roman" w:hAnsi="Times New Roman" w:cs="Times New Roman"/>
          <w:color w:val="000000" w:themeColor="text1"/>
        </w:rPr>
        <w:t xml:space="preserve"> включением такого материала в занятия по иностранному языку преподаватель получает возможность заложить основы целостной научной картины мира студентов. </w:t>
      </w:r>
    </w:p>
    <w:p w:rsidR="009D58FE" w:rsidRPr="00DA6B21" w:rsidRDefault="009D58FE" w:rsidP="000F4AFB">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 xml:space="preserve">Нельзя не упомянуть и </w:t>
      </w:r>
      <w:r w:rsidRPr="00DA6B21">
        <w:rPr>
          <w:rFonts w:ascii="Times New Roman" w:hAnsi="Times New Roman" w:cs="Times New Roman"/>
          <w:bCs/>
          <w:i/>
          <w:color w:val="000000" w:themeColor="text1"/>
        </w:rPr>
        <w:t>принцип наглядности</w:t>
      </w:r>
      <w:r w:rsidRPr="00DA6B21">
        <w:rPr>
          <w:rFonts w:ascii="Times New Roman" w:hAnsi="Times New Roman" w:cs="Times New Roman"/>
          <w:i/>
          <w:color w:val="000000" w:themeColor="text1"/>
        </w:rPr>
        <w:t>,</w:t>
      </w:r>
      <w:r w:rsidRPr="00DA6B21">
        <w:rPr>
          <w:rFonts w:ascii="Times New Roman" w:hAnsi="Times New Roman" w:cs="Times New Roman"/>
          <w:color w:val="000000" w:themeColor="text1"/>
        </w:rPr>
        <w:t xml:space="preserve"> который может быть в значительной мере реализован при использовании межпредметных связей. Так, на занятиях по английскому языку могут быть использованы географические и исторические карты, физические и химические приборы, различные схемы и таблицы, учебные документальные видеозаписи и кинофильмы, освещающие различные сферы научного знания.  </w:t>
      </w:r>
    </w:p>
    <w:p w:rsidR="009D58FE" w:rsidRPr="00DA6B21" w:rsidRDefault="009D58FE" w:rsidP="000F4AFB">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 xml:space="preserve">Кроме того, межпредметность на занятиях по иностранным языкам способна внести значительную долю </w:t>
      </w:r>
      <w:r w:rsidRPr="00DA6B21">
        <w:rPr>
          <w:rFonts w:ascii="Times New Roman" w:hAnsi="Times New Roman" w:cs="Times New Roman"/>
          <w:bCs/>
          <w:i/>
          <w:color w:val="000000" w:themeColor="text1"/>
        </w:rPr>
        <w:t>новизны</w:t>
      </w:r>
      <w:r w:rsidRPr="00DA6B21">
        <w:rPr>
          <w:rFonts w:ascii="Times New Roman" w:hAnsi="Times New Roman" w:cs="Times New Roman"/>
          <w:color w:val="000000" w:themeColor="text1"/>
        </w:rPr>
        <w:t xml:space="preserve"> в обучение. Во-первых, это касается непосредственно отбора содержания. Данный подход может позволить отойти от стандартных тем, используемых обычно при изучении иностранных языков, и существенно разнообразить их набор. Во-вторых, привлекая информацию из различных областей и наук, преподаватель может не только актуализировать уже имеющиеся у студентов знания, но и сообщить им новые, в результате чего у студентов происходит синтез и систематизация новых и прежних знаний.</w:t>
      </w:r>
    </w:p>
    <w:p w:rsidR="009D58FE" w:rsidRPr="00DA6B21" w:rsidRDefault="009D58FE" w:rsidP="000F4AFB">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 xml:space="preserve">В то же время, значительная часть информации, предлагаемой в рамках курса к обсуждению на иностранном языке, уже должна быть известна студентам по результатам общего школьного образования. Следовательно, обучающиеся получают возможность сфокусировать свое внимание не на попытках осознать и выучить значительные объемы информации из различных научных областей, а непосредственно на связях между этими </w:t>
      </w:r>
      <w:r w:rsidRPr="00DA6B21">
        <w:rPr>
          <w:rFonts w:ascii="Times New Roman" w:hAnsi="Times New Roman" w:cs="Times New Roman"/>
          <w:color w:val="000000" w:themeColor="text1"/>
        </w:rPr>
        <w:lastRenderedPageBreak/>
        <w:t xml:space="preserve">знаниями и на наиболее оптимальных способах выражения своих мыслей на иностранном языке. Таким образом удается учитывать </w:t>
      </w:r>
      <w:r w:rsidRPr="00DA6B21">
        <w:rPr>
          <w:rFonts w:ascii="Times New Roman" w:hAnsi="Times New Roman" w:cs="Times New Roman"/>
          <w:bCs/>
          <w:i/>
          <w:color w:val="000000" w:themeColor="text1"/>
        </w:rPr>
        <w:t>принцип доступности и посильности</w:t>
      </w:r>
      <w:r w:rsidRPr="00DA6B21">
        <w:rPr>
          <w:rFonts w:ascii="Times New Roman" w:hAnsi="Times New Roman" w:cs="Times New Roman"/>
          <w:i/>
          <w:color w:val="000000" w:themeColor="text1"/>
        </w:rPr>
        <w:t>.</w:t>
      </w:r>
      <w:r w:rsidRPr="00DA6B21">
        <w:rPr>
          <w:rFonts w:ascii="Times New Roman" w:hAnsi="Times New Roman" w:cs="Times New Roman"/>
          <w:color w:val="000000" w:themeColor="text1"/>
        </w:rPr>
        <w:t xml:space="preserve">  </w:t>
      </w:r>
    </w:p>
    <w:p w:rsidR="009D58FE" w:rsidRPr="00DA6B21" w:rsidRDefault="009D58FE" w:rsidP="000F4AFB">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Наконец, не стоит забывать, что современное образование носит личностно-ориентированный характер (</w:t>
      </w:r>
      <w:r w:rsidRPr="00DA6B21">
        <w:rPr>
          <w:rFonts w:ascii="Times New Roman" w:hAnsi="Times New Roman" w:cs="Times New Roman"/>
          <w:bCs/>
          <w:i/>
          <w:color w:val="000000" w:themeColor="text1"/>
        </w:rPr>
        <w:t>принцип индивидуализации</w:t>
      </w:r>
      <w:r w:rsidRPr="00DA6B21">
        <w:rPr>
          <w:rFonts w:ascii="Times New Roman" w:hAnsi="Times New Roman" w:cs="Times New Roman"/>
          <w:color w:val="000000" w:themeColor="text1"/>
        </w:rPr>
        <w:t>). Обсуждение проблемных вопросов в межпредметной плоскости дает возможность высказать свою точку зрения каждому из учащихся. При этом</w:t>
      </w:r>
      <w:r w:rsidR="00EA4493">
        <w:rPr>
          <w:rFonts w:ascii="Times New Roman" w:hAnsi="Times New Roman" w:cs="Times New Roman"/>
          <w:color w:val="000000" w:themeColor="text1"/>
        </w:rPr>
        <w:t>,</w:t>
      </w:r>
      <w:r w:rsidRPr="00DA6B21">
        <w:rPr>
          <w:rFonts w:ascii="Times New Roman" w:hAnsi="Times New Roman" w:cs="Times New Roman"/>
          <w:color w:val="000000" w:themeColor="text1"/>
        </w:rPr>
        <w:t xml:space="preserve"> рассмотрение студентом заданной темы под тем или иным углом не просто формально приветствуется, но и является одной из основных задач таког</w:t>
      </w:r>
      <w:r w:rsidR="00EA4493">
        <w:rPr>
          <w:rFonts w:ascii="Times New Roman" w:hAnsi="Times New Roman" w:cs="Times New Roman"/>
          <w:color w:val="000000" w:themeColor="text1"/>
        </w:rPr>
        <w:t>о формата обучения. Также с</w:t>
      </w:r>
      <w:r w:rsidRPr="00DA6B21">
        <w:rPr>
          <w:rFonts w:ascii="Times New Roman" w:hAnsi="Times New Roman" w:cs="Times New Roman"/>
          <w:color w:val="000000" w:themeColor="text1"/>
        </w:rPr>
        <w:t xml:space="preserve">ами учебные материалы подобраны таким образом, чтобы отвечать на заданный вопрос, привлекая информацию из разных областей знания. Данный подход предоставляет значительную свободу для самоопределения каждому из обучающихся. </w:t>
      </w:r>
    </w:p>
    <w:p w:rsidR="009D58FE" w:rsidRPr="00DA6B21" w:rsidRDefault="009D58FE" w:rsidP="000F4AFB">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 xml:space="preserve">Однако стоит отметить, что такая индивидуализированность не исключает групповых форм работы и обучения в сотрудничестве. При правильно заданной теме, то есть при наличии в ней проблемности, одной из задач обучающихся становится совместный поиск ответа на поставленный вопрос. Как и в жизни, студенты оказываются в ситуациях реального общения друг с другом и с преподавателем и вовлекаются в процесс взаимного познания. Таким образом преподаватель получает возможность в значительной мере укрепить тенденции взаимной поддержки в группе учащихся и развить у студентов толерантность к мнению собеседника. </w:t>
      </w:r>
    </w:p>
    <w:p w:rsidR="009D58FE" w:rsidRPr="00DA6B21" w:rsidRDefault="009D58FE" w:rsidP="000F4AFB">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Все вышеназванные факторы (осознанность, единство теории и практики, проблемность, новизна, личностная ориентированност</w:t>
      </w:r>
      <w:r w:rsidR="00F92D7E" w:rsidRPr="00DA6B21">
        <w:rPr>
          <w:rFonts w:ascii="Times New Roman" w:hAnsi="Times New Roman" w:cs="Times New Roman"/>
          <w:color w:val="000000" w:themeColor="text1"/>
        </w:rPr>
        <w:t>ь, работа в сотрудничестве</w:t>
      </w:r>
      <w:r w:rsidRPr="00DA6B21">
        <w:rPr>
          <w:rFonts w:ascii="Times New Roman" w:hAnsi="Times New Roman" w:cs="Times New Roman"/>
          <w:color w:val="000000" w:themeColor="text1"/>
        </w:rPr>
        <w:t xml:space="preserve">) в своей совокупности способны обеспечить высокую мотивацию среди обучающихся. Сами же занятия предоставляют возможность обсуждения актуальных мировоззренческих вопросов современности на базе разнообразных наук и областей знания и, таким образом, активно влияют на становление и развитие личности обучающихся. Предполагаемое априори множество точек зрения на одну и ту же проблему гарантирует успешность самовыражения </w:t>
      </w:r>
      <w:r w:rsidRPr="00DA6B21">
        <w:rPr>
          <w:rFonts w:ascii="Times New Roman" w:hAnsi="Times New Roman" w:cs="Times New Roman"/>
          <w:color w:val="000000" w:themeColor="text1"/>
        </w:rPr>
        <w:lastRenderedPageBreak/>
        <w:t xml:space="preserve">каждого из обучающихся и становится стимулом к дальнейшей познавательной деятельности. </w:t>
      </w:r>
    </w:p>
    <w:p w:rsidR="009D58FE" w:rsidRPr="00DA6B21" w:rsidRDefault="009D58FE" w:rsidP="000F4AFB">
      <w:pPr>
        <w:spacing w:line="480" w:lineRule="auto"/>
        <w:ind w:firstLine="426"/>
        <w:jc w:val="both"/>
        <w:rPr>
          <w:rFonts w:ascii="Times New Roman" w:hAnsi="Times New Roman" w:cs="Times New Roman"/>
          <w:color w:val="000000" w:themeColor="text1"/>
        </w:rPr>
      </w:pPr>
    </w:p>
    <w:p w:rsidR="001B0DAF" w:rsidRPr="00DA6B21" w:rsidRDefault="00381EDC" w:rsidP="001B0DAF">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Наконец,</w:t>
      </w:r>
      <w:r w:rsidR="001B0DAF" w:rsidRPr="00DA6B21">
        <w:rPr>
          <w:rFonts w:ascii="Times New Roman" w:hAnsi="Times New Roman" w:cs="Times New Roman"/>
          <w:color w:val="000000" w:themeColor="text1"/>
        </w:rPr>
        <w:t xml:space="preserve"> реализация идеи межпредметных связей на занятиях по иностранному языку предоставляет </w:t>
      </w:r>
      <w:r w:rsidR="00F92D7E" w:rsidRPr="00DA6B21">
        <w:rPr>
          <w:rFonts w:ascii="Times New Roman" w:hAnsi="Times New Roman" w:cs="Times New Roman"/>
          <w:color w:val="000000" w:themeColor="text1"/>
        </w:rPr>
        <w:t>значительные</w:t>
      </w:r>
      <w:r w:rsidR="001B0DAF" w:rsidRPr="00DA6B21">
        <w:rPr>
          <w:rFonts w:ascii="Times New Roman" w:hAnsi="Times New Roman" w:cs="Times New Roman"/>
          <w:color w:val="000000" w:themeColor="text1"/>
        </w:rPr>
        <w:t xml:space="preserve"> возможности для повышения эффективности процесса формирования </w:t>
      </w:r>
      <w:r w:rsidR="001B0DAF" w:rsidRPr="00DA6B21">
        <w:rPr>
          <w:rFonts w:ascii="Times New Roman" w:hAnsi="Times New Roman" w:cs="Times New Roman"/>
          <w:b/>
          <w:color w:val="000000" w:themeColor="text1"/>
        </w:rPr>
        <w:t>коммуникативной компетенции</w:t>
      </w:r>
      <w:r w:rsidRPr="00DA6B21">
        <w:rPr>
          <w:rFonts w:ascii="Times New Roman" w:hAnsi="Times New Roman" w:cs="Times New Roman"/>
          <w:color w:val="000000" w:themeColor="text1"/>
        </w:rPr>
        <w:t xml:space="preserve"> в единстве всех ее компонентов</w:t>
      </w:r>
      <w:r w:rsidR="001B0DAF" w:rsidRPr="00DA6B21">
        <w:rPr>
          <w:rFonts w:ascii="Times New Roman" w:hAnsi="Times New Roman" w:cs="Times New Roman"/>
          <w:color w:val="000000" w:themeColor="text1"/>
        </w:rPr>
        <w:t xml:space="preserve">. </w:t>
      </w:r>
    </w:p>
    <w:p w:rsidR="001B0DAF" w:rsidRPr="00DA6B21" w:rsidRDefault="001B0DAF" w:rsidP="001B0DAF">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b/>
          <w:i/>
          <w:color w:val="000000" w:themeColor="text1"/>
        </w:rPr>
        <w:t>Лингвистическая компетенция</w:t>
      </w:r>
      <w:r w:rsidRPr="00DA6B21">
        <w:rPr>
          <w:rFonts w:ascii="Times New Roman" w:hAnsi="Times New Roman" w:cs="Times New Roman"/>
          <w:color w:val="000000" w:themeColor="text1"/>
        </w:rPr>
        <w:t xml:space="preserve"> – способность и готовность «использовать языковые средства для построения правильно сформулированных и несущих определенный смысл высказываний» [</w:t>
      </w:r>
      <w:r w:rsidRPr="00DA6B21">
        <w:rPr>
          <w:rFonts w:ascii="Times New Roman" w:hAnsi="Times New Roman" w:cs="Times New Roman"/>
          <w:bCs/>
          <w:color w:val="000000" w:themeColor="text1"/>
        </w:rPr>
        <w:t xml:space="preserve">Общеевропейские компетенции владения иностранным языком…, </w:t>
      </w:r>
      <w:r w:rsidRPr="00DA6B21">
        <w:rPr>
          <w:rFonts w:ascii="Times New Roman" w:hAnsi="Times New Roman" w:cs="Times New Roman"/>
          <w:bCs/>
          <w:color w:val="000000" w:themeColor="text1"/>
          <w:lang w:val="en-US"/>
        </w:rPr>
        <w:t>c</w:t>
      </w:r>
      <w:r w:rsidRPr="00DA6B21">
        <w:rPr>
          <w:rFonts w:ascii="Times New Roman" w:hAnsi="Times New Roman" w:cs="Times New Roman"/>
          <w:bCs/>
          <w:color w:val="000000" w:themeColor="text1"/>
        </w:rPr>
        <w:t>. 110</w:t>
      </w:r>
      <w:r w:rsidRPr="00DA6B21">
        <w:rPr>
          <w:rFonts w:ascii="Times New Roman" w:hAnsi="Times New Roman" w:cs="Times New Roman"/>
          <w:color w:val="000000" w:themeColor="text1"/>
        </w:rPr>
        <w:t xml:space="preserve">]. Лингвистическая компетенция включает лексическую, грамматическую, семантическую и фонологическую компетенции. Уровень сформированности лингвистической компетенции у обучающихся, владеющих иностранным языком на уровне С1, предполагает умение «легко </w:t>
      </w:r>
      <w:r w:rsidRPr="00DA6B21">
        <w:rPr>
          <w:rFonts w:ascii="Times New Roman" w:hAnsi="Times New Roman" w:cs="Times New Roman"/>
          <w:iCs/>
          <w:color w:val="000000" w:themeColor="text1"/>
        </w:rPr>
        <w:t>и свободно выбирать из широкого спектра языковых средств наиболее адекватные способы выражения своих мыслей</w:t>
      </w:r>
      <w:r w:rsidRPr="00DA6B21">
        <w:rPr>
          <w:rFonts w:ascii="Times New Roman" w:hAnsi="Times New Roman" w:cs="Times New Roman"/>
          <w:color w:val="000000" w:themeColor="text1"/>
        </w:rPr>
        <w:t xml:space="preserve">» [Там же]. </w:t>
      </w:r>
    </w:p>
    <w:p w:rsidR="001B0DAF" w:rsidRPr="00DA6B21" w:rsidRDefault="001B0DAF" w:rsidP="001B0DAF">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 xml:space="preserve">Широкий спектр тем, предлагаемых к обсуждению на занятиях по иностранному языку, имеющих межпредметный характер, способен существенно расширить лексический запас обучающихся посредством изучения отдельных лексических единиц, их устойчивых сочетаний, устойчивых языковых моделей и, как следствие, оказать значительное влияние на их уровень сформированности </w:t>
      </w:r>
      <w:r w:rsidRPr="00DA6B21">
        <w:rPr>
          <w:rFonts w:ascii="Times New Roman" w:hAnsi="Times New Roman" w:cs="Times New Roman"/>
          <w:i/>
          <w:color w:val="000000" w:themeColor="text1"/>
        </w:rPr>
        <w:t>лексической компетенции</w:t>
      </w:r>
      <w:r w:rsidRPr="00DA6B21">
        <w:rPr>
          <w:rFonts w:ascii="Times New Roman" w:hAnsi="Times New Roman" w:cs="Times New Roman"/>
          <w:color w:val="000000" w:themeColor="text1"/>
        </w:rPr>
        <w:t xml:space="preserve">. </w:t>
      </w:r>
    </w:p>
    <w:p w:rsidR="001B0DAF" w:rsidRPr="00DA6B21" w:rsidRDefault="001B0DAF" w:rsidP="001B0DAF">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 xml:space="preserve">Кроме того, работая с источниками информации, относящимися к различным областям знания, обучающиеся получают возможность ознакомиться с грамматическими структурами, характерными для того или иного вида дискурса, и усвоить их, с одной стороны, для развития </w:t>
      </w:r>
      <w:r w:rsidRPr="00DA6B21">
        <w:rPr>
          <w:rFonts w:ascii="Times New Roman" w:hAnsi="Times New Roman" w:cs="Times New Roman"/>
          <w:i/>
          <w:color w:val="000000" w:themeColor="text1"/>
        </w:rPr>
        <w:t xml:space="preserve">грамматической компетенции </w:t>
      </w:r>
      <w:r w:rsidRPr="00DA6B21">
        <w:rPr>
          <w:rFonts w:ascii="Times New Roman" w:hAnsi="Times New Roman" w:cs="Times New Roman"/>
          <w:color w:val="000000" w:themeColor="text1"/>
        </w:rPr>
        <w:t xml:space="preserve">и, с другой стороны, для дальнейшего употребления в продуктивных видах речевой деятельности для создания собственных речевых произведений. </w:t>
      </w:r>
    </w:p>
    <w:p w:rsidR="001B0DAF" w:rsidRPr="00DA6B21" w:rsidRDefault="001B0DAF" w:rsidP="001B0DAF">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lastRenderedPageBreak/>
        <w:t xml:space="preserve">Большое количество разнообразных заданий на аудирование и говорение, использование которых может быть стимулировано межпредметной основой занятий, является благоприятным материалом для развития </w:t>
      </w:r>
      <w:r w:rsidRPr="00DA6B21">
        <w:rPr>
          <w:rFonts w:ascii="Times New Roman" w:hAnsi="Times New Roman" w:cs="Times New Roman"/>
          <w:i/>
          <w:color w:val="000000" w:themeColor="text1"/>
        </w:rPr>
        <w:t>фонологической компетенции</w:t>
      </w:r>
      <w:r w:rsidRPr="00DA6B21">
        <w:rPr>
          <w:rFonts w:ascii="Times New Roman" w:hAnsi="Times New Roman" w:cs="Times New Roman"/>
          <w:color w:val="000000" w:themeColor="text1"/>
        </w:rPr>
        <w:t xml:space="preserve">. В то же время, наличие значительного количества разных по форме письменных заданий, которые довольно часто могут являться вариантом промежуточного контроля по окончании изучения той или иной межпредметной темы и которые предполагают продуктивное использование пройденного языкового материала, способствует развитию </w:t>
      </w:r>
      <w:r w:rsidRPr="00DA6B21">
        <w:rPr>
          <w:rFonts w:ascii="Times New Roman" w:hAnsi="Times New Roman" w:cs="Times New Roman"/>
          <w:i/>
          <w:color w:val="000000" w:themeColor="text1"/>
        </w:rPr>
        <w:t>орфографической и орфоэпической компетенций</w:t>
      </w:r>
      <w:r w:rsidRPr="00DA6B21">
        <w:rPr>
          <w:rFonts w:ascii="Times New Roman" w:hAnsi="Times New Roman" w:cs="Times New Roman"/>
          <w:color w:val="000000" w:themeColor="text1"/>
        </w:rPr>
        <w:t xml:space="preserve">. </w:t>
      </w:r>
    </w:p>
    <w:p w:rsidR="001B0DAF" w:rsidRPr="00DA6B21" w:rsidRDefault="001B0DAF" w:rsidP="001B0DAF">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b/>
          <w:i/>
          <w:color w:val="000000" w:themeColor="text1"/>
        </w:rPr>
        <w:t>Социолингвистическая компетенция</w:t>
      </w:r>
      <w:r w:rsidRPr="00DA6B21">
        <w:rPr>
          <w:rFonts w:ascii="Times New Roman" w:hAnsi="Times New Roman" w:cs="Times New Roman"/>
          <w:color w:val="000000" w:themeColor="text1"/>
        </w:rPr>
        <w:t xml:space="preserve"> – способность и готовность применять «знания и умения, необходимые для эффективного использования языка в социальном контексте» [Общеевропейские компетенции владения иностранным языком…</w:t>
      </w:r>
      <w:r w:rsidRPr="00DA6B21">
        <w:rPr>
          <w:rFonts w:ascii="Times New Roman" w:hAnsi="Times New Roman" w:cs="Times New Roman"/>
          <w:bCs/>
          <w:color w:val="000000" w:themeColor="text1"/>
        </w:rPr>
        <w:t>, 118</w:t>
      </w:r>
      <w:r w:rsidRPr="00DA6B21">
        <w:rPr>
          <w:rFonts w:ascii="Times New Roman" w:hAnsi="Times New Roman" w:cs="Times New Roman"/>
          <w:color w:val="000000" w:themeColor="text1"/>
        </w:rPr>
        <w:t xml:space="preserve">]. К социолингвистической компетенции относятся «лингвистические маркеры социальных отношений, нормы вежливости, выражения народной мудрости, регистры общения, диалекты и акценты» [Там же]. </w:t>
      </w:r>
    </w:p>
    <w:p w:rsidR="001B0DAF" w:rsidRPr="00DA6B21" w:rsidRDefault="001B0DAF" w:rsidP="001B0DAF">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 xml:space="preserve">Использование межпредметных, проблемных по своей сути вопросов и заданий на занятиях по иностранному языку предполагает множественность точек зрения. В результате обучающиеся получают возможность обсуждать проблемные вопросы, обмениваться мнениями, проявляя интерес к партнеру по коммуникации и обосновывая свою позицию, выражать согласие / несогласие с позицией собеседника, восхищаться чьей-либо точкой зрения, использовать разнообразные формулы речевого этикета. Таким образом происходит развитие умений </w:t>
      </w:r>
      <w:r w:rsidRPr="00DA6B21">
        <w:rPr>
          <w:rFonts w:ascii="Times New Roman" w:hAnsi="Times New Roman" w:cs="Times New Roman"/>
          <w:i/>
          <w:color w:val="000000" w:themeColor="text1"/>
        </w:rPr>
        <w:t>соблюдения правил вежливости</w:t>
      </w:r>
      <w:r w:rsidRPr="00DA6B21">
        <w:rPr>
          <w:rFonts w:ascii="Times New Roman" w:hAnsi="Times New Roman" w:cs="Times New Roman"/>
          <w:color w:val="000000" w:themeColor="text1"/>
        </w:rPr>
        <w:t xml:space="preserve">. </w:t>
      </w:r>
    </w:p>
    <w:p w:rsidR="001B0DAF" w:rsidRPr="00DA6B21" w:rsidRDefault="001B0DAF" w:rsidP="001B0DAF">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 xml:space="preserve">В силу того, что многие межпредметные темы строятся вокруг таких понятий, которые нашли свое отражение в </w:t>
      </w:r>
      <w:r w:rsidRPr="00DA6B21">
        <w:rPr>
          <w:rFonts w:ascii="Times New Roman" w:hAnsi="Times New Roman" w:cs="Times New Roman"/>
          <w:i/>
          <w:color w:val="000000" w:themeColor="text1"/>
        </w:rPr>
        <w:t>народной мудрости</w:t>
      </w:r>
      <w:r w:rsidRPr="00DA6B21">
        <w:rPr>
          <w:rFonts w:ascii="Times New Roman" w:hAnsi="Times New Roman" w:cs="Times New Roman"/>
          <w:color w:val="000000" w:themeColor="text1"/>
        </w:rPr>
        <w:t xml:space="preserve"> разных наций и этносов и являются важной составляющей их культуры (например, такие понятия, как время, счастье, любовь и др.), использование пословиц, поговорок, поверий, примет разных народов имеет важное значение для развития социолингвистической компетенции. </w:t>
      </w:r>
    </w:p>
    <w:p w:rsidR="001B0DAF" w:rsidRPr="00DA6B21" w:rsidRDefault="001B0DAF" w:rsidP="001B0DAF">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lastRenderedPageBreak/>
        <w:t xml:space="preserve">Кроме того, разнообразие форматов обсуждения различных межпредметных тем (обсуждения в группах или в парах, групповые дискуссии, презентации, дебаты, круглые столы, проектные задания) служит основой для варьирования </w:t>
      </w:r>
      <w:r w:rsidRPr="00DA6B21">
        <w:rPr>
          <w:rFonts w:ascii="Times New Roman" w:hAnsi="Times New Roman" w:cs="Times New Roman"/>
          <w:i/>
          <w:color w:val="000000" w:themeColor="text1"/>
        </w:rPr>
        <w:t>регистров общения</w:t>
      </w:r>
      <w:r w:rsidRPr="00DA6B21">
        <w:rPr>
          <w:rFonts w:ascii="Times New Roman" w:hAnsi="Times New Roman" w:cs="Times New Roman"/>
          <w:color w:val="000000" w:themeColor="text1"/>
        </w:rPr>
        <w:t xml:space="preserve"> в различных коммуникативных ситуациях. Так, например, при обсуждении в парах может быть использован неформальный регистр, дебаты могут проводиться с использованием официального регистра общения, а для защиты проектных заданий или презентаций обучающиеся могут выбрать нейтральный регистр общения или же иной на их собственное усмотрение. </w:t>
      </w:r>
    </w:p>
    <w:p w:rsidR="001B0DAF" w:rsidRPr="00DA6B21" w:rsidRDefault="001B0DAF" w:rsidP="001B0DAF">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 xml:space="preserve">Наконец, </w:t>
      </w:r>
      <w:r w:rsidRPr="00DA6B21">
        <w:rPr>
          <w:rFonts w:ascii="Times New Roman" w:hAnsi="Times New Roman" w:cs="Times New Roman"/>
          <w:b/>
          <w:i/>
          <w:color w:val="000000" w:themeColor="text1"/>
        </w:rPr>
        <w:t>прагматическая компетенция</w:t>
      </w:r>
      <w:r w:rsidRPr="00DA6B21">
        <w:rPr>
          <w:rFonts w:ascii="Times New Roman" w:hAnsi="Times New Roman" w:cs="Times New Roman"/>
          <w:color w:val="000000" w:themeColor="text1"/>
        </w:rPr>
        <w:t xml:space="preserve"> включает в себя дискурсивную и функциональную компетенции.</w:t>
      </w:r>
    </w:p>
    <w:p w:rsidR="001B0DAF" w:rsidRPr="00DA6B21" w:rsidRDefault="001B0DAF" w:rsidP="001B0DAF">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 xml:space="preserve"> </w:t>
      </w:r>
      <w:r w:rsidRPr="00DA6B21">
        <w:rPr>
          <w:rFonts w:ascii="Times New Roman" w:hAnsi="Times New Roman" w:cs="Times New Roman"/>
          <w:i/>
          <w:color w:val="000000" w:themeColor="text1"/>
        </w:rPr>
        <w:t>Дискурсивная компетенция</w:t>
      </w:r>
      <w:r w:rsidRPr="00DA6B21">
        <w:rPr>
          <w:rFonts w:ascii="Times New Roman" w:hAnsi="Times New Roman" w:cs="Times New Roman"/>
          <w:color w:val="000000" w:themeColor="text1"/>
        </w:rPr>
        <w:t xml:space="preserve"> предполагает умения упорядочивать предложения и сверхфразовые единства с целью построения различных текстов средствами изучаемого языка. Как уже отмечалось выше, в качестве промежуточного контроля по окончании изучения той или иной межпредметной темы могут служить разнообразные письменные задания. Межпредметность в таком случае выступает основой для создания письменных текстов различной направленности и, как следствие, развития дискурсивной компетенции. </w:t>
      </w:r>
    </w:p>
    <w:p w:rsidR="001B0DAF" w:rsidRPr="00DA6B21" w:rsidRDefault="001B0DAF" w:rsidP="001B0DAF">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 xml:space="preserve">Аналогичным образом задания на развитие умений устной речи будут способствовать развитию </w:t>
      </w:r>
      <w:r w:rsidRPr="00DA6B21">
        <w:rPr>
          <w:rFonts w:ascii="Times New Roman" w:hAnsi="Times New Roman" w:cs="Times New Roman"/>
          <w:i/>
          <w:color w:val="000000" w:themeColor="text1"/>
        </w:rPr>
        <w:t>функциональной компетенции</w:t>
      </w:r>
      <w:r w:rsidRPr="00DA6B21">
        <w:rPr>
          <w:rFonts w:ascii="Times New Roman" w:hAnsi="Times New Roman" w:cs="Times New Roman"/>
          <w:color w:val="000000" w:themeColor="text1"/>
        </w:rPr>
        <w:t xml:space="preserve">. Межпредметность дает значительные возможности для варьирования коммуникативных установок таких заданий, что предполагает выполнение различных функций общения (сообщение фактической информации; аргументация; выработка единого мнения; выражение собственного мнения, отношения, ответной реакции, согласия, несогласия, модальности). Речевая направленность межпредметных занятий призвана развить беглость и точность речи обучающихся, выступающие в качестве основных показателей сформированности функциональной компетенции. </w:t>
      </w:r>
    </w:p>
    <w:p w:rsidR="001B0DAF" w:rsidRPr="00DA6B21" w:rsidRDefault="001B0DAF" w:rsidP="001B0DAF">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lastRenderedPageBreak/>
        <w:t xml:space="preserve">Таким образом, можно сделать вывод, что межпредметность является благоприятной основой для формирования и развития большинства компонентов коммуникативной компетенции. </w:t>
      </w:r>
    </w:p>
    <w:bookmarkEnd w:id="2"/>
    <w:bookmarkEnd w:id="3"/>
    <w:p w:rsidR="009D58FE" w:rsidRPr="00DA6B21" w:rsidRDefault="009D58FE" w:rsidP="00271577">
      <w:pPr>
        <w:spacing w:line="480" w:lineRule="auto"/>
        <w:jc w:val="both"/>
        <w:rPr>
          <w:rFonts w:ascii="Times New Roman" w:hAnsi="Times New Roman" w:cs="Times New Roman"/>
          <w:color w:val="000000" w:themeColor="text1"/>
        </w:rPr>
      </w:pPr>
    </w:p>
    <w:p w:rsidR="009D58FE" w:rsidRPr="00DA6B21" w:rsidRDefault="009D58FE" w:rsidP="000F4AFB">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 xml:space="preserve">Итак, в целях повышения эффективности языкового обучения в целом и для развития иноязычной коммуникативной компетенции </w:t>
      </w:r>
      <w:r w:rsidR="00062027" w:rsidRPr="00DA6B21">
        <w:rPr>
          <w:rFonts w:ascii="Times New Roman" w:hAnsi="Times New Roman" w:cs="Times New Roman"/>
          <w:color w:val="000000" w:themeColor="text1"/>
        </w:rPr>
        <w:t>обучающихся</w:t>
      </w:r>
      <w:r w:rsidRPr="00DA6B21">
        <w:rPr>
          <w:rFonts w:ascii="Times New Roman" w:hAnsi="Times New Roman" w:cs="Times New Roman"/>
          <w:color w:val="000000" w:themeColor="text1"/>
        </w:rPr>
        <w:t xml:space="preserve"> </w:t>
      </w:r>
      <w:r w:rsidR="00062027" w:rsidRPr="00DA6B21">
        <w:rPr>
          <w:rFonts w:ascii="Times New Roman" w:hAnsi="Times New Roman" w:cs="Times New Roman"/>
          <w:color w:val="000000" w:themeColor="text1"/>
        </w:rPr>
        <w:t>предлагается внедрение</w:t>
      </w:r>
      <w:r w:rsidRPr="00DA6B21">
        <w:rPr>
          <w:rFonts w:ascii="Times New Roman" w:hAnsi="Times New Roman" w:cs="Times New Roman"/>
          <w:color w:val="000000" w:themeColor="text1"/>
        </w:rPr>
        <w:t xml:space="preserve"> </w:t>
      </w:r>
      <w:r w:rsidR="00062027" w:rsidRPr="00DA6B21">
        <w:rPr>
          <w:rFonts w:ascii="Times New Roman" w:hAnsi="Times New Roman" w:cs="Times New Roman"/>
          <w:color w:val="000000" w:themeColor="text1"/>
        </w:rPr>
        <w:t>специализированного практического</w:t>
      </w:r>
      <w:r w:rsidRPr="00DA6B21">
        <w:rPr>
          <w:rFonts w:ascii="Times New Roman" w:hAnsi="Times New Roman" w:cs="Times New Roman"/>
          <w:color w:val="000000" w:themeColor="text1"/>
        </w:rPr>
        <w:t xml:space="preserve"> курс</w:t>
      </w:r>
      <w:r w:rsidR="00062027" w:rsidRPr="00DA6B21">
        <w:rPr>
          <w:rFonts w:ascii="Times New Roman" w:hAnsi="Times New Roman" w:cs="Times New Roman"/>
          <w:color w:val="000000" w:themeColor="text1"/>
        </w:rPr>
        <w:t>а</w:t>
      </w:r>
      <w:r w:rsidRPr="00DA6B21">
        <w:rPr>
          <w:rFonts w:ascii="Times New Roman" w:hAnsi="Times New Roman" w:cs="Times New Roman"/>
          <w:color w:val="000000" w:themeColor="text1"/>
        </w:rPr>
        <w:t xml:space="preserve"> по английскому языку в аспекте межпредметных связей для студентов языковых вузов. Построенный на основе ряда узловых тем и проблем, решение которых предполагает разнообразие точек зрения и использование знаний из различных областей, такой курс будет направлен, во-первых, на создание межпредметных связей и умений и, во-вторых, на развитие всех компонентов иноязычной коммуникативной компетенции обучающихся. </w:t>
      </w:r>
    </w:p>
    <w:p w:rsidR="00062027" w:rsidRPr="00DA6B21" w:rsidRDefault="00062027" w:rsidP="00062027">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П</w:t>
      </w:r>
      <w:r w:rsidR="009D58FE" w:rsidRPr="00DA6B21">
        <w:rPr>
          <w:rFonts w:ascii="Times New Roman" w:hAnsi="Times New Roman" w:cs="Times New Roman"/>
          <w:color w:val="000000" w:themeColor="text1"/>
        </w:rPr>
        <w:t xml:space="preserve">редлагаемый курс позволит разнообразить стандартную тематику занятий по иностранному языку, привнеся элемент новизны, сделать обучение более увлекательным, практико-ориентированным и наглядным. </w:t>
      </w:r>
    </w:p>
    <w:p w:rsidR="00CD492F" w:rsidRPr="00DA6B21" w:rsidRDefault="00062027" w:rsidP="00062027">
      <w:pPr>
        <w:spacing w:line="480" w:lineRule="auto"/>
        <w:ind w:firstLine="426"/>
        <w:jc w:val="both"/>
        <w:rPr>
          <w:rFonts w:ascii="Times New Roman" w:hAnsi="Times New Roman" w:cs="Times New Roman"/>
          <w:color w:val="000000" w:themeColor="text1"/>
        </w:rPr>
      </w:pPr>
      <w:r w:rsidRPr="00DA6B21">
        <w:rPr>
          <w:rFonts w:ascii="Times New Roman" w:hAnsi="Times New Roman" w:cs="Times New Roman"/>
          <w:color w:val="000000" w:themeColor="text1"/>
        </w:rPr>
        <w:t>Наконец</w:t>
      </w:r>
      <w:r w:rsidR="009D58FE" w:rsidRPr="00DA6B21">
        <w:rPr>
          <w:rFonts w:ascii="Times New Roman" w:hAnsi="Times New Roman" w:cs="Times New Roman"/>
          <w:color w:val="000000" w:themeColor="text1"/>
        </w:rPr>
        <w:t>, курс позволит сформировать и развить межпредметные умения</w:t>
      </w:r>
      <w:r w:rsidR="00271577" w:rsidRPr="00DA6B21">
        <w:rPr>
          <w:rFonts w:ascii="Times New Roman" w:hAnsi="Times New Roman" w:cs="Times New Roman"/>
          <w:color w:val="000000" w:themeColor="text1"/>
        </w:rPr>
        <w:t xml:space="preserve"> обучающихся</w:t>
      </w:r>
      <w:r w:rsidR="009D58FE" w:rsidRPr="00DA6B21">
        <w:rPr>
          <w:rFonts w:ascii="Times New Roman" w:hAnsi="Times New Roman" w:cs="Times New Roman"/>
          <w:color w:val="000000" w:themeColor="text1"/>
        </w:rPr>
        <w:t xml:space="preserve">, полезные в дальнейшей личной </w:t>
      </w:r>
      <w:r w:rsidR="00271577" w:rsidRPr="00DA6B21">
        <w:rPr>
          <w:rFonts w:ascii="Times New Roman" w:hAnsi="Times New Roman" w:cs="Times New Roman"/>
          <w:color w:val="000000" w:themeColor="text1"/>
        </w:rPr>
        <w:t>и профессиональной деятельности,</w:t>
      </w:r>
      <w:r w:rsidR="009D58FE" w:rsidRPr="00DA6B21">
        <w:rPr>
          <w:rFonts w:ascii="Times New Roman" w:hAnsi="Times New Roman" w:cs="Times New Roman"/>
          <w:color w:val="000000" w:themeColor="text1"/>
        </w:rPr>
        <w:t xml:space="preserve"> </w:t>
      </w:r>
      <w:r w:rsidR="00271577" w:rsidRPr="00DA6B21">
        <w:rPr>
          <w:rFonts w:ascii="Times New Roman" w:hAnsi="Times New Roman" w:cs="Times New Roman"/>
          <w:color w:val="000000" w:themeColor="text1"/>
        </w:rPr>
        <w:t xml:space="preserve">активность в познании наук, окружающего мира, самих себя, </w:t>
      </w:r>
      <w:r w:rsidR="009D58FE" w:rsidRPr="00DA6B21">
        <w:rPr>
          <w:rFonts w:ascii="Times New Roman" w:hAnsi="Times New Roman" w:cs="Times New Roman"/>
          <w:color w:val="000000" w:themeColor="text1"/>
        </w:rPr>
        <w:t xml:space="preserve">критическое мышление, логику аргументации и культуру речи, а также, в целом, расширить кругозор обучающихся. Иными словами, подобный курс может значительно повысить конкурентоспособность выпускников. </w:t>
      </w:r>
    </w:p>
    <w:p w:rsidR="00DA6B21" w:rsidRPr="00DA6B21" w:rsidRDefault="00DA6B21">
      <w:pPr>
        <w:rPr>
          <w:rFonts w:ascii="Times New Roman" w:hAnsi="Times New Roman" w:cs="Times New Roman"/>
          <w:color w:val="000000" w:themeColor="text1"/>
        </w:rPr>
      </w:pPr>
      <w:r w:rsidRPr="00DA6B21">
        <w:rPr>
          <w:rFonts w:ascii="Times New Roman" w:hAnsi="Times New Roman" w:cs="Times New Roman"/>
          <w:color w:val="000000" w:themeColor="text1"/>
        </w:rPr>
        <w:br w:type="page"/>
      </w:r>
    </w:p>
    <w:p w:rsidR="00DA6B21" w:rsidRPr="0053461C" w:rsidRDefault="00DA6B21" w:rsidP="00DA6B21">
      <w:pPr>
        <w:spacing w:line="480" w:lineRule="auto"/>
        <w:jc w:val="both"/>
        <w:rPr>
          <w:rFonts w:ascii="Times New Roman" w:hAnsi="Times New Roman" w:cs="Times New Roman"/>
          <w:b/>
          <w:color w:val="000000" w:themeColor="text1"/>
          <w:sz w:val="28"/>
        </w:rPr>
      </w:pPr>
      <w:r w:rsidRPr="0053461C">
        <w:rPr>
          <w:rFonts w:ascii="Times New Roman" w:hAnsi="Times New Roman" w:cs="Times New Roman"/>
          <w:b/>
          <w:color w:val="000000" w:themeColor="text1"/>
          <w:sz w:val="28"/>
        </w:rPr>
        <w:lastRenderedPageBreak/>
        <w:t>Список использованной литературы</w:t>
      </w:r>
    </w:p>
    <w:p w:rsidR="00DA6B21" w:rsidRPr="00DA6B21" w:rsidRDefault="00DA6B21" w:rsidP="00DA6B21">
      <w:pPr>
        <w:spacing w:line="480" w:lineRule="auto"/>
        <w:jc w:val="both"/>
        <w:rPr>
          <w:rFonts w:ascii="Times New Roman" w:hAnsi="Times New Roman" w:cs="Times New Roman"/>
          <w:b/>
          <w:color w:val="000000" w:themeColor="text1"/>
        </w:rPr>
      </w:pPr>
    </w:p>
    <w:p w:rsidR="00DA6B21" w:rsidRPr="00DA6B21" w:rsidRDefault="00DA6B21" w:rsidP="0053461C">
      <w:pPr>
        <w:numPr>
          <w:ilvl w:val="0"/>
          <w:numId w:val="16"/>
        </w:numPr>
        <w:spacing w:line="480" w:lineRule="auto"/>
        <w:ind w:left="0" w:firstLine="426"/>
        <w:jc w:val="both"/>
        <w:rPr>
          <w:rFonts w:ascii="Times New Roman" w:hAnsi="Times New Roman" w:cs="Times New Roman"/>
          <w:color w:val="000000" w:themeColor="text1"/>
        </w:rPr>
      </w:pPr>
      <w:r w:rsidRPr="00DA6B21">
        <w:rPr>
          <w:rFonts w:ascii="Times New Roman" w:hAnsi="Times New Roman" w:cs="Times New Roman"/>
          <w:b/>
          <w:color w:val="000000" w:themeColor="text1"/>
        </w:rPr>
        <w:t>Кулагин, П.Г.</w:t>
      </w:r>
      <w:r w:rsidRPr="00DA6B21">
        <w:rPr>
          <w:rFonts w:ascii="Times New Roman" w:hAnsi="Times New Roman" w:cs="Times New Roman"/>
          <w:color w:val="000000" w:themeColor="text1"/>
        </w:rPr>
        <w:t xml:space="preserve"> </w:t>
      </w:r>
      <w:r w:rsidR="00B41119">
        <w:rPr>
          <w:rFonts w:ascii="Times New Roman" w:hAnsi="Times New Roman" w:cs="Times New Roman"/>
          <w:color w:val="000000" w:themeColor="text1"/>
        </w:rPr>
        <w:t xml:space="preserve">1981. </w:t>
      </w:r>
      <w:r w:rsidRPr="00DA6B21">
        <w:rPr>
          <w:rFonts w:ascii="Times New Roman" w:hAnsi="Times New Roman" w:cs="Times New Roman"/>
          <w:i/>
          <w:color w:val="000000" w:themeColor="text1"/>
        </w:rPr>
        <w:t>Развитие идеи междисциплинарных связей в педагогике. Методические указания по реализации взаимосвязей в обучении студентов.</w:t>
      </w:r>
      <w:r w:rsidR="00B41119">
        <w:rPr>
          <w:rFonts w:ascii="Times New Roman" w:hAnsi="Times New Roman" w:cs="Times New Roman"/>
          <w:color w:val="000000" w:themeColor="text1"/>
        </w:rPr>
        <w:t xml:space="preserve"> М.: МВА</w:t>
      </w:r>
      <w:r w:rsidRPr="00DA6B21">
        <w:rPr>
          <w:rFonts w:ascii="Times New Roman" w:hAnsi="Times New Roman" w:cs="Times New Roman"/>
          <w:color w:val="000000" w:themeColor="text1"/>
        </w:rPr>
        <w:t xml:space="preserve">. 40 с. </w:t>
      </w:r>
    </w:p>
    <w:p w:rsidR="00DA6B21" w:rsidRPr="00DA6B21" w:rsidRDefault="00DA6B21" w:rsidP="0053461C">
      <w:pPr>
        <w:numPr>
          <w:ilvl w:val="0"/>
          <w:numId w:val="16"/>
        </w:numPr>
        <w:spacing w:line="480" w:lineRule="auto"/>
        <w:ind w:left="0" w:firstLine="426"/>
        <w:jc w:val="both"/>
        <w:rPr>
          <w:rFonts w:ascii="Times New Roman" w:hAnsi="Times New Roman" w:cs="Times New Roman"/>
          <w:color w:val="000000" w:themeColor="text1"/>
        </w:rPr>
      </w:pPr>
      <w:r w:rsidRPr="00055CFD">
        <w:rPr>
          <w:rFonts w:ascii="Times New Roman" w:hAnsi="Times New Roman" w:cs="Times New Roman"/>
          <w:b/>
          <w:color w:val="000000" w:themeColor="text1"/>
        </w:rPr>
        <w:t>Максимова, В.Н.</w:t>
      </w:r>
      <w:r w:rsidRPr="00DA6B21">
        <w:rPr>
          <w:rFonts w:ascii="Times New Roman" w:hAnsi="Times New Roman" w:cs="Times New Roman"/>
          <w:color w:val="000000" w:themeColor="text1"/>
        </w:rPr>
        <w:t> </w:t>
      </w:r>
      <w:r w:rsidR="00567C1D">
        <w:rPr>
          <w:rFonts w:ascii="Times New Roman" w:hAnsi="Times New Roman" w:cs="Times New Roman"/>
          <w:color w:val="000000" w:themeColor="text1"/>
        </w:rPr>
        <w:t xml:space="preserve">1988. </w:t>
      </w:r>
      <w:r w:rsidRPr="00055CFD">
        <w:rPr>
          <w:rFonts w:ascii="Times New Roman" w:hAnsi="Times New Roman" w:cs="Times New Roman"/>
          <w:i/>
          <w:color w:val="000000" w:themeColor="text1"/>
        </w:rPr>
        <w:t>Межпредметные связи в процессе обучения</w:t>
      </w:r>
      <w:r w:rsidRPr="00DA6B21">
        <w:rPr>
          <w:rFonts w:ascii="Times New Roman" w:hAnsi="Times New Roman" w:cs="Times New Roman"/>
          <w:color w:val="000000" w:themeColor="text1"/>
        </w:rPr>
        <w:t>. М</w:t>
      </w:r>
      <w:r w:rsidRPr="00DA6B21">
        <w:rPr>
          <w:rFonts w:ascii="Times New Roman" w:hAnsi="Times New Roman" w:cs="Times New Roman"/>
          <w:color w:val="000000" w:themeColor="text1"/>
          <w:lang w:val="fr-FR"/>
        </w:rPr>
        <w:t>.</w:t>
      </w:r>
      <w:r w:rsidRPr="00DA6B21">
        <w:rPr>
          <w:rFonts w:ascii="Times New Roman" w:hAnsi="Times New Roman" w:cs="Times New Roman"/>
          <w:color w:val="000000" w:themeColor="text1"/>
        </w:rPr>
        <w:t>:</w:t>
      </w:r>
      <w:r w:rsidRPr="00DA6B21">
        <w:rPr>
          <w:rFonts w:ascii="Times New Roman" w:hAnsi="Times New Roman" w:cs="Times New Roman"/>
          <w:color w:val="000000" w:themeColor="text1"/>
          <w:lang w:val="fr-FR"/>
        </w:rPr>
        <w:t xml:space="preserve"> </w:t>
      </w:r>
      <w:r w:rsidR="00567C1D">
        <w:rPr>
          <w:rFonts w:ascii="Times New Roman" w:hAnsi="Times New Roman" w:cs="Times New Roman"/>
          <w:color w:val="000000" w:themeColor="text1"/>
        </w:rPr>
        <w:t>Просвещение</w:t>
      </w:r>
      <w:r w:rsidRPr="00DA6B21">
        <w:rPr>
          <w:rFonts w:ascii="Times New Roman" w:hAnsi="Times New Roman" w:cs="Times New Roman"/>
          <w:color w:val="000000" w:themeColor="text1"/>
        </w:rPr>
        <w:t>. 191 с.</w:t>
      </w:r>
    </w:p>
    <w:p w:rsidR="00DA6B21" w:rsidRPr="00DA6B21" w:rsidRDefault="00DA6B21" w:rsidP="0053461C">
      <w:pPr>
        <w:numPr>
          <w:ilvl w:val="0"/>
          <w:numId w:val="16"/>
        </w:numPr>
        <w:spacing w:line="480" w:lineRule="auto"/>
        <w:ind w:left="0" w:firstLine="426"/>
        <w:jc w:val="both"/>
        <w:rPr>
          <w:rFonts w:ascii="Times New Roman" w:hAnsi="Times New Roman" w:cs="Times New Roman"/>
          <w:color w:val="000000" w:themeColor="text1"/>
        </w:rPr>
      </w:pPr>
      <w:r w:rsidRPr="00DA6B21">
        <w:rPr>
          <w:rFonts w:ascii="Times New Roman" w:hAnsi="Times New Roman" w:cs="Times New Roman"/>
          <w:i/>
          <w:color w:val="000000" w:themeColor="text1"/>
        </w:rPr>
        <w:t>Общеевропейские компетенции владения иностранным языком: изучение, преподавание, оценка</w:t>
      </w:r>
      <w:r w:rsidRPr="00DA6B21">
        <w:rPr>
          <w:rFonts w:ascii="Times New Roman" w:hAnsi="Times New Roman" w:cs="Times New Roman"/>
          <w:color w:val="000000" w:themeColor="text1"/>
        </w:rPr>
        <w:t xml:space="preserve">. </w:t>
      </w:r>
      <w:r w:rsidR="00567C1D">
        <w:rPr>
          <w:rFonts w:ascii="Times New Roman" w:hAnsi="Times New Roman" w:cs="Times New Roman"/>
          <w:color w:val="000000" w:themeColor="text1"/>
        </w:rPr>
        <w:t>2003. М.: МГЛУ</w:t>
      </w:r>
      <w:r w:rsidRPr="00DA6B21">
        <w:rPr>
          <w:rFonts w:ascii="Times New Roman" w:hAnsi="Times New Roman" w:cs="Times New Roman"/>
          <w:color w:val="000000" w:themeColor="text1"/>
        </w:rPr>
        <w:t xml:space="preserve">. 256 с. </w:t>
      </w:r>
    </w:p>
    <w:p w:rsidR="00DA6B21" w:rsidRPr="00DA6B21" w:rsidRDefault="00DA6B21" w:rsidP="0053461C">
      <w:pPr>
        <w:numPr>
          <w:ilvl w:val="0"/>
          <w:numId w:val="16"/>
        </w:numPr>
        <w:spacing w:line="480" w:lineRule="auto"/>
        <w:ind w:left="0" w:firstLine="426"/>
        <w:jc w:val="both"/>
        <w:rPr>
          <w:rFonts w:ascii="Times New Roman" w:hAnsi="Times New Roman" w:cs="Times New Roman"/>
          <w:color w:val="000000" w:themeColor="text1"/>
        </w:rPr>
      </w:pPr>
      <w:r w:rsidRPr="00DA6B21">
        <w:rPr>
          <w:rFonts w:ascii="Times New Roman" w:hAnsi="Times New Roman" w:cs="Times New Roman"/>
          <w:b/>
          <w:color w:val="000000" w:themeColor="text1"/>
        </w:rPr>
        <w:t>Попова, Н.В.</w:t>
      </w:r>
      <w:r w:rsidRPr="00DA6B21">
        <w:rPr>
          <w:rFonts w:ascii="Times New Roman" w:hAnsi="Times New Roman" w:cs="Times New Roman"/>
          <w:color w:val="000000" w:themeColor="text1"/>
        </w:rPr>
        <w:t xml:space="preserve"> </w:t>
      </w:r>
      <w:r w:rsidR="00567C1D">
        <w:rPr>
          <w:rFonts w:ascii="Times New Roman" w:hAnsi="Times New Roman" w:cs="Times New Roman"/>
          <w:color w:val="000000" w:themeColor="text1"/>
        </w:rPr>
        <w:t xml:space="preserve">2007. </w:t>
      </w:r>
      <w:r w:rsidRPr="00DA6B21">
        <w:rPr>
          <w:rFonts w:ascii="Times New Roman" w:hAnsi="Times New Roman" w:cs="Times New Roman"/>
          <w:i/>
          <w:color w:val="000000" w:themeColor="text1"/>
        </w:rPr>
        <w:t>Первый иностранный язык как интегративный стержень для реализации междисциплинарных связей в подготовке лингвистов, преподавателей</w:t>
      </w:r>
      <w:r w:rsidRPr="00DA6B21">
        <w:rPr>
          <w:rFonts w:ascii="Times New Roman" w:hAnsi="Times New Roman" w:cs="Times New Roman"/>
          <w:color w:val="000000" w:themeColor="text1"/>
        </w:rPr>
        <w:t xml:space="preserve"> // </w:t>
      </w:r>
      <w:r w:rsidRPr="00567C1D">
        <w:rPr>
          <w:rFonts w:ascii="Times New Roman" w:hAnsi="Times New Roman" w:cs="Times New Roman"/>
          <w:i/>
          <w:color w:val="000000" w:themeColor="text1"/>
        </w:rPr>
        <w:t>Известия Южного федерального университета. Филологические науки</w:t>
      </w:r>
      <w:r w:rsidRPr="00DA6B21">
        <w:rPr>
          <w:rFonts w:ascii="Times New Roman" w:hAnsi="Times New Roman" w:cs="Times New Roman"/>
          <w:color w:val="000000" w:themeColor="text1"/>
        </w:rPr>
        <w:t xml:space="preserve">. №. 1–2. С. 315 – 332. [Электронный ресурс]. </w:t>
      </w:r>
      <w:r w:rsidRPr="00DA6B21">
        <w:rPr>
          <w:rFonts w:ascii="Times New Roman" w:hAnsi="Times New Roman" w:cs="Times New Roman"/>
          <w:color w:val="000000" w:themeColor="text1"/>
          <w:lang w:val="en-US"/>
        </w:rPr>
        <w:t>URL</w:t>
      </w:r>
      <w:r w:rsidRPr="00DA6B21">
        <w:rPr>
          <w:rFonts w:ascii="Times New Roman" w:hAnsi="Times New Roman" w:cs="Times New Roman"/>
          <w:color w:val="000000" w:themeColor="text1"/>
        </w:rPr>
        <w:t xml:space="preserve">: </w:t>
      </w:r>
      <w:hyperlink r:id="rId7" w:history="1">
        <w:r w:rsidRPr="00DA6B21">
          <w:rPr>
            <w:rStyle w:val="a7"/>
            <w:rFonts w:ascii="Times New Roman" w:hAnsi="Times New Roman" w:cs="Times New Roman"/>
            <w:lang w:val="en-US"/>
          </w:rPr>
          <w:t>http</w:t>
        </w:r>
        <w:r w:rsidRPr="00DA6B21">
          <w:rPr>
            <w:rStyle w:val="a7"/>
            <w:rFonts w:ascii="Times New Roman" w:hAnsi="Times New Roman" w:cs="Times New Roman"/>
          </w:rPr>
          <w:t>://</w:t>
        </w:r>
        <w:proofErr w:type="spellStart"/>
        <w:r w:rsidRPr="00DA6B21">
          <w:rPr>
            <w:rStyle w:val="a7"/>
            <w:rFonts w:ascii="Times New Roman" w:hAnsi="Times New Roman" w:cs="Times New Roman"/>
            <w:lang w:val="en-US"/>
          </w:rPr>
          <w:t>philol</w:t>
        </w:r>
        <w:proofErr w:type="spellEnd"/>
        <w:r w:rsidRPr="00DA6B21">
          <w:rPr>
            <w:rStyle w:val="a7"/>
            <w:rFonts w:ascii="Times New Roman" w:hAnsi="Times New Roman" w:cs="Times New Roman"/>
          </w:rPr>
          <w:t>-</w:t>
        </w:r>
        <w:r w:rsidRPr="00DA6B21">
          <w:rPr>
            <w:rStyle w:val="a7"/>
            <w:rFonts w:ascii="Times New Roman" w:hAnsi="Times New Roman" w:cs="Times New Roman"/>
            <w:lang w:val="en-US"/>
          </w:rPr>
          <w:t>journal</w:t>
        </w:r>
        <w:r w:rsidRPr="00DA6B21">
          <w:rPr>
            <w:rStyle w:val="a7"/>
            <w:rFonts w:ascii="Times New Roman" w:hAnsi="Times New Roman" w:cs="Times New Roman"/>
          </w:rPr>
          <w:t>.</w:t>
        </w:r>
        <w:proofErr w:type="spellStart"/>
        <w:r w:rsidRPr="00DA6B21">
          <w:rPr>
            <w:rStyle w:val="a7"/>
            <w:rFonts w:ascii="Times New Roman" w:hAnsi="Times New Roman" w:cs="Times New Roman"/>
            <w:lang w:val="en-US"/>
          </w:rPr>
          <w:t>sfedu</w:t>
        </w:r>
        <w:proofErr w:type="spellEnd"/>
        <w:r w:rsidRPr="00DA6B21">
          <w:rPr>
            <w:rStyle w:val="a7"/>
            <w:rFonts w:ascii="Times New Roman" w:hAnsi="Times New Roman" w:cs="Times New Roman"/>
          </w:rPr>
          <w:t>.</w:t>
        </w:r>
        <w:proofErr w:type="spellStart"/>
        <w:r w:rsidRPr="00DA6B21">
          <w:rPr>
            <w:rStyle w:val="a7"/>
            <w:rFonts w:ascii="Times New Roman" w:hAnsi="Times New Roman" w:cs="Times New Roman"/>
            <w:lang w:val="en-US"/>
          </w:rPr>
          <w:t>ru</w:t>
        </w:r>
        <w:proofErr w:type="spellEnd"/>
        <w:r w:rsidRPr="00DA6B21">
          <w:rPr>
            <w:rStyle w:val="a7"/>
            <w:rFonts w:ascii="Times New Roman" w:hAnsi="Times New Roman" w:cs="Times New Roman"/>
          </w:rPr>
          <w:t>/</w:t>
        </w:r>
        <w:r w:rsidRPr="00DA6B21">
          <w:rPr>
            <w:rStyle w:val="a7"/>
            <w:rFonts w:ascii="Times New Roman" w:hAnsi="Times New Roman" w:cs="Times New Roman"/>
            <w:lang w:val="en-US"/>
          </w:rPr>
          <w:t>index</w:t>
        </w:r>
        <w:r w:rsidRPr="00DA6B21">
          <w:rPr>
            <w:rStyle w:val="a7"/>
            <w:rFonts w:ascii="Times New Roman" w:hAnsi="Times New Roman" w:cs="Times New Roman"/>
          </w:rPr>
          <w:t>.</w:t>
        </w:r>
        <w:proofErr w:type="spellStart"/>
        <w:r w:rsidRPr="00DA6B21">
          <w:rPr>
            <w:rStyle w:val="a7"/>
            <w:rFonts w:ascii="Times New Roman" w:hAnsi="Times New Roman" w:cs="Times New Roman"/>
            <w:lang w:val="en-US"/>
          </w:rPr>
          <w:t>php</w:t>
        </w:r>
        <w:proofErr w:type="spellEnd"/>
        <w:r w:rsidRPr="00DA6B21">
          <w:rPr>
            <w:rStyle w:val="a7"/>
            <w:rFonts w:ascii="Times New Roman" w:hAnsi="Times New Roman" w:cs="Times New Roman"/>
          </w:rPr>
          <w:t>/</w:t>
        </w:r>
        <w:proofErr w:type="spellStart"/>
        <w:r w:rsidRPr="00DA6B21">
          <w:rPr>
            <w:rStyle w:val="a7"/>
            <w:rFonts w:ascii="Times New Roman" w:hAnsi="Times New Roman" w:cs="Times New Roman"/>
            <w:lang w:val="en-US"/>
          </w:rPr>
          <w:t>sfuphilol</w:t>
        </w:r>
        <w:proofErr w:type="spellEnd"/>
        <w:r w:rsidRPr="00DA6B21">
          <w:rPr>
            <w:rStyle w:val="a7"/>
            <w:rFonts w:ascii="Times New Roman" w:hAnsi="Times New Roman" w:cs="Times New Roman"/>
          </w:rPr>
          <w:t>/</w:t>
        </w:r>
        <w:r w:rsidRPr="00DA6B21">
          <w:rPr>
            <w:rStyle w:val="a7"/>
            <w:rFonts w:ascii="Times New Roman" w:hAnsi="Times New Roman" w:cs="Times New Roman"/>
            <w:lang w:val="en-US"/>
          </w:rPr>
          <w:t>article</w:t>
        </w:r>
        <w:r w:rsidRPr="00DA6B21">
          <w:rPr>
            <w:rStyle w:val="a7"/>
            <w:rFonts w:ascii="Times New Roman" w:hAnsi="Times New Roman" w:cs="Times New Roman"/>
          </w:rPr>
          <w:t>/</w:t>
        </w:r>
        <w:r w:rsidRPr="00DA6B21">
          <w:rPr>
            <w:rStyle w:val="a7"/>
            <w:rFonts w:ascii="Times New Roman" w:hAnsi="Times New Roman" w:cs="Times New Roman"/>
            <w:lang w:val="en-US"/>
          </w:rPr>
          <w:t>view</w:t>
        </w:r>
        <w:r w:rsidRPr="00DA6B21">
          <w:rPr>
            <w:rStyle w:val="a7"/>
            <w:rFonts w:ascii="Times New Roman" w:hAnsi="Times New Roman" w:cs="Times New Roman"/>
          </w:rPr>
          <w:t>/28/19</w:t>
        </w:r>
      </w:hyperlink>
      <w:r w:rsidRPr="00DA6B21">
        <w:rPr>
          <w:rFonts w:ascii="Times New Roman" w:hAnsi="Times New Roman" w:cs="Times New Roman"/>
          <w:color w:val="000000" w:themeColor="text1"/>
        </w:rPr>
        <w:t xml:space="preserve"> (дата обращения: 04.07.2018).  </w:t>
      </w:r>
    </w:p>
    <w:p w:rsidR="00DA6B21" w:rsidRPr="00DA6B21" w:rsidRDefault="00DA6B21" w:rsidP="0053461C">
      <w:pPr>
        <w:numPr>
          <w:ilvl w:val="0"/>
          <w:numId w:val="16"/>
        </w:numPr>
        <w:spacing w:line="480" w:lineRule="auto"/>
        <w:ind w:left="0" w:firstLine="426"/>
        <w:jc w:val="both"/>
        <w:rPr>
          <w:rFonts w:ascii="Times New Roman" w:hAnsi="Times New Roman" w:cs="Times New Roman"/>
          <w:color w:val="000000" w:themeColor="text1"/>
        </w:rPr>
      </w:pPr>
      <w:r w:rsidRPr="00DA6B21">
        <w:rPr>
          <w:rFonts w:ascii="Times New Roman" w:hAnsi="Times New Roman" w:cs="Times New Roman"/>
          <w:i/>
          <w:color w:val="000000" w:themeColor="text1"/>
        </w:rPr>
        <w:t>Приказ Минобрнауки России от 6 октября 2009 года № 413 «Об утверждении и введении в действие федерального государственного образовательного стандарта среднего общего образования».</w:t>
      </w:r>
      <w:r w:rsidRPr="00DA6B21">
        <w:rPr>
          <w:rFonts w:ascii="Times New Roman" w:hAnsi="Times New Roman" w:cs="Times New Roman"/>
          <w:color w:val="000000" w:themeColor="text1"/>
        </w:rPr>
        <w:t xml:space="preserve"> </w:t>
      </w:r>
      <w:r w:rsidR="00567C1D">
        <w:rPr>
          <w:rFonts w:ascii="Times New Roman" w:hAnsi="Times New Roman" w:cs="Times New Roman"/>
          <w:color w:val="000000" w:themeColor="text1"/>
        </w:rPr>
        <w:t xml:space="preserve">2009. </w:t>
      </w:r>
      <w:r w:rsidRPr="00DA6B21">
        <w:rPr>
          <w:rFonts w:ascii="Times New Roman" w:hAnsi="Times New Roman" w:cs="Times New Roman"/>
          <w:color w:val="000000" w:themeColor="text1"/>
        </w:rPr>
        <w:t xml:space="preserve">[Электронный ресурс]. </w:t>
      </w:r>
      <w:r w:rsidRPr="00DA6B21">
        <w:rPr>
          <w:rFonts w:ascii="Times New Roman" w:hAnsi="Times New Roman" w:cs="Times New Roman"/>
          <w:color w:val="000000" w:themeColor="text1"/>
          <w:lang w:val="en-US"/>
        </w:rPr>
        <w:t>URL</w:t>
      </w:r>
      <w:r w:rsidRPr="00DA6B21">
        <w:rPr>
          <w:rFonts w:ascii="Times New Roman" w:hAnsi="Times New Roman" w:cs="Times New Roman"/>
          <w:color w:val="000000" w:themeColor="text1"/>
        </w:rPr>
        <w:t xml:space="preserve">: </w:t>
      </w:r>
      <w:hyperlink r:id="rId8" w:history="1">
        <w:r w:rsidRPr="00DA6B21">
          <w:rPr>
            <w:rStyle w:val="a7"/>
            <w:rFonts w:ascii="Times New Roman" w:hAnsi="Times New Roman" w:cs="Times New Roman"/>
            <w:lang w:val="en-US"/>
          </w:rPr>
          <w:t>https</w:t>
        </w:r>
        <w:r w:rsidRPr="00DA6B21">
          <w:rPr>
            <w:rStyle w:val="a7"/>
            <w:rFonts w:ascii="Times New Roman" w:hAnsi="Times New Roman" w:cs="Times New Roman"/>
          </w:rPr>
          <w:t>://</w:t>
        </w:r>
        <w:proofErr w:type="spellStart"/>
        <w:r w:rsidRPr="00DA6B21">
          <w:rPr>
            <w:rStyle w:val="a7"/>
            <w:rFonts w:ascii="Times New Roman" w:hAnsi="Times New Roman" w:cs="Times New Roman"/>
            <w:lang w:val="en-US"/>
          </w:rPr>
          <w:t>xn</w:t>
        </w:r>
        <w:proofErr w:type="spellEnd"/>
        <w:r w:rsidRPr="00DA6B21">
          <w:rPr>
            <w:rStyle w:val="a7"/>
            <w:rFonts w:ascii="Times New Roman" w:hAnsi="Times New Roman" w:cs="Times New Roman"/>
          </w:rPr>
          <w:t>--80</w:t>
        </w:r>
        <w:proofErr w:type="spellStart"/>
        <w:r w:rsidRPr="00DA6B21">
          <w:rPr>
            <w:rStyle w:val="a7"/>
            <w:rFonts w:ascii="Times New Roman" w:hAnsi="Times New Roman" w:cs="Times New Roman"/>
            <w:lang w:val="en-US"/>
          </w:rPr>
          <w:t>abucjiibhv</w:t>
        </w:r>
        <w:proofErr w:type="spellEnd"/>
        <w:r w:rsidRPr="00DA6B21">
          <w:rPr>
            <w:rStyle w:val="a7"/>
            <w:rFonts w:ascii="Times New Roman" w:hAnsi="Times New Roman" w:cs="Times New Roman"/>
          </w:rPr>
          <w:t>9</w:t>
        </w:r>
        <w:r w:rsidRPr="00DA6B21">
          <w:rPr>
            <w:rStyle w:val="a7"/>
            <w:rFonts w:ascii="Times New Roman" w:hAnsi="Times New Roman" w:cs="Times New Roman"/>
            <w:lang w:val="en-US"/>
          </w:rPr>
          <w:t>a</w:t>
        </w:r>
        <w:r w:rsidRPr="00DA6B21">
          <w:rPr>
            <w:rStyle w:val="a7"/>
            <w:rFonts w:ascii="Times New Roman" w:hAnsi="Times New Roman" w:cs="Times New Roman"/>
          </w:rPr>
          <w:t>.</w:t>
        </w:r>
        <w:proofErr w:type="spellStart"/>
        <w:r w:rsidRPr="00DA6B21">
          <w:rPr>
            <w:rStyle w:val="a7"/>
            <w:rFonts w:ascii="Times New Roman" w:hAnsi="Times New Roman" w:cs="Times New Roman"/>
            <w:lang w:val="en-US"/>
          </w:rPr>
          <w:t>xn</w:t>
        </w:r>
        <w:proofErr w:type="spellEnd"/>
        <w:r w:rsidRPr="00DA6B21">
          <w:rPr>
            <w:rStyle w:val="a7"/>
            <w:rFonts w:ascii="Times New Roman" w:hAnsi="Times New Roman" w:cs="Times New Roman"/>
          </w:rPr>
          <w:t>--</w:t>
        </w:r>
        <w:r w:rsidRPr="00DA6B21">
          <w:rPr>
            <w:rStyle w:val="a7"/>
            <w:rFonts w:ascii="Times New Roman" w:hAnsi="Times New Roman" w:cs="Times New Roman"/>
            <w:lang w:val="en-US"/>
          </w:rPr>
          <w:t>p</w:t>
        </w:r>
        <w:r w:rsidRPr="00DA6B21">
          <w:rPr>
            <w:rStyle w:val="a7"/>
            <w:rFonts w:ascii="Times New Roman" w:hAnsi="Times New Roman" w:cs="Times New Roman"/>
          </w:rPr>
          <w:t>1</w:t>
        </w:r>
        <w:proofErr w:type="spellStart"/>
        <w:r w:rsidRPr="00DA6B21">
          <w:rPr>
            <w:rStyle w:val="a7"/>
            <w:rFonts w:ascii="Times New Roman" w:hAnsi="Times New Roman" w:cs="Times New Roman"/>
            <w:lang w:val="en-US"/>
          </w:rPr>
          <w:t>ai</w:t>
        </w:r>
        <w:proofErr w:type="spellEnd"/>
        <w:r w:rsidRPr="00DA6B21">
          <w:rPr>
            <w:rStyle w:val="a7"/>
            <w:rFonts w:ascii="Times New Roman" w:hAnsi="Times New Roman" w:cs="Times New Roman"/>
          </w:rPr>
          <w:t>/%</w:t>
        </w:r>
        <w:r w:rsidRPr="00DA6B21">
          <w:rPr>
            <w:rStyle w:val="a7"/>
            <w:rFonts w:ascii="Times New Roman" w:hAnsi="Times New Roman" w:cs="Times New Roman"/>
            <w:lang w:val="en-US"/>
          </w:rPr>
          <w:t>D</w:t>
        </w:r>
        <w:r w:rsidRPr="00DA6B21">
          <w:rPr>
            <w:rStyle w:val="a7"/>
            <w:rFonts w:ascii="Times New Roman" w:hAnsi="Times New Roman" w:cs="Times New Roman"/>
          </w:rPr>
          <w:t>0%</w:t>
        </w:r>
        <w:r w:rsidRPr="00DA6B21">
          <w:rPr>
            <w:rStyle w:val="a7"/>
            <w:rFonts w:ascii="Times New Roman" w:hAnsi="Times New Roman" w:cs="Times New Roman"/>
            <w:lang w:val="en-US"/>
          </w:rPr>
          <w:t>B</w:t>
        </w:r>
        <w:r w:rsidRPr="00DA6B21">
          <w:rPr>
            <w:rStyle w:val="a7"/>
            <w:rFonts w:ascii="Times New Roman" w:hAnsi="Times New Roman" w:cs="Times New Roman"/>
          </w:rPr>
          <w:t>4%</w:t>
        </w:r>
        <w:r w:rsidRPr="00DA6B21">
          <w:rPr>
            <w:rStyle w:val="a7"/>
            <w:rFonts w:ascii="Times New Roman" w:hAnsi="Times New Roman" w:cs="Times New Roman"/>
            <w:lang w:val="en-US"/>
          </w:rPr>
          <w:t>D</w:t>
        </w:r>
        <w:r w:rsidRPr="00DA6B21">
          <w:rPr>
            <w:rStyle w:val="a7"/>
            <w:rFonts w:ascii="Times New Roman" w:hAnsi="Times New Roman" w:cs="Times New Roman"/>
          </w:rPr>
          <w:t>0%</w:t>
        </w:r>
        <w:r w:rsidRPr="00DA6B21">
          <w:rPr>
            <w:rStyle w:val="a7"/>
            <w:rFonts w:ascii="Times New Roman" w:hAnsi="Times New Roman" w:cs="Times New Roman"/>
            <w:lang w:val="en-US"/>
          </w:rPr>
          <w:t>BE</w:t>
        </w:r>
        <w:r w:rsidRPr="00DA6B21">
          <w:rPr>
            <w:rStyle w:val="a7"/>
            <w:rFonts w:ascii="Times New Roman" w:hAnsi="Times New Roman" w:cs="Times New Roman"/>
          </w:rPr>
          <w:t>%</w:t>
        </w:r>
        <w:r w:rsidRPr="00DA6B21">
          <w:rPr>
            <w:rStyle w:val="a7"/>
            <w:rFonts w:ascii="Times New Roman" w:hAnsi="Times New Roman" w:cs="Times New Roman"/>
            <w:lang w:val="en-US"/>
          </w:rPr>
          <w:t>D</w:t>
        </w:r>
        <w:r w:rsidRPr="00DA6B21">
          <w:rPr>
            <w:rStyle w:val="a7"/>
            <w:rFonts w:ascii="Times New Roman" w:hAnsi="Times New Roman" w:cs="Times New Roman"/>
          </w:rPr>
          <w:t>0%</w:t>
        </w:r>
        <w:r w:rsidRPr="00DA6B21">
          <w:rPr>
            <w:rStyle w:val="a7"/>
            <w:rFonts w:ascii="Times New Roman" w:hAnsi="Times New Roman" w:cs="Times New Roman"/>
            <w:lang w:val="en-US"/>
          </w:rPr>
          <w:t>BA</w:t>
        </w:r>
        <w:r w:rsidRPr="00DA6B21">
          <w:rPr>
            <w:rStyle w:val="a7"/>
            <w:rFonts w:ascii="Times New Roman" w:hAnsi="Times New Roman" w:cs="Times New Roman"/>
          </w:rPr>
          <w:t>%</w:t>
        </w:r>
        <w:r w:rsidRPr="00DA6B21">
          <w:rPr>
            <w:rStyle w:val="a7"/>
            <w:rFonts w:ascii="Times New Roman" w:hAnsi="Times New Roman" w:cs="Times New Roman"/>
            <w:lang w:val="en-US"/>
          </w:rPr>
          <w:t>D</w:t>
        </w:r>
        <w:r w:rsidRPr="00DA6B21">
          <w:rPr>
            <w:rStyle w:val="a7"/>
            <w:rFonts w:ascii="Times New Roman" w:hAnsi="Times New Roman" w:cs="Times New Roman"/>
          </w:rPr>
          <w:t>1%83%</w:t>
        </w:r>
        <w:r w:rsidRPr="00DA6B21">
          <w:rPr>
            <w:rStyle w:val="a7"/>
            <w:rFonts w:ascii="Times New Roman" w:hAnsi="Times New Roman" w:cs="Times New Roman"/>
            <w:lang w:val="en-US"/>
          </w:rPr>
          <w:t>D</w:t>
        </w:r>
        <w:r w:rsidRPr="00DA6B21">
          <w:rPr>
            <w:rStyle w:val="a7"/>
            <w:rFonts w:ascii="Times New Roman" w:hAnsi="Times New Roman" w:cs="Times New Roman"/>
          </w:rPr>
          <w:t>0%</w:t>
        </w:r>
        <w:r w:rsidRPr="00DA6B21">
          <w:rPr>
            <w:rStyle w:val="a7"/>
            <w:rFonts w:ascii="Times New Roman" w:hAnsi="Times New Roman" w:cs="Times New Roman"/>
            <w:lang w:val="en-US"/>
          </w:rPr>
          <w:t>BC</w:t>
        </w:r>
        <w:r w:rsidRPr="00DA6B21">
          <w:rPr>
            <w:rStyle w:val="a7"/>
            <w:rFonts w:ascii="Times New Roman" w:hAnsi="Times New Roman" w:cs="Times New Roman"/>
          </w:rPr>
          <w:t>%</w:t>
        </w:r>
        <w:r w:rsidRPr="00DA6B21">
          <w:rPr>
            <w:rStyle w:val="a7"/>
            <w:rFonts w:ascii="Times New Roman" w:hAnsi="Times New Roman" w:cs="Times New Roman"/>
            <w:lang w:val="en-US"/>
          </w:rPr>
          <w:t>D</w:t>
        </w:r>
        <w:r w:rsidRPr="00DA6B21">
          <w:rPr>
            <w:rStyle w:val="a7"/>
            <w:rFonts w:ascii="Times New Roman" w:hAnsi="Times New Roman" w:cs="Times New Roman"/>
          </w:rPr>
          <w:t>0%</w:t>
        </w:r>
        <w:r w:rsidRPr="00DA6B21">
          <w:rPr>
            <w:rStyle w:val="a7"/>
            <w:rFonts w:ascii="Times New Roman" w:hAnsi="Times New Roman" w:cs="Times New Roman"/>
            <w:lang w:val="en-US"/>
          </w:rPr>
          <w:t>B</w:t>
        </w:r>
        <w:r w:rsidRPr="00DA6B21">
          <w:rPr>
            <w:rStyle w:val="a7"/>
            <w:rFonts w:ascii="Times New Roman" w:hAnsi="Times New Roman" w:cs="Times New Roman"/>
          </w:rPr>
          <w:t>5%</w:t>
        </w:r>
        <w:r w:rsidRPr="00DA6B21">
          <w:rPr>
            <w:rStyle w:val="a7"/>
            <w:rFonts w:ascii="Times New Roman" w:hAnsi="Times New Roman" w:cs="Times New Roman"/>
            <w:lang w:val="en-US"/>
          </w:rPr>
          <w:t>D</w:t>
        </w:r>
        <w:r w:rsidRPr="00DA6B21">
          <w:rPr>
            <w:rStyle w:val="a7"/>
            <w:rFonts w:ascii="Times New Roman" w:hAnsi="Times New Roman" w:cs="Times New Roman"/>
          </w:rPr>
          <w:t>0%</w:t>
        </w:r>
        <w:r w:rsidRPr="00DA6B21">
          <w:rPr>
            <w:rStyle w:val="a7"/>
            <w:rFonts w:ascii="Times New Roman" w:hAnsi="Times New Roman" w:cs="Times New Roman"/>
            <w:lang w:val="en-US"/>
          </w:rPr>
          <w:t>BD</w:t>
        </w:r>
        <w:r w:rsidRPr="00DA6B21">
          <w:rPr>
            <w:rStyle w:val="a7"/>
            <w:rFonts w:ascii="Times New Roman" w:hAnsi="Times New Roman" w:cs="Times New Roman"/>
          </w:rPr>
          <w:t>%</w:t>
        </w:r>
        <w:r w:rsidRPr="00DA6B21">
          <w:rPr>
            <w:rStyle w:val="a7"/>
            <w:rFonts w:ascii="Times New Roman" w:hAnsi="Times New Roman" w:cs="Times New Roman"/>
            <w:lang w:val="en-US"/>
          </w:rPr>
          <w:t>D</w:t>
        </w:r>
        <w:r w:rsidRPr="00DA6B21">
          <w:rPr>
            <w:rStyle w:val="a7"/>
            <w:rFonts w:ascii="Times New Roman" w:hAnsi="Times New Roman" w:cs="Times New Roman"/>
          </w:rPr>
          <w:t>1%82%</w:t>
        </w:r>
        <w:r w:rsidRPr="00DA6B21">
          <w:rPr>
            <w:rStyle w:val="a7"/>
            <w:rFonts w:ascii="Times New Roman" w:hAnsi="Times New Roman" w:cs="Times New Roman"/>
            <w:lang w:val="en-US"/>
          </w:rPr>
          <w:t>D</w:t>
        </w:r>
        <w:r w:rsidRPr="00DA6B21">
          <w:rPr>
            <w:rStyle w:val="a7"/>
            <w:rFonts w:ascii="Times New Roman" w:hAnsi="Times New Roman" w:cs="Times New Roman"/>
          </w:rPr>
          <w:t>1%8</w:t>
        </w:r>
        <w:r w:rsidRPr="00DA6B21">
          <w:rPr>
            <w:rStyle w:val="a7"/>
            <w:rFonts w:ascii="Times New Roman" w:hAnsi="Times New Roman" w:cs="Times New Roman"/>
            <w:lang w:val="en-US"/>
          </w:rPr>
          <w:t>B</w:t>
        </w:r>
        <w:r w:rsidRPr="00DA6B21">
          <w:rPr>
            <w:rStyle w:val="a7"/>
            <w:rFonts w:ascii="Times New Roman" w:hAnsi="Times New Roman" w:cs="Times New Roman"/>
          </w:rPr>
          <w:t>/543</w:t>
        </w:r>
      </w:hyperlink>
      <w:r w:rsidRPr="00DA6B21">
        <w:rPr>
          <w:rFonts w:ascii="Times New Roman" w:hAnsi="Times New Roman" w:cs="Times New Roman"/>
          <w:color w:val="000000" w:themeColor="text1"/>
        </w:rPr>
        <w:t xml:space="preserve"> (дата обращения: 04.07.2018).</w:t>
      </w:r>
    </w:p>
    <w:p w:rsidR="00DA6B21" w:rsidRPr="00DA6B21" w:rsidRDefault="00DA6B21" w:rsidP="0053461C">
      <w:pPr>
        <w:numPr>
          <w:ilvl w:val="0"/>
          <w:numId w:val="16"/>
        </w:numPr>
        <w:spacing w:line="480" w:lineRule="auto"/>
        <w:ind w:left="0" w:firstLine="426"/>
        <w:jc w:val="both"/>
        <w:rPr>
          <w:rFonts w:ascii="Times New Roman" w:hAnsi="Times New Roman" w:cs="Times New Roman"/>
          <w:color w:val="000000" w:themeColor="text1"/>
        </w:rPr>
      </w:pPr>
      <w:r w:rsidRPr="00055CFD">
        <w:rPr>
          <w:rFonts w:ascii="Times New Roman" w:hAnsi="Times New Roman" w:cs="Times New Roman"/>
          <w:b/>
          <w:color w:val="000000" w:themeColor="text1"/>
        </w:rPr>
        <w:t>Провоторова</w:t>
      </w:r>
      <w:r w:rsidR="00055CFD">
        <w:rPr>
          <w:rFonts w:ascii="Times New Roman" w:hAnsi="Times New Roman" w:cs="Times New Roman"/>
          <w:b/>
          <w:color w:val="000000" w:themeColor="text1"/>
        </w:rPr>
        <w:t>,</w:t>
      </w:r>
      <w:r w:rsidRPr="00055CFD">
        <w:rPr>
          <w:rFonts w:ascii="Times New Roman" w:hAnsi="Times New Roman" w:cs="Times New Roman"/>
          <w:b/>
          <w:color w:val="000000" w:themeColor="text1"/>
        </w:rPr>
        <w:t xml:space="preserve"> Н.А.</w:t>
      </w:r>
      <w:r w:rsidRPr="00DA6B21">
        <w:rPr>
          <w:rFonts w:ascii="Times New Roman" w:hAnsi="Times New Roman" w:cs="Times New Roman"/>
          <w:color w:val="000000" w:themeColor="text1"/>
        </w:rPr>
        <w:t xml:space="preserve"> </w:t>
      </w:r>
      <w:r w:rsidR="00612671">
        <w:rPr>
          <w:rFonts w:ascii="Times New Roman" w:hAnsi="Times New Roman" w:cs="Times New Roman"/>
          <w:color w:val="000000" w:themeColor="text1"/>
        </w:rPr>
        <w:t xml:space="preserve">2007. </w:t>
      </w:r>
      <w:r w:rsidRPr="00055CFD">
        <w:rPr>
          <w:rFonts w:ascii="Times New Roman" w:hAnsi="Times New Roman" w:cs="Times New Roman"/>
          <w:i/>
          <w:color w:val="000000" w:themeColor="text1"/>
        </w:rPr>
        <w:t>Межпредметные связи: формирование познавательной активности школьников.</w:t>
      </w:r>
      <w:r w:rsidRPr="00DA6B21">
        <w:rPr>
          <w:rFonts w:ascii="Times New Roman" w:hAnsi="Times New Roman" w:cs="Times New Roman"/>
          <w:color w:val="000000" w:themeColor="text1"/>
        </w:rPr>
        <w:t xml:space="preserve"> М.: Моск. пс</w:t>
      </w:r>
      <w:r w:rsidR="00612671">
        <w:rPr>
          <w:rFonts w:ascii="Times New Roman" w:hAnsi="Times New Roman" w:cs="Times New Roman"/>
          <w:color w:val="000000" w:themeColor="text1"/>
        </w:rPr>
        <w:t>ихол.-соц. ин-т, Воронеж: МОДЭК</w:t>
      </w:r>
      <w:r w:rsidRPr="00DA6B21">
        <w:rPr>
          <w:rFonts w:ascii="Times New Roman" w:hAnsi="Times New Roman" w:cs="Times New Roman"/>
          <w:color w:val="000000" w:themeColor="text1"/>
        </w:rPr>
        <w:t>. 272 с.</w:t>
      </w:r>
    </w:p>
    <w:p w:rsidR="00DA6B21" w:rsidRPr="00DA6B21" w:rsidRDefault="00DA6B21" w:rsidP="0053461C">
      <w:pPr>
        <w:numPr>
          <w:ilvl w:val="0"/>
          <w:numId w:val="16"/>
        </w:numPr>
        <w:spacing w:line="480" w:lineRule="auto"/>
        <w:ind w:left="0" w:firstLine="426"/>
        <w:jc w:val="both"/>
        <w:rPr>
          <w:rFonts w:ascii="Times New Roman" w:hAnsi="Times New Roman" w:cs="Times New Roman"/>
          <w:color w:val="000000" w:themeColor="text1"/>
        </w:rPr>
      </w:pPr>
      <w:r w:rsidRPr="00055CFD">
        <w:rPr>
          <w:rFonts w:ascii="Times New Roman" w:hAnsi="Times New Roman" w:cs="Times New Roman"/>
          <w:b/>
          <w:color w:val="000000" w:themeColor="text1"/>
        </w:rPr>
        <w:t>Резник</w:t>
      </w:r>
      <w:r w:rsidR="00055CFD" w:rsidRPr="00055CFD">
        <w:rPr>
          <w:rFonts w:ascii="Times New Roman" w:hAnsi="Times New Roman" w:cs="Times New Roman"/>
          <w:b/>
          <w:color w:val="000000" w:themeColor="text1"/>
        </w:rPr>
        <w:t>,</w:t>
      </w:r>
      <w:r w:rsidRPr="00055CFD">
        <w:rPr>
          <w:rFonts w:ascii="Times New Roman" w:hAnsi="Times New Roman" w:cs="Times New Roman"/>
          <w:b/>
          <w:color w:val="000000" w:themeColor="text1"/>
        </w:rPr>
        <w:t xml:space="preserve"> Н.И.</w:t>
      </w:r>
      <w:r w:rsidRPr="00DA6B21">
        <w:rPr>
          <w:rFonts w:ascii="Times New Roman" w:hAnsi="Times New Roman" w:cs="Times New Roman"/>
          <w:color w:val="000000" w:themeColor="text1"/>
        </w:rPr>
        <w:t xml:space="preserve"> </w:t>
      </w:r>
      <w:r w:rsidR="00612671">
        <w:rPr>
          <w:rFonts w:ascii="Times New Roman" w:hAnsi="Times New Roman" w:cs="Times New Roman"/>
          <w:color w:val="000000" w:themeColor="text1"/>
        </w:rPr>
        <w:t xml:space="preserve">2012. </w:t>
      </w:r>
      <w:r w:rsidRPr="00055CFD">
        <w:rPr>
          <w:rFonts w:ascii="Times New Roman" w:hAnsi="Times New Roman" w:cs="Times New Roman"/>
          <w:i/>
          <w:color w:val="000000" w:themeColor="text1"/>
        </w:rPr>
        <w:t>Инвариантная основа внутрипредметных, межпредметных связей: методологические и методические аспекты.</w:t>
      </w:r>
      <w:r w:rsidRPr="00DA6B21">
        <w:rPr>
          <w:rFonts w:ascii="Times New Roman" w:hAnsi="Times New Roman" w:cs="Times New Roman"/>
          <w:color w:val="000000" w:themeColor="text1"/>
        </w:rPr>
        <w:t xml:space="preserve"> СПб</w:t>
      </w:r>
      <w:r w:rsidRPr="00DA6B21">
        <w:rPr>
          <w:rFonts w:ascii="Times New Roman" w:hAnsi="Times New Roman" w:cs="Times New Roman"/>
          <w:color w:val="000000" w:themeColor="text1"/>
          <w:lang w:val="fr-FR"/>
        </w:rPr>
        <w:t xml:space="preserve">.: </w:t>
      </w:r>
      <w:r w:rsidR="00612671">
        <w:rPr>
          <w:rFonts w:ascii="Times New Roman" w:hAnsi="Times New Roman" w:cs="Times New Roman"/>
          <w:color w:val="000000" w:themeColor="text1"/>
        </w:rPr>
        <w:t>Речь</w:t>
      </w:r>
      <w:r w:rsidRPr="00DA6B21">
        <w:rPr>
          <w:rFonts w:ascii="Times New Roman" w:hAnsi="Times New Roman" w:cs="Times New Roman"/>
          <w:color w:val="000000" w:themeColor="text1"/>
        </w:rPr>
        <w:t>. 265 с.</w:t>
      </w:r>
    </w:p>
    <w:p w:rsidR="0053461C" w:rsidRDefault="00DA6B21" w:rsidP="0053461C">
      <w:pPr>
        <w:numPr>
          <w:ilvl w:val="0"/>
          <w:numId w:val="16"/>
        </w:numPr>
        <w:spacing w:line="480" w:lineRule="auto"/>
        <w:ind w:left="0" w:firstLine="426"/>
        <w:jc w:val="both"/>
        <w:rPr>
          <w:rFonts w:ascii="Times New Roman" w:hAnsi="Times New Roman" w:cs="Times New Roman"/>
          <w:color w:val="000000" w:themeColor="text1"/>
        </w:rPr>
      </w:pPr>
      <w:r w:rsidRPr="00055CFD">
        <w:rPr>
          <w:rFonts w:ascii="Times New Roman" w:hAnsi="Times New Roman" w:cs="Times New Roman"/>
          <w:b/>
          <w:color w:val="000000" w:themeColor="text1"/>
        </w:rPr>
        <w:t>Федорец</w:t>
      </w:r>
      <w:r w:rsidR="00055CFD">
        <w:rPr>
          <w:rFonts w:ascii="Times New Roman" w:hAnsi="Times New Roman" w:cs="Times New Roman"/>
          <w:b/>
          <w:color w:val="000000" w:themeColor="text1"/>
        </w:rPr>
        <w:t>,</w:t>
      </w:r>
      <w:r w:rsidRPr="00055CFD">
        <w:rPr>
          <w:rFonts w:ascii="Times New Roman" w:hAnsi="Times New Roman" w:cs="Times New Roman"/>
          <w:b/>
          <w:color w:val="000000" w:themeColor="text1"/>
        </w:rPr>
        <w:t xml:space="preserve"> Г.Ф.</w:t>
      </w:r>
      <w:r w:rsidRPr="00DA6B21">
        <w:rPr>
          <w:rFonts w:ascii="Times New Roman" w:hAnsi="Times New Roman" w:cs="Times New Roman"/>
          <w:color w:val="000000" w:themeColor="text1"/>
        </w:rPr>
        <w:t xml:space="preserve"> </w:t>
      </w:r>
      <w:r w:rsidR="00612671">
        <w:rPr>
          <w:rFonts w:ascii="Times New Roman" w:hAnsi="Times New Roman" w:cs="Times New Roman"/>
          <w:color w:val="000000" w:themeColor="text1"/>
        </w:rPr>
        <w:t xml:space="preserve">1983. </w:t>
      </w:r>
      <w:r w:rsidRPr="00055CFD">
        <w:rPr>
          <w:rFonts w:ascii="Times New Roman" w:hAnsi="Times New Roman" w:cs="Times New Roman"/>
          <w:i/>
          <w:color w:val="000000" w:themeColor="text1"/>
        </w:rPr>
        <w:t>Межпредметные связи в процессе обучения</w:t>
      </w:r>
      <w:r w:rsidR="00612671">
        <w:rPr>
          <w:rFonts w:ascii="Times New Roman" w:hAnsi="Times New Roman" w:cs="Times New Roman"/>
          <w:color w:val="000000" w:themeColor="text1"/>
        </w:rPr>
        <w:t>. Учебное пособие. Л</w:t>
      </w:r>
      <w:r w:rsidRPr="00DA6B21">
        <w:rPr>
          <w:rFonts w:ascii="Times New Roman" w:hAnsi="Times New Roman" w:cs="Times New Roman"/>
          <w:color w:val="000000" w:themeColor="text1"/>
        </w:rPr>
        <w:t>. 86 с.</w:t>
      </w:r>
    </w:p>
    <w:p w:rsidR="00DA6B21" w:rsidRPr="0053461C" w:rsidRDefault="00DA6B21" w:rsidP="0053461C">
      <w:pPr>
        <w:numPr>
          <w:ilvl w:val="0"/>
          <w:numId w:val="16"/>
        </w:numPr>
        <w:spacing w:line="480" w:lineRule="auto"/>
        <w:ind w:left="0" w:firstLine="426"/>
        <w:jc w:val="both"/>
        <w:rPr>
          <w:rFonts w:ascii="Times New Roman" w:hAnsi="Times New Roman" w:cs="Times New Roman"/>
          <w:color w:val="000000" w:themeColor="text1"/>
        </w:rPr>
      </w:pPr>
      <w:r w:rsidRPr="002336FE">
        <w:rPr>
          <w:rFonts w:ascii="Times New Roman" w:hAnsi="Times New Roman" w:cs="Times New Roman"/>
          <w:b/>
          <w:color w:val="000000" w:themeColor="text1"/>
        </w:rPr>
        <w:lastRenderedPageBreak/>
        <w:t>Федорова</w:t>
      </w:r>
      <w:r w:rsidR="002336FE">
        <w:rPr>
          <w:rFonts w:ascii="Times New Roman" w:hAnsi="Times New Roman" w:cs="Times New Roman"/>
          <w:b/>
          <w:color w:val="000000" w:themeColor="text1"/>
        </w:rPr>
        <w:t>,</w:t>
      </w:r>
      <w:r w:rsidRPr="002336FE">
        <w:rPr>
          <w:rFonts w:ascii="Times New Roman" w:hAnsi="Times New Roman" w:cs="Times New Roman"/>
          <w:b/>
          <w:color w:val="000000" w:themeColor="text1"/>
        </w:rPr>
        <w:t xml:space="preserve"> В.Н., Кирюшкин</w:t>
      </w:r>
      <w:r w:rsidR="002336FE">
        <w:rPr>
          <w:rFonts w:ascii="Times New Roman" w:hAnsi="Times New Roman" w:cs="Times New Roman"/>
          <w:b/>
          <w:color w:val="000000" w:themeColor="text1"/>
        </w:rPr>
        <w:t>,</w:t>
      </w:r>
      <w:r w:rsidRPr="002336FE">
        <w:rPr>
          <w:rFonts w:ascii="Times New Roman" w:hAnsi="Times New Roman" w:cs="Times New Roman"/>
          <w:b/>
          <w:color w:val="000000" w:themeColor="text1"/>
        </w:rPr>
        <w:t xml:space="preserve"> Д.М.</w:t>
      </w:r>
      <w:r w:rsidRPr="0053461C">
        <w:rPr>
          <w:rFonts w:ascii="Times New Roman" w:hAnsi="Times New Roman" w:cs="Times New Roman"/>
          <w:color w:val="000000" w:themeColor="text1"/>
        </w:rPr>
        <w:t xml:space="preserve"> </w:t>
      </w:r>
      <w:r w:rsidR="00612671">
        <w:rPr>
          <w:rFonts w:ascii="Times New Roman" w:hAnsi="Times New Roman" w:cs="Times New Roman"/>
          <w:color w:val="000000" w:themeColor="text1"/>
        </w:rPr>
        <w:t xml:space="preserve">1972. </w:t>
      </w:r>
      <w:r w:rsidR="00612671">
        <w:rPr>
          <w:rFonts w:ascii="Times New Roman" w:hAnsi="Times New Roman" w:cs="Times New Roman"/>
          <w:i/>
          <w:color w:val="000000" w:themeColor="text1"/>
        </w:rPr>
        <w:t>Межпредметные связи</w:t>
      </w:r>
      <w:proofErr w:type="gramStart"/>
      <w:r w:rsidR="00612671">
        <w:rPr>
          <w:rFonts w:ascii="Times New Roman" w:hAnsi="Times New Roman" w:cs="Times New Roman"/>
          <w:i/>
          <w:color w:val="000000" w:themeColor="text1"/>
        </w:rPr>
        <w:t xml:space="preserve">: </w:t>
      </w:r>
      <w:r w:rsidRPr="002336FE">
        <w:rPr>
          <w:rFonts w:ascii="Times New Roman" w:hAnsi="Times New Roman" w:cs="Times New Roman"/>
          <w:i/>
          <w:color w:val="000000" w:themeColor="text1"/>
        </w:rPr>
        <w:t>На</w:t>
      </w:r>
      <w:proofErr w:type="gramEnd"/>
      <w:r w:rsidRPr="002336FE">
        <w:rPr>
          <w:rFonts w:ascii="Times New Roman" w:hAnsi="Times New Roman" w:cs="Times New Roman"/>
          <w:i/>
          <w:color w:val="000000" w:themeColor="text1"/>
        </w:rPr>
        <w:t xml:space="preserve"> материале естественно-научных дисциплин средней школы.</w:t>
      </w:r>
      <w:r w:rsidR="00612671">
        <w:rPr>
          <w:rFonts w:ascii="Times New Roman" w:hAnsi="Times New Roman" w:cs="Times New Roman"/>
          <w:color w:val="000000" w:themeColor="text1"/>
        </w:rPr>
        <w:t xml:space="preserve"> М.: Педагогика</w:t>
      </w:r>
      <w:r w:rsidRPr="0053461C">
        <w:rPr>
          <w:rFonts w:ascii="Times New Roman" w:hAnsi="Times New Roman" w:cs="Times New Roman"/>
          <w:color w:val="000000" w:themeColor="text1"/>
        </w:rPr>
        <w:t>. 152 с.</w:t>
      </w:r>
    </w:p>
    <w:sectPr w:rsidR="00DA6B21" w:rsidRPr="0053461C" w:rsidSect="001B2806">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825" w:rsidRDefault="00025825" w:rsidP="0053461C">
      <w:r>
        <w:separator/>
      </w:r>
    </w:p>
  </w:endnote>
  <w:endnote w:type="continuationSeparator" w:id="0">
    <w:p w:rsidR="00025825" w:rsidRDefault="00025825" w:rsidP="0053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825" w:rsidRDefault="00025825" w:rsidP="0053461C">
      <w:r>
        <w:separator/>
      </w:r>
    </w:p>
  </w:footnote>
  <w:footnote w:type="continuationSeparator" w:id="0">
    <w:p w:rsidR="00025825" w:rsidRDefault="00025825" w:rsidP="00534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7C5"/>
    <w:multiLevelType w:val="multilevel"/>
    <w:tmpl w:val="C930BB72"/>
    <w:lvl w:ilvl="0">
      <w:start w:val="1"/>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DD5940"/>
    <w:multiLevelType w:val="hybridMultilevel"/>
    <w:tmpl w:val="E3A02C56"/>
    <w:lvl w:ilvl="0" w:tplc="37AC4114">
      <w:start w:val="1"/>
      <w:numFmt w:val="bullet"/>
      <w:lvlText w:val=""/>
      <w:lvlJc w:val="left"/>
      <w:pPr>
        <w:ind w:left="1287" w:hanging="360"/>
      </w:pPr>
      <w:rPr>
        <w:rFonts w:ascii="Symbol" w:hAnsi="Symbol" w:hint="default"/>
        <w:color w:val="000000" w:themeColor="tex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B8F19EA"/>
    <w:multiLevelType w:val="hybridMultilevel"/>
    <w:tmpl w:val="AA527534"/>
    <w:lvl w:ilvl="0" w:tplc="66D6B9A2">
      <w:start w:val="1"/>
      <w:numFmt w:val="decimal"/>
      <w:lvlText w:val="%1."/>
      <w:lvlJc w:val="left"/>
      <w:pPr>
        <w:ind w:left="2367" w:hanging="360"/>
      </w:pPr>
      <w:rPr>
        <w:color w:val="000000" w:themeColor="text1"/>
      </w:rPr>
    </w:lvl>
    <w:lvl w:ilvl="1" w:tplc="66D6B9A2">
      <w:start w:val="1"/>
      <w:numFmt w:val="decimal"/>
      <w:lvlText w:val="%2."/>
      <w:lvlJc w:val="left"/>
      <w:pPr>
        <w:ind w:left="2291" w:hanging="360"/>
      </w:pPr>
      <w:rPr>
        <w:color w:val="000000" w:themeColor="text1"/>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F49251C"/>
    <w:multiLevelType w:val="multilevel"/>
    <w:tmpl w:val="B2308362"/>
    <w:styleLink w:val="a"/>
    <w:lvl w:ilvl="0">
      <w:numFmt w:val="bullet"/>
      <w:lvlText w:val="•"/>
      <w:lvlJc w:val="left"/>
      <w:pPr>
        <w:tabs>
          <w:tab w:val="num" w:pos="796"/>
        </w:tabs>
        <w:ind w:left="229" w:firstLine="338"/>
      </w:pPr>
      <w:rPr>
        <w:position w:val="-2"/>
      </w:rPr>
    </w:lvl>
    <w:lvl w:ilvl="1">
      <w:start w:val="1"/>
      <w:numFmt w:val="bullet"/>
      <w:lvlText w:val="•"/>
      <w:lvlJc w:val="left"/>
      <w:pPr>
        <w:tabs>
          <w:tab w:val="num" w:pos="976"/>
        </w:tabs>
        <w:ind w:left="409" w:firstLine="338"/>
      </w:pPr>
      <w:rPr>
        <w:position w:val="-2"/>
      </w:rPr>
    </w:lvl>
    <w:lvl w:ilvl="2">
      <w:start w:val="1"/>
      <w:numFmt w:val="bullet"/>
      <w:lvlText w:val="•"/>
      <w:lvlJc w:val="left"/>
      <w:pPr>
        <w:tabs>
          <w:tab w:val="num" w:pos="1156"/>
        </w:tabs>
        <w:ind w:left="589" w:firstLine="338"/>
      </w:pPr>
      <w:rPr>
        <w:position w:val="-2"/>
      </w:rPr>
    </w:lvl>
    <w:lvl w:ilvl="3">
      <w:start w:val="1"/>
      <w:numFmt w:val="bullet"/>
      <w:lvlText w:val="•"/>
      <w:lvlJc w:val="left"/>
      <w:pPr>
        <w:tabs>
          <w:tab w:val="num" w:pos="1336"/>
        </w:tabs>
        <w:ind w:left="769" w:firstLine="338"/>
      </w:pPr>
      <w:rPr>
        <w:position w:val="-2"/>
      </w:rPr>
    </w:lvl>
    <w:lvl w:ilvl="4">
      <w:start w:val="1"/>
      <w:numFmt w:val="bullet"/>
      <w:lvlText w:val="•"/>
      <w:lvlJc w:val="left"/>
      <w:pPr>
        <w:tabs>
          <w:tab w:val="num" w:pos="1516"/>
        </w:tabs>
        <w:ind w:left="949" w:firstLine="338"/>
      </w:pPr>
      <w:rPr>
        <w:position w:val="-2"/>
      </w:rPr>
    </w:lvl>
    <w:lvl w:ilvl="5">
      <w:start w:val="1"/>
      <w:numFmt w:val="bullet"/>
      <w:lvlText w:val="•"/>
      <w:lvlJc w:val="left"/>
      <w:pPr>
        <w:tabs>
          <w:tab w:val="num" w:pos="1696"/>
        </w:tabs>
        <w:ind w:left="1129" w:firstLine="338"/>
      </w:pPr>
      <w:rPr>
        <w:position w:val="-2"/>
      </w:rPr>
    </w:lvl>
    <w:lvl w:ilvl="6">
      <w:start w:val="1"/>
      <w:numFmt w:val="bullet"/>
      <w:lvlText w:val="•"/>
      <w:lvlJc w:val="left"/>
      <w:pPr>
        <w:tabs>
          <w:tab w:val="num" w:pos="1876"/>
        </w:tabs>
        <w:ind w:left="1309" w:firstLine="338"/>
      </w:pPr>
      <w:rPr>
        <w:position w:val="-2"/>
      </w:rPr>
    </w:lvl>
    <w:lvl w:ilvl="7">
      <w:start w:val="1"/>
      <w:numFmt w:val="bullet"/>
      <w:lvlText w:val="•"/>
      <w:lvlJc w:val="left"/>
      <w:pPr>
        <w:tabs>
          <w:tab w:val="num" w:pos="2056"/>
        </w:tabs>
        <w:ind w:left="1489" w:firstLine="338"/>
      </w:pPr>
      <w:rPr>
        <w:position w:val="-2"/>
      </w:rPr>
    </w:lvl>
    <w:lvl w:ilvl="8">
      <w:start w:val="1"/>
      <w:numFmt w:val="bullet"/>
      <w:lvlText w:val="•"/>
      <w:lvlJc w:val="left"/>
      <w:pPr>
        <w:tabs>
          <w:tab w:val="num" w:pos="2236"/>
        </w:tabs>
        <w:ind w:left="1669" w:firstLine="338"/>
      </w:pPr>
      <w:rPr>
        <w:position w:val="-2"/>
      </w:rPr>
    </w:lvl>
  </w:abstractNum>
  <w:abstractNum w:abstractNumId="4" w15:restartNumberingAfterBreak="0">
    <w:nsid w:val="1A5138E1"/>
    <w:multiLevelType w:val="hybridMultilevel"/>
    <w:tmpl w:val="96E2D7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C0058A6"/>
    <w:multiLevelType w:val="multilevel"/>
    <w:tmpl w:val="E5DA58E0"/>
    <w:styleLink w:val="List0"/>
    <w:lvl w:ilvl="0">
      <w:start w:val="1"/>
      <w:numFmt w:val="decimal"/>
      <w:lvlText w:val="%1)"/>
      <w:lvlJc w:val="left"/>
      <w:pPr>
        <w:tabs>
          <w:tab w:val="num" w:pos="1025"/>
        </w:tabs>
        <w:ind w:left="458" w:firstLine="109"/>
      </w:pPr>
      <w:rPr>
        <w:color w:val="79AE3D"/>
        <w:position w:val="0"/>
      </w:rPr>
    </w:lvl>
    <w:lvl w:ilvl="1">
      <w:start w:val="1"/>
      <w:numFmt w:val="decimal"/>
      <w:lvlText w:val="%2)"/>
      <w:lvlJc w:val="left"/>
      <w:pPr>
        <w:tabs>
          <w:tab w:val="num" w:pos="1385"/>
        </w:tabs>
        <w:ind w:left="818" w:firstLine="109"/>
      </w:pPr>
      <w:rPr>
        <w:color w:val="79AE3D"/>
        <w:position w:val="0"/>
      </w:rPr>
    </w:lvl>
    <w:lvl w:ilvl="2">
      <w:start w:val="1"/>
      <w:numFmt w:val="decimal"/>
      <w:lvlText w:val="%3)"/>
      <w:lvlJc w:val="left"/>
      <w:pPr>
        <w:tabs>
          <w:tab w:val="num" w:pos="1745"/>
        </w:tabs>
        <w:ind w:left="1178" w:firstLine="109"/>
      </w:pPr>
      <w:rPr>
        <w:color w:val="79AE3D"/>
        <w:position w:val="0"/>
      </w:rPr>
    </w:lvl>
    <w:lvl w:ilvl="3">
      <w:start w:val="1"/>
      <w:numFmt w:val="decimal"/>
      <w:lvlText w:val="%4)"/>
      <w:lvlJc w:val="left"/>
      <w:pPr>
        <w:tabs>
          <w:tab w:val="num" w:pos="2105"/>
        </w:tabs>
        <w:ind w:left="1538" w:firstLine="109"/>
      </w:pPr>
      <w:rPr>
        <w:color w:val="79AE3D"/>
        <w:position w:val="0"/>
      </w:rPr>
    </w:lvl>
    <w:lvl w:ilvl="4">
      <w:start w:val="1"/>
      <w:numFmt w:val="decimal"/>
      <w:lvlText w:val="%5)"/>
      <w:lvlJc w:val="left"/>
      <w:pPr>
        <w:tabs>
          <w:tab w:val="num" w:pos="2465"/>
        </w:tabs>
        <w:ind w:left="1898" w:firstLine="109"/>
      </w:pPr>
      <w:rPr>
        <w:color w:val="79AE3D"/>
        <w:position w:val="0"/>
      </w:rPr>
    </w:lvl>
    <w:lvl w:ilvl="5">
      <w:start w:val="1"/>
      <w:numFmt w:val="decimal"/>
      <w:lvlText w:val="%6)"/>
      <w:lvlJc w:val="left"/>
      <w:pPr>
        <w:tabs>
          <w:tab w:val="num" w:pos="2825"/>
        </w:tabs>
        <w:ind w:left="2258" w:firstLine="109"/>
      </w:pPr>
      <w:rPr>
        <w:color w:val="79AE3D"/>
        <w:position w:val="0"/>
      </w:rPr>
    </w:lvl>
    <w:lvl w:ilvl="6">
      <w:start w:val="1"/>
      <w:numFmt w:val="decimal"/>
      <w:lvlText w:val="%7)"/>
      <w:lvlJc w:val="left"/>
      <w:pPr>
        <w:tabs>
          <w:tab w:val="num" w:pos="3185"/>
        </w:tabs>
        <w:ind w:left="2618" w:firstLine="109"/>
      </w:pPr>
      <w:rPr>
        <w:color w:val="79AE3D"/>
        <w:position w:val="0"/>
      </w:rPr>
    </w:lvl>
    <w:lvl w:ilvl="7">
      <w:start w:val="1"/>
      <w:numFmt w:val="decimal"/>
      <w:lvlText w:val="%8)"/>
      <w:lvlJc w:val="left"/>
      <w:pPr>
        <w:tabs>
          <w:tab w:val="num" w:pos="3545"/>
        </w:tabs>
        <w:ind w:left="2978" w:firstLine="109"/>
      </w:pPr>
      <w:rPr>
        <w:color w:val="79AE3D"/>
        <w:position w:val="0"/>
      </w:rPr>
    </w:lvl>
    <w:lvl w:ilvl="8">
      <w:start w:val="1"/>
      <w:numFmt w:val="decimal"/>
      <w:lvlText w:val="%9)"/>
      <w:lvlJc w:val="left"/>
      <w:pPr>
        <w:tabs>
          <w:tab w:val="num" w:pos="3905"/>
        </w:tabs>
        <w:ind w:left="3338" w:firstLine="109"/>
      </w:pPr>
      <w:rPr>
        <w:color w:val="79AE3D"/>
        <w:position w:val="0"/>
      </w:rPr>
    </w:lvl>
  </w:abstractNum>
  <w:abstractNum w:abstractNumId="6" w15:restartNumberingAfterBreak="0">
    <w:nsid w:val="211C7048"/>
    <w:multiLevelType w:val="multilevel"/>
    <w:tmpl w:val="951CDCE8"/>
    <w:lvl w:ilvl="0">
      <w:numFmt w:val="bullet"/>
      <w:lvlText w:val="•"/>
      <w:lvlJc w:val="left"/>
      <w:pPr>
        <w:tabs>
          <w:tab w:val="num" w:pos="872"/>
        </w:tabs>
        <w:ind w:left="305" w:firstLine="261"/>
      </w:pPr>
      <w:rPr>
        <w:position w:val="0"/>
      </w:rPr>
    </w:lvl>
    <w:lvl w:ilvl="1">
      <w:start w:val="1"/>
      <w:numFmt w:val="bullet"/>
      <w:lvlText w:val="•"/>
      <w:lvlJc w:val="left"/>
      <w:pPr>
        <w:tabs>
          <w:tab w:val="num" w:pos="1112"/>
        </w:tabs>
        <w:ind w:left="545" w:firstLine="261"/>
      </w:pPr>
      <w:rPr>
        <w:position w:val="0"/>
      </w:rPr>
    </w:lvl>
    <w:lvl w:ilvl="2">
      <w:start w:val="1"/>
      <w:numFmt w:val="bullet"/>
      <w:lvlText w:val="•"/>
      <w:lvlJc w:val="left"/>
      <w:pPr>
        <w:tabs>
          <w:tab w:val="num" w:pos="1352"/>
        </w:tabs>
        <w:ind w:left="785" w:firstLine="261"/>
      </w:pPr>
      <w:rPr>
        <w:position w:val="0"/>
      </w:rPr>
    </w:lvl>
    <w:lvl w:ilvl="3">
      <w:start w:val="1"/>
      <w:numFmt w:val="bullet"/>
      <w:lvlText w:val="•"/>
      <w:lvlJc w:val="left"/>
      <w:pPr>
        <w:tabs>
          <w:tab w:val="num" w:pos="1592"/>
        </w:tabs>
        <w:ind w:left="1025" w:firstLine="261"/>
      </w:pPr>
      <w:rPr>
        <w:position w:val="0"/>
      </w:rPr>
    </w:lvl>
    <w:lvl w:ilvl="4">
      <w:start w:val="1"/>
      <w:numFmt w:val="bullet"/>
      <w:lvlText w:val="•"/>
      <w:lvlJc w:val="left"/>
      <w:pPr>
        <w:tabs>
          <w:tab w:val="num" w:pos="1832"/>
        </w:tabs>
        <w:ind w:left="1265" w:firstLine="261"/>
      </w:pPr>
      <w:rPr>
        <w:position w:val="0"/>
      </w:rPr>
    </w:lvl>
    <w:lvl w:ilvl="5">
      <w:start w:val="1"/>
      <w:numFmt w:val="bullet"/>
      <w:lvlText w:val="•"/>
      <w:lvlJc w:val="left"/>
      <w:pPr>
        <w:tabs>
          <w:tab w:val="num" w:pos="2072"/>
        </w:tabs>
        <w:ind w:left="1505" w:firstLine="261"/>
      </w:pPr>
      <w:rPr>
        <w:position w:val="0"/>
      </w:rPr>
    </w:lvl>
    <w:lvl w:ilvl="6">
      <w:start w:val="1"/>
      <w:numFmt w:val="bullet"/>
      <w:lvlText w:val="•"/>
      <w:lvlJc w:val="left"/>
      <w:pPr>
        <w:tabs>
          <w:tab w:val="num" w:pos="2312"/>
        </w:tabs>
        <w:ind w:left="1745" w:firstLine="261"/>
      </w:pPr>
      <w:rPr>
        <w:position w:val="0"/>
      </w:rPr>
    </w:lvl>
    <w:lvl w:ilvl="7">
      <w:start w:val="1"/>
      <w:numFmt w:val="bullet"/>
      <w:lvlText w:val="•"/>
      <w:lvlJc w:val="left"/>
      <w:pPr>
        <w:tabs>
          <w:tab w:val="num" w:pos="2552"/>
        </w:tabs>
        <w:ind w:left="1985" w:firstLine="261"/>
      </w:pPr>
      <w:rPr>
        <w:position w:val="0"/>
      </w:rPr>
    </w:lvl>
    <w:lvl w:ilvl="8">
      <w:start w:val="1"/>
      <w:numFmt w:val="bullet"/>
      <w:lvlText w:val="•"/>
      <w:lvlJc w:val="left"/>
      <w:pPr>
        <w:tabs>
          <w:tab w:val="num" w:pos="2792"/>
        </w:tabs>
        <w:ind w:left="2225" w:firstLine="261"/>
      </w:pPr>
      <w:rPr>
        <w:position w:val="0"/>
      </w:rPr>
    </w:lvl>
  </w:abstractNum>
  <w:abstractNum w:abstractNumId="7" w15:restartNumberingAfterBreak="0">
    <w:nsid w:val="293B78BE"/>
    <w:multiLevelType w:val="multilevel"/>
    <w:tmpl w:val="CE9CABF8"/>
    <w:lvl w:ilvl="0">
      <w:numFmt w:val="bullet"/>
      <w:lvlText w:val="•"/>
      <w:lvlJc w:val="left"/>
      <w:pPr>
        <w:tabs>
          <w:tab w:val="num" w:pos="872"/>
        </w:tabs>
        <w:ind w:left="305" w:firstLine="261"/>
      </w:pPr>
      <w:rPr>
        <w:position w:val="0"/>
      </w:rPr>
    </w:lvl>
    <w:lvl w:ilvl="1">
      <w:start w:val="1"/>
      <w:numFmt w:val="bullet"/>
      <w:lvlText w:val="•"/>
      <w:lvlJc w:val="left"/>
      <w:pPr>
        <w:tabs>
          <w:tab w:val="num" w:pos="1112"/>
        </w:tabs>
        <w:ind w:left="545" w:firstLine="261"/>
      </w:pPr>
      <w:rPr>
        <w:position w:val="0"/>
      </w:rPr>
    </w:lvl>
    <w:lvl w:ilvl="2">
      <w:start w:val="1"/>
      <w:numFmt w:val="bullet"/>
      <w:lvlText w:val="•"/>
      <w:lvlJc w:val="left"/>
      <w:pPr>
        <w:tabs>
          <w:tab w:val="num" w:pos="1352"/>
        </w:tabs>
        <w:ind w:left="785" w:firstLine="261"/>
      </w:pPr>
      <w:rPr>
        <w:position w:val="0"/>
      </w:rPr>
    </w:lvl>
    <w:lvl w:ilvl="3">
      <w:start w:val="1"/>
      <w:numFmt w:val="bullet"/>
      <w:lvlText w:val="•"/>
      <w:lvlJc w:val="left"/>
      <w:pPr>
        <w:tabs>
          <w:tab w:val="num" w:pos="1592"/>
        </w:tabs>
        <w:ind w:left="1025" w:firstLine="261"/>
      </w:pPr>
      <w:rPr>
        <w:position w:val="0"/>
      </w:rPr>
    </w:lvl>
    <w:lvl w:ilvl="4">
      <w:start w:val="1"/>
      <w:numFmt w:val="bullet"/>
      <w:lvlText w:val="•"/>
      <w:lvlJc w:val="left"/>
      <w:pPr>
        <w:tabs>
          <w:tab w:val="num" w:pos="1832"/>
        </w:tabs>
        <w:ind w:left="1265" w:firstLine="261"/>
      </w:pPr>
      <w:rPr>
        <w:position w:val="0"/>
      </w:rPr>
    </w:lvl>
    <w:lvl w:ilvl="5">
      <w:start w:val="1"/>
      <w:numFmt w:val="bullet"/>
      <w:lvlText w:val="•"/>
      <w:lvlJc w:val="left"/>
      <w:pPr>
        <w:tabs>
          <w:tab w:val="num" w:pos="2072"/>
        </w:tabs>
        <w:ind w:left="1505" w:firstLine="261"/>
      </w:pPr>
      <w:rPr>
        <w:position w:val="0"/>
      </w:rPr>
    </w:lvl>
    <w:lvl w:ilvl="6">
      <w:start w:val="1"/>
      <w:numFmt w:val="bullet"/>
      <w:lvlText w:val="•"/>
      <w:lvlJc w:val="left"/>
      <w:pPr>
        <w:tabs>
          <w:tab w:val="num" w:pos="2312"/>
        </w:tabs>
        <w:ind w:left="1745" w:firstLine="261"/>
      </w:pPr>
      <w:rPr>
        <w:position w:val="0"/>
      </w:rPr>
    </w:lvl>
    <w:lvl w:ilvl="7">
      <w:start w:val="1"/>
      <w:numFmt w:val="bullet"/>
      <w:lvlText w:val="•"/>
      <w:lvlJc w:val="left"/>
      <w:pPr>
        <w:tabs>
          <w:tab w:val="num" w:pos="2552"/>
        </w:tabs>
        <w:ind w:left="1985" w:firstLine="261"/>
      </w:pPr>
      <w:rPr>
        <w:position w:val="0"/>
      </w:rPr>
    </w:lvl>
    <w:lvl w:ilvl="8">
      <w:start w:val="1"/>
      <w:numFmt w:val="bullet"/>
      <w:lvlText w:val="•"/>
      <w:lvlJc w:val="left"/>
      <w:pPr>
        <w:tabs>
          <w:tab w:val="num" w:pos="2792"/>
        </w:tabs>
        <w:ind w:left="2225" w:firstLine="261"/>
      </w:pPr>
      <w:rPr>
        <w:position w:val="0"/>
      </w:rPr>
    </w:lvl>
  </w:abstractNum>
  <w:abstractNum w:abstractNumId="8" w15:restartNumberingAfterBreak="0">
    <w:nsid w:val="31DB65A0"/>
    <w:multiLevelType w:val="hybridMultilevel"/>
    <w:tmpl w:val="E7DA435C"/>
    <w:lvl w:ilvl="0" w:tplc="1CCE5742">
      <w:start w:val="1"/>
      <w:numFmt w:val="decimal"/>
      <w:lvlText w:val="%1."/>
      <w:lvlJc w:val="left"/>
      <w:pPr>
        <w:ind w:left="1331" w:hanging="4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3F455F3"/>
    <w:multiLevelType w:val="multilevel"/>
    <w:tmpl w:val="363297B0"/>
    <w:lvl w:ilvl="0">
      <w:numFmt w:val="bullet"/>
      <w:lvlText w:val="•"/>
      <w:lvlJc w:val="left"/>
      <w:pPr>
        <w:tabs>
          <w:tab w:val="num" w:pos="872"/>
        </w:tabs>
        <w:ind w:left="305" w:firstLine="261"/>
      </w:pPr>
      <w:rPr>
        <w:position w:val="0"/>
      </w:rPr>
    </w:lvl>
    <w:lvl w:ilvl="1">
      <w:start w:val="1"/>
      <w:numFmt w:val="bullet"/>
      <w:lvlText w:val="•"/>
      <w:lvlJc w:val="left"/>
      <w:pPr>
        <w:tabs>
          <w:tab w:val="num" w:pos="1112"/>
        </w:tabs>
        <w:ind w:left="545" w:firstLine="261"/>
      </w:pPr>
      <w:rPr>
        <w:position w:val="0"/>
      </w:rPr>
    </w:lvl>
    <w:lvl w:ilvl="2">
      <w:start w:val="1"/>
      <w:numFmt w:val="bullet"/>
      <w:lvlText w:val="•"/>
      <w:lvlJc w:val="left"/>
      <w:pPr>
        <w:tabs>
          <w:tab w:val="num" w:pos="1352"/>
        </w:tabs>
        <w:ind w:left="785" w:firstLine="261"/>
      </w:pPr>
      <w:rPr>
        <w:position w:val="0"/>
      </w:rPr>
    </w:lvl>
    <w:lvl w:ilvl="3">
      <w:start w:val="1"/>
      <w:numFmt w:val="bullet"/>
      <w:lvlText w:val="•"/>
      <w:lvlJc w:val="left"/>
      <w:pPr>
        <w:tabs>
          <w:tab w:val="num" w:pos="1592"/>
        </w:tabs>
        <w:ind w:left="1025" w:firstLine="261"/>
      </w:pPr>
      <w:rPr>
        <w:position w:val="0"/>
      </w:rPr>
    </w:lvl>
    <w:lvl w:ilvl="4">
      <w:start w:val="1"/>
      <w:numFmt w:val="bullet"/>
      <w:lvlText w:val="•"/>
      <w:lvlJc w:val="left"/>
      <w:pPr>
        <w:tabs>
          <w:tab w:val="num" w:pos="1832"/>
        </w:tabs>
        <w:ind w:left="1265" w:firstLine="261"/>
      </w:pPr>
      <w:rPr>
        <w:position w:val="0"/>
      </w:rPr>
    </w:lvl>
    <w:lvl w:ilvl="5">
      <w:start w:val="1"/>
      <w:numFmt w:val="bullet"/>
      <w:lvlText w:val="•"/>
      <w:lvlJc w:val="left"/>
      <w:pPr>
        <w:tabs>
          <w:tab w:val="num" w:pos="2072"/>
        </w:tabs>
        <w:ind w:left="1505" w:firstLine="261"/>
      </w:pPr>
      <w:rPr>
        <w:position w:val="0"/>
      </w:rPr>
    </w:lvl>
    <w:lvl w:ilvl="6">
      <w:start w:val="1"/>
      <w:numFmt w:val="bullet"/>
      <w:lvlText w:val="•"/>
      <w:lvlJc w:val="left"/>
      <w:pPr>
        <w:tabs>
          <w:tab w:val="num" w:pos="2312"/>
        </w:tabs>
        <w:ind w:left="1745" w:firstLine="261"/>
      </w:pPr>
      <w:rPr>
        <w:position w:val="0"/>
      </w:rPr>
    </w:lvl>
    <w:lvl w:ilvl="7">
      <w:start w:val="1"/>
      <w:numFmt w:val="bullet"/>
      <w:lvlText w:val="•"/>
      <w:lvlJc w:val="left"/>
      <w:pPr>
        <w:tabs>
          <w:tab w:val="num" w:pos="2552"/>
        </w:tabs>
        <w:ind w:left="1985" w:firstLine="261"/>
      </w:pPr>
      <w:rPr>
        <w:position w:val="0"/>
      </w:rPr>
    </w:lvl>
    <w:lvl w:ilvl="8">
      <w:start w:val="1"/>
      <w:numFmt w:val="bullet"/>
      <w:lvlText w:val="•"/>
      <w:lvlJc w:val="left"/>
      <w:pPr>
        <w:tabs>
          <w:tab w:val="num" w:pos="2792"/>
        </w:tabs>
        <w:ind w:left="2225" w:firstLine="261"/>
      </w:pPr>
      <w:rPr>
        <w:position w:val="0"/>
      </w:rPr>
    </w:lvl>
  </w:abstractNum>
  <w:abstractNum w:abstractNumId="10" w15:restartNumberingAfterBreak="0">
    <w:nsid w:val="42D103CF"/>
    <w:multiLevelType w:val="hybridMultilevel"/>
    <w:tmpl w:val="C7687B22"/>
    <w:lvl w:ilvl="0" w:tplc="578E5A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4B04B4F"/>
    <w:multiLevelType w:val="multilevel"/>
    <w:tmpl w:val="C152DF56"/>
    <w:styleLink w:val="a0"/>
    <w:lvl w:ilvl="0">
      <w:start w:val="1"/>
      <w:numFmt w:val="upperRoman"/>
      <w:lvlText w:val="%1."/>
      <w:lvlJc w:val="left"/>
      <w:pPr>
        <w:tabs>
          <w:tab w:val="num" w:pos="1025"/>
        </w:tabs>
        <w:ind w:left="458" w:firstLine="109"/>
      </w:pPr>
      <w:rPr>
        <w:b/>
        <w:bCs/>
        <w:color w:val="79AE3D"/>
        <w:position w:val="0"/>
      </w:rPr>
    </w:lvl>
    <w:lvl w:ilvl="1">
      <w:start w:val="1"/>
      <w:numFmt w:val="upperLetter"/>
      <w:lvlText w:val="%2."/>
      <w:lvlJc w:val="left"/>
      <w:pPr>
        <w:tabs>
          <w:tab w:val="num" w:pos="1385"/>
        </w:tabs>
        <w:ind w:left="818" w:firstLine="109"/>
      </w:pPr>
      <w:rPr>
        <w:b/>
        <w:bCs/>
        <w:color w:val="79AE3D"/>
        <w:position w:val="0"/>
      </w:rPr>
    </w:lvl>
    <w:lvl w:ilvl="2">
      <w:start w:val="1"/>
      <w:numFmt w:val="decimal"/>
      <w:lvlText w:val="%3."/>
      <w:lvlJc w:val="left"/>
      <w:pPr>
        <w:tabs>
          <w:tab w:val="num" w:pos="1745"/>
        </w:tabs>
        <w:ind w:left="1178" w:firstLine="109"/>
      </w:pPr>
      <w:rPr>
        <w:b/>
        <w:bCs/>
        <w:color w:val="79AE3D"/>
        <w:position w:val="0"/>
      </w:rPr>
    </w:lvl>
    <w:lvl w:ilvl="3">
      <w:start w:val="1"/>
      <w:numFmt w:val="lowerLetter"/>
      <w:lvlText w:val="%4)"/>
      <w:lvlJc w:val="left"/>
      <w:pPr>
        <w:tabs>
          <w:tab w:val="num" w:pos="2105"/>
        </w:tabs>
        <w:ind w:left="1538" w:firstLine="109"/>
      </w:pPr>
      <w:rPr>
        <w:b/>
        <w:bCs/>
        <w:color w:val="79AE3D"/>
        <w:position w:val="0"/>
      </w:rPr>
    </w:lvl>
    <w:lvl w:ilvl="4">
      <w:start w:val="1"/>
      <w:numFmt w:val="decimal"/>
      <w:lvlText w:val="(%5)"/>
      <w:lvlJc w:val="left"/>
      <w:pPr>
        <w:tabs>
          <w:tab w:val="num" w:pos="2465"/>
        </w:tabs>
        <w:ind w:left="1898" w:firstLine="109"/>
      </w:pPr>
      <w:rPr>
        <w:b/>
        <w:bCs/>
        <w:color w:val="79AE3D"/>
        <w:position w:val="0"/>
      </w:rPr>
    </w:lvl>
    <w:lvl w:ilvl="5">
      <w:start w:val="1"/>
      <w:numFmt w:val="lowerLetter"/>
      <w:lvlText w:val="(%6)"/>
      <w:lvlJc w:val="left"/>
      <w:pPr>
        <w:tabs>
          <w:tab w:val="num" w:pos="2825"/>
        </w:tabs>
        <w:ind w:left="2258" w:firstLine="109"/>
      </w:pPr>
      <w:rPr>
        <w:b/>
        <w:bCs/>
        <w:color w:val="79AE3D"/>
        <w:position w:val="0"/>
      </w:rPr>
    </w:lvl>
    <w:lvl w:ilvl="6">
      <w:start w:val="1"/>
      <w:numFmt w:val="lowerRoman"/>
      <w:lvlText w:val="%7)"/>
      <w:lvlJc w:val="left"/>
      <w:pPr>
        <w:tabs>
          <w:tab w:val="num" w:pos="3185"/>
        </w:tabs>
        <w:ind w:left="2618" w:firstLine="109"/>
      </w:pPr>
      <w:rPr>
        <w:b/>
        <w:bCs/>
        <w:color w:val="79AE3D"/>
        <w:position w:val="0"/>
      </w:rPr>
    </w:lvl>
    <w:lvl w:ilvl="7">
      <w:start w:val="1"/>
      <w:numFmt w:val="decimal"/>
      <w:lvlText w:val="(%8)"/>
      <w:lvlJc w:val="left"/>
      <w:pPr>
        <w:tabs>
          <w:tab w:val="num" w:pos="3545"/>
        </w:tabs>
        <w:ind w:left="2978" w:firstLine="109"/>
      </w:pPr>
      <w:rPr>
        <w:b/>
        <w:bCs/>
        <w:color w:val="79AE3D"/>
        <w:position w:val="0"/>
      </w:rPr>
    </w:lvl>
    <w:lvl w:ilvl="8">
      <w:start w:val="1"/>
      <w:numFmt w:val="lowerLetter"/>
      <w:lvlText w:val="(%9)"/>
      <w:lvlJc w:val="left"/>
      <w:pPr>
        <w:tabs>
          <w:tab w:val="num" w:pos="3905"/>
        </w:tabs>
        <w:ind w:left="3338" w:firstLine="109"/>
      </w:pPr>
      <w:rPr>
        <w:b/>
        <w:bCs/>
        <w:color w:val="79AE3D"/>
        <w:position w:val="0"/>
      </w:rPr>
    </w:lvl>
  </w:abstractNum>
  <w:abstractNum w:abstractNumId="12" w15:restartNumberingAfterBreak="0">
    <w:nsid w:val="4C1E71D6"/>
    <w:multiLevelType w:val="hybridMultilevel"/>
    <w:tmpl w:val="60784848"/>
    <w:lvl w:ilvl="0" w:tplc="66D6B9A2">
      <w:start w:val="1"/>
      <w:numFmt w:val="decimal"/>
      <w:lvlText w:val="%1."/>
      <w:lvlJc w:val="left"/>
      <w:pPr>
        <w:ind w:left="1516" w:hanging="360"/>
      </w:pPr>
      <w:rPr>
        <w:color w:val="000000" w:themeColor="text1"/>
      </w:rPr>
    </w:lvl>
    <w:lvl w:ilvl="1" w:tplc="04190019" w:tentative="1">
      <w:start w:val="1"/>
      <w:numFmt w:val="lowerLetter"/>
      <w:lvlText w:val="%2."/>
      <w:lvlJc w:val="left"/>
      <w:pPr>
        <w:ind w:left="2236" w:hanging="360"/>
      </w:pPr>
    </w:lvl>
    <w:lvl w:ilvl="2" w:tplc="0419001B" w:tentative="1">
      <w:start w:val="1"/>
      <w:numFmt w:val="lowerRoman"/>
      <w:lvlText w:val="%3."/>
      <w:lvlJc w:val="right"/>
      <w:pPr>
        <w:ind w:left="2956" w:hanging="180"/>
      </w:pPr>
    </w:lvl>
    <w:lvl w:ilvl="3" w:tplc="0419000F" w:tentative="1">
      <w:start w:val="1"/>
      <w:numFmt w:val="decimal"/>
      <w:lvlText w:val="%4."/>
      <w:lvlJc w:val="left"/>
      <w:pPr>
        <w:ind w:left="3676" w:hanging="360"/>
      </w:pPr>
    </w:lvl>
    <w:lvl w:ilvl="4" w:tplc="04190019" w:tentative="1">
      <w:start w:val="1"/>
      <w:numFmt w:val="lowerLetter"/>
      <w:lvlText w:val="%5."/>
      <w:lvlJc w:val="left"/>
      <w:pPr>
        <w:ind w:left="4396" w:hanging="360"/>
      </w:pPr>
    </w:lvl>
    <w:lvl w:ilvl="5" w:tplc="0419001B" w:tentative="1">
      <w:start w:val="1"/>
      <w:numFmt w:val="lowerRoman"/>
      <w:lvlText w:val="%6."/>
      <w:lvlJc w:val="right"/>
      <w:pPr>
        <w:ind w:left="5116" w:hanging="180"/>
      </w:pPr>
    </w:lvl>
    <w:lvl w:ilvl="6" w:tplc="0419000F" w:tentative="1">
      <w:start w:val="1"/>
      <w:numFmt w:val="decimal"/>
      <w:lvlText w:val="%7."/>
      <w:lvlJc w:val="left"/>
      <w:pPr>
        <w:ind w:left="5836" w:hanging="360"/>
      </w:pPr>
    </w:lvl>
    <w:lvl w:ilvl="7" w:tplc="04190019" w:tentative="1">
      <w:start w:val="1"/>
      <w:numFmt w:val="lowerLetter"/>
      <w:lvlText w:val="%8."/>
      <w:lvlJc w:val="left"/>
      <w:pPr>
        <w:ind w:left="6556" w:hanging="360"/>
      </w:pPr>
    </w:lvl>
    <w:lvl w:ilvl="8" w:tplc="0419001B" w:tentative="1">
      <w:start w:val="1"/>
      <w:numFmt w:val="lowerRoman"/>
      <w:lvlText w:val="%9."/>
      <w:lvlJc w:val="right"/>
      <w:pPr>
        <w:ind w:left="7276" w:hanging="180"/>
      </w:pPr>
    </w:lvl>
  </w:abstractNum>
  <w:abstractNum w:abstractNumId="13" w15:restartNumberingAfterBreak="0">
    <w:nsid w:val="5393011E"/>
    <w:multiLevelType w:val="multilevel"/>
    <w:tmpl w:val="26A87662"/>
    <w:lvl w:ilvl="0">
      <w:numFmt w:val="bullet"/>
      <w:lvlText w:val="•"/>
      <w:lvlJc w:val="left"/>
      <w:pPr>
        <w:tabs>
          <w:tab w:val="num" w:pos="872"/>
        </w:tabs>
        <w:ind w:left="305" w:firstLine="261"/>
      </w:pPr>
      <w:rPr>
        <w:position w:val="0"/>
      </w:rPr>
    </w:lvl>
    <w:lvl w:ilvl="1">
      <w:start w:val="1"/>
      <w:numFmt w:val="bullet"/>
      <w:lvlText w:val="•"/>
      <w:lvlJc w:val="left"/>
      <w:pPr>
        <w:tabs>
          <w:tab w:val="num" w:pos="1112"/>
        </w:tabs>
        <w:ind w:left="545" w:firstLine="261"/>
      </w:pPr>
      <w:rPr>
        <w:position w:val="0"/>
      </w:rPr>
    </w:lvl>
    <w:lvl w:ilvl="2">
      <w:start w:val="1"/>
      <w:numFmt w:val="bullet"/>
      <w:lvlText w:val="•"/>
      <w:lvlJc w:val="left"/>
      <w:pPr>
        <w:tabs>
          <w:tab w:val="num" w:pos="1352"/>
        </w:tabs>
        <w:ind w:left="785" w:firstLine="261"/>
      </w:pPr>
      <w:rPr>
        <w:position w:val="0"/>
      </w:rPr>
    </w:lvl>
    <w:lvl w:ilvl="3">
      <w:start w:val="1"/>
      <w:numFmt w:val="bullet"/>
      <w:lvlText w:val="•"/>
      <w:lvlJc w:val="left"/>
      <w:pPr>
        <w:tabs>
          <w:tab w:val="num" w:pos="1592"/>
        </w:tabs>
        <w:ind w:left="1025" w:firstLine="261"/>
      </w:pPr>
      <w:rPr>
        <w:position w:val="0"/>
      </w:rPr>
    </w:lvl>
    <w:lvl w:ilvl="4">
      <w:start w:val="1"/>
      <w:numFmt w:val="bullet"/>
      <w:lvlText w:val="•"/>
      <w:lvlJc w:val="left"/>
      <w:pPr>
        <w:tabs>
          <w:tab w:val="num" w:pos="1832"/>
        </w:tabs>
        <w:ind w:left="1265" w:firstLine="261"/>
      </w:pPr>
      <w:rPr>
        <w:position w:val="0"/>
      </w:rPr>
    </w:lvl>
    <w:lvl w:ilvl="5">
      <w:start w:val="1"/>
      <w:numFmt w:val="bullet"/>
      <w:lvlText w:val="•"/>
      <w:lvlJc w:val="left"/>
      <w:pPr>
        <w:tabs>
          <w:tab w:val="num" w:pos="2072"/>
        </w:tabs>
        <w:ind w:left="1505" w:firstLine="261"/>
      </w:pPr>
      <w:rPr>
        <w:position w:val="0"/>
      </w:rPr>
    </w:lvl>
    <w:lvl w:ilvl="6">
      <w:start w:val="1"/>
      <w:numFmt w:val="bullet"/>
      <w:lvlText w:val="•"/>
      <w:lvlJc w:val="left"/>
      <w:pPr>
        <w:tabs>
          <w:tab w:val="num" w:pos="2312"/>
        </w:tabs>
        <w:ind w:left="1745" w:firstLine="261"/>
      </w:pPr>
      <w:rPr>
        <w:position w:val="0"/>
      </w:rPr>
    </w:lvl>
    <w:lvl w:ilvl="7">
      <w:start w:val="1"/>
      <w:numFmt w:val="bullet"/>
      <w:lvlText w:val="•"/>
      <w:lvlJc w:val="left"/>
      <w:pPr>
        <w:tabs>
          <w:tab w:val="num" w:pos="2552"/>
        </w:tabs>
        <w:ind w:left="1985" w:firstLine="261"/>
      </w:pPr>
      <w:rPr>
        <w:position w:val="0"/>
      </w:rPr>
    </w:lvl>
    <w:lvl w:ilvl="8">
      <w:start w:val="1"/>
      <w:numFmt w:val="bullet"/>
      <w:lvlText w:val="•"/>
      <w:lvlJc w:val="left"/>
      <w:pPr>
        <w:tabs>
          <w:tab w:val="num" w:pos="2792"/>
        </w:tabs>
        <w:ind w:left="2225" w:firstLine="261"/>
      </w:pPr>
      <w:rPr>
        <w:position w:val="0"/>
      </w:rPr>
    </w:lvl>
  </w:abstractNum>
  <w:abstractNum w:abstractNumId="14" w15:restartNumberingAfterBreak="0">
    <w:nsid w:val="5BDD7B6C"/>
    <w:multiLevelType w:val="hybridMultilevel"/>
    <w:tmpl w:val="BE6E2E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A33B66"/>
    <w:multiLevelType w:val="multilevel"/>
    <w:tmpl w:val="7CA657B6"/>
    <w:lvl w:ilvl="0">
      <w:start w:val="1"/>
      <w:numFmt w:val="decimal"/>
      <w:lvlText w:val="%1)"/>
      <w:lvlJc w:val="left"/>
      <w:pPr>
        <w:tabs>
          <w:tab w:val="num" w:pos="1025"/>
        </w:tabs>
        <w:ind w:left="458" w:firstLine="109"/>
      </w:pPr>
      <w:rPr>
        <w:color w:val="000000" w:themeColor="text1"/>
        <w:position w:val="0"/>
      </w:rPr>
    </w:lvl>
    <w:lvl w:ilvl="1">
      <w:start w:val="1"/>
      <w:numFmt w:val="decimal"/>
      <w:lvlText w:val="%2)"/>
      <w:lvlJc w:val="left"/>
      <w:pPr>
        <w:tabs>
          <w:tab w:val="num" w:pos="1385"/>
        </w:tabs>
        <w:ind w:left="818" w:firstLine="109"/>
      </w:pPr>
      <w:rPr>
        <w:color w:val="79AE3D"/>
        <w:position w:val="0"/>
      </w:rPr>
    </w:lvl>
    <w:lvl w:ilvl="2">
      <w:start w:val="1"/>
      <w:numFmt w:val="decimal"/>
      <w:lvlText w:val="%3)"/>
      <w:lvlJc w:val="left"/>
      <w:pPr>
        <w:tabs>
          <w:tab w:val="num" w:pos="1745"/>
        </w:tabs>
        <w:ind w:left="1178" w:firstLine="109"/>
      </w:pPr>
      <w:rPr>
        <w:color w:val="79AE3D"/>
        <w:position w:val="0"/>
      </w:rPr>
    </w:lvl>
    <w:lvl w:ilvl="3">
      <w:start w:val="1"/>
      <w:numFmt w:val="decimal"/>
      <w:lvlText w:val="%4)"/>
      <w:lvlJc w:val="left"/>
      <w:pPr>
        <w:tabs>
          <w:tab w:val="num" w:pos="2105"/>
        </w:tabs>
        <w:ind w:left="1538" w:firstLine="109"/>
      </w:pPr>
      <w:rPr>
        <w:color w:val="79AE3D"/>
        <w:position w:val="0"/>
      </w:rPr>
    </w:lvl>
    <w:lvl w:ilvl="4">
      <w:start w:val="1"/>
      <w:numFmt w:val="decimal"/>
      <w:lvlText w:val="%5)"/>
      <w:lvlJc w:val="left"/>
      <w:pPr>
        <w:tabs>
          <w:tab w:val="num" w:pos="2465"/>
        </w:tabs>
        <w:ind w:left="1898" w:firstLine="109"/>
      </w:pPr>
      <w:rPr>
        <w:color w:val="79AE3D"/>
        <w:position w:val="0"/>
      </w:rPr>
    </w:lvl>
    <w:lvl w:ilvl="5">
      <w:start w:val="1"/>
      <w:numFmt w:val="decimal"/>
      <w:lvlText w:val="%6)"/>
      <w:lvlJc w:val="left"/>
      <w:pPr>
        <w:tabs>
          <w:tab w:val="num" w:pos="2825"/>
        </w:tabs>
        <w:ind w:left="2258" w:firstLine="109"/>
      </w:pPr>
      <w:rPr>
        <w:color w:val="79AE3D"/>
        <w:position w:val="0"/>
      </w:rPr>
    </w:lvl>
    <w:lvl w:ilvl="6">
      <w:start w:val="1"/>
      <w:numFmt w:val="decimal"/>
      <w:lvlText w:val="%7)"/>
      <w:lvlJc w:val="left"/>
      <w:pPr>
        <w:tabs>
          <w:tab w:val="num" w:pos="3185"/>
        </w:tabs>
        <w:ind w:left="2618" w:firstLine="109"/>
      </w:pPr>
      <w:rPr>
        <w:color w:val="79AE3D"/>
        <w:position w:val="0"/>
      </w:rPr>
    </w:lvl>
    <w:lvl w:ilvl="7">
      <w:start w:val="1"/>
      <w:numFmt w:val="decimal"/>
      <w:lvlText w:val="%8)"/>
      <w:lvlJc w:val="left"/>
      <w:pPr>
        <w:tabs>
          <w:tab w:val="num" w:pos="3545"/>
        </w:tabs>
        <w:ind w:left="2978" w:firstLine="109"/>
      </w:pPr>
      <w:rPr>
        <w:color w:val="79AE3D"/>
        <w:position w:val="0"/>
      </w:rPr>
    </w:lvl>
    <w:lvl w:ilvl="8">
      <w:start w:val="1"/>
      <w:numFmt w:val="decimal"/>
      <w:lvlText w:val="%9)"/>
      <w:lvlJc w:val="left"/>
      <w:pPr>
        <w:tabs>
          <w:tab w:val="num" w:pos="3905"/>
        </w:tabs>
        <w:ind w:left="3338" w:firstLine="109"/>
      </w:pPr>
      <w:rPr>
        <w:color w:val="79AE3D"/>
        <w:position w:val="0"/>
      </w:rPr>
    </w:lvl>
  </w:abstractNum>
  <w:abstractNum w:abstractNumId="16" w15:restartNumberingAfterBreak="0">
    <w:nsid w:val="63197ECB"/>
    <w:multiLevelType w:val="multilevel"/>
    <w:tmpl w:val="309E7E2C"/>
    <w:lvl w:ilvl="0">
      <w:start w:val="1"/>
      <w:numFmt w:val="decimal"/>
      <w:lvlText w:val="%1)"/>
      <w:lvlJc w:val="left"/>
      <w:pPr>
        <w:tabs>
          <w:tab w:val="num" w:pos="1025"/>
        </w:tabs>
        <w:ind w:left="458" w:firstLine="109"/>
      </w:pPr>
      <w:rPr>
        <w:position w:val="0"/>
      </w:rPr>
    </w:lvl>
    <w:lvl w:ilvl="1">
      <w:start w:val="1"/>
      <w:numFmt w:val="decimal"/>
      <w:lvlText w:val="%2)"/>
      <w:lvlJc w:val="left"/>
      <w:pPr>
        <w:tabs>
          <w:tab w:val="num" w:pos="1385"/>
        </w:tabs>
        <w:ind w:left="818" w:firstLine="109"/>
      </w:pPr>
      <w:rPr>
        <w:position w:val="0"/>
      </w:rPr>
    </w:lvl>
    <w:lvl w:ilvl="2">
      <w:start w:val="1"/>
      <w:numFmt w:val="decimal"/>
      <w:lvlText w:val="%3)"/>
      <w:lvlJc w:val="left"/>
      <w:pPr>
        <w:tabs>
          <w:tab w:val="num" w:pos="1745"/>
        </w:tabs>
        <w:ind w:left="1178" w:firstLine="109"/>
      </w:pPr>
      <w:rPr>
        <w:position w:val="0"/>
      </w:rPr>
    </w:lvl>
    <w:lvl w:ilvl="3">
      <w:start w:val="1"/>
      <w:numFmt w:val="decimal"/>
      <w:lvlText w:val="%4)"/>
      <w:lvlJc w:val="left"/>
      <w:pPr>
        <w:tabs>
          <w:tab w:val="num" w:pos="2105"/>
        </w:tabs>
        <w:ind w:left="1538" w:firstLine="109"/>
      </w:pPr>
      <w:rPr>
        <w:position w:val="0"/>
      </w:rPr>
    </w:lvl>
    <w:lvl w:ilvl="4">
      <w:start w:val="1"/>
      <w:numFmt w:val="decimal"/>
      <w:lvlText w:val="%5)"/>
      <w:lvlJc w:val="left"/>
      <w:pPr>
        <w:tabs>
          <w:tab w:val="num" w:pos="2465"/>
        </w:tabs>
        <w:ind w:left="1898" w:firstLine="109"/>
      </w:pPr>
      <w:rPr>
        <w:position w:val="0"/>
      </w:rPr>
    </w:lvl>
    <w:lvl w:ilvl="5">
      <w:start w:val="1"/>
      <w:numFmt w:val="decimal"/>
      <w:lvlText w:val="%6)"/>
      <w:lvlJc w:val="left"/>
      <w:pPr>
        <w:tabs>
          <w:tab w:val="num" w:pos="2825"/>
        </w:tabs>
        <w:ind w:left="2258" w:firstLine="109"/>
      </w:pPr>
      <w:rPr>
        <w:position w:val="0"/>
      </w:rPr>
    </w:lvl>
    <w:lvl w:ilvl="6">
      <w:start w:val="1"/>
      <w:numFmt w:val="decimal"/>
      <w:lvlText w:val="%7)"/>
      <w:lvlJc w:val="left"/>
      <w:pPr>
        <w:tabs>
          <w:tab w:val="num" w:pos="3185"/>
        </w:tabs>
        <w:ind w:left="2618" w:firstLine="109"/>
      </w:pPr>
      <w:rPr>
        <w:position w:val="0"/>
      </w:rPr>
    </w:lvl>
    <w:lvl w:ilvl="7">
      <w:start w:val="1"/>
      <w:numFmt w:val="decimal"/>
      <w:lvlText w:val="%8)"/>
      <w:lvlJc w:val="left"/>
      <w:pPr>
        <w:tabs>
          <w:tab w:val="num" w:pos="3545"/>
        </w:tabs>
        <w:ind w:left="2978" w:firstLine="109"/>
      </w:pPr>
      <w:rPr>
        <w:position w:val="0"/>
      </w:rPr>
    </w:lvl>
    <w:lvl w:ilvl="8">
      <w:start w:val="1"/>
      <w:numFmt w:val="decimal"/>
      <w:lvlText w:val="%9)"/>
      <w:lvlJc w:val="left"/>
      <w:pPr>
        <w:tabs>
          <w:tab w:val="num" w:pos="3905"/>
        </w:tabs>
        <w:ind w:left="3338" w:firstLine="109"/>
      </w:pPr>
      <w:rPr>
        <w:position w:val="0"/>
      </w:rPr>
    </w:lvl>
  </w:abstractNum>
  <w:abstractNum w:abstractNumId="17" w15:restartNumberingAfterBreak="0">
    <w:nsid w:val="69AA6FBF"/>
    <w:multiLevelType w:val="multilevel"/>
    <w:tmpl w:val="61DC8F48"/>
    <w:lvl w:ilvl="0">
      <w:numFmt w:val="bullet"/>
      <w:lvlText w:val="•"/>
      <w:lvlJc w:val="left"/>
      <w:pPr>
        <w:tabs>
          <w:tab w:val="num" w:pos="872"/>
        </w:tabs>
        <w:ind w:left="305" w:firstLine="261"/>
      </w:pPr>
      <w:rPr>
        <w:position w:val="0"/>
      </w:rPr>
    </w:lvl>
    <w:lvl w:ilvl="1">
      <w:start w:val="1"/>
      <w:numFmt w:val="bullet"/>
      <w:lvlText w:val="•"/>
      <w:lvlJc w:val="left"/>
      <w:pPr>
        <w:tabs>
          <w:tab w:val="num" w:pos="1112"/>
        </w:tabs>
        <w:ind w:left="545" w:firstLine="261"/>
      </w:pPr>
      <w:rPr>
        <w:position w:val="0"/>
      </w:rPr>
    </w:lvl>
    <w:lvl w:ilvl="2">
      <w:start w:val="1"/>
      <w:numFmt w:val="bullet"/>
      <w:lvlText w:val="•"/>
      <w:lvlJc w:val="left"/>
      <w:pPr>
        <w:tabs>
          <w:tab w:val="num" w:pos="1352"/>
        </w:tabs>
        <w:ind w:left="785" w:firstLine="261"/>
      </w:pPr>
      <w:rPr>
        <w:position w:val="0"/>
      </w:rPr>
    </w:lvl>
    <w:lvl w:ilvl="3">
      <w:start w:val="1"/>
      <w:numFmt w:val="bullet"/>
      <w:lvlText w:val="•"/>
      <w:lvlJc w:val="left"/>
      <w:pPr>
        <w:tabs>
          <w:tab w:val="num" w:pos="1592"/>
        </w:tabs>
        <w:ind w:left="1025" w:firstLine="261"/>
      </w:pPr>
      <w:rPr>
        <w:position w:val="0"/>
      </w:rPr>
    </w:lvl>
    <w:lvl w:ilvl="4">
      <w:start w:val="1"/>
      <w:numFmt w:val="bullet"/>
      <w:lvlText w:val="•"/>
      <w:lvlJc w:val="left"/>
      <w:pPr>
        <w:tabs>
          <w:tab w:val="num" w:pos="1832"/>
        </w:tabs>
        <w:ind w:left="1265" w:firstLine="261"/>
      </w:pPr>
      <w:rPr>
        <w:position w:val="0"/>
      </w:rPr>
    </w:lvl>
    <w:lvl w:ilvl="5">
      <w:start w:val="1"/>
      <w:numFmt w:val="bullet"/>
      <w:lvlText w:val="•"/>
      <w:lvlJc w:val="left"/>
      <w:pPr>
        <w:tabs>
          <w:tab w:val="num" w:pos="2072"/>
        </w:tabs>
        <w:ind w:left="1505" w:firstLine="261"/>
      </w:pPr>
      <w:rPr>
        <w:position w:val="0"/>
      </w:rPr>
    </w:lvl>
    <w:lvl w:ilvl="6">
      <w:start w:val="1"/>
      <w:numFmt w:val="bullet"/>
      <w:lvlText w:val="•"/>
      <w:lvlJc w:val="left"/>
      <w:pPr>
        <w:tabs>
          <w:tab w:val="num" w:pos="2312"/>
        </w:tabs>
        <w:ind w:left="1745" w:firstLine="261"/>
      </w:pPr>
      <w:rPr>
        <w:position w:val="0"/>
      </w:rPr>
    </w:lvl>
    <w:lvl w:ilvl="7">
      <w:start w:val="1"/>
      <w:numFmt w:val="bullet"/>
      <w:lvlText w:val="•"/>
      <w:lvlJc w:val="left"/>
      <w:pPr>
        <w:tabs>
          <w:tab w:val="num" w:pos="2552"/>
        </w:tabs>
        <w:ind w:left="1985" w:firstLine="261"/>
      </w:pPr>
      <w:rPr>
        <w:position w:val="0"/>
      </w:rPr>
    </w:lvl>
    <w:lvl w:ilvl="8">
      <w:start w:val="1"/>
      <w:numFmt w:val="bullet"/>
      <w:lvlText w:val="•"/>
      <w:lvlJc w:val="left"/>
      <w:pPr>
        <w:tabs>
          <w:tab w:val="num" w:pos="2792"/>
        </w:tabs>
        <w:ind w:left="2225" w:firstLine="261"/>
      </w:pPr>
      <w:rPr>
        <w:position w:val="0"/>
      </w:rPr>
    </w:lvl>
  </w:abstractNum>
  <w:abstractNum w:abstractNumId="18" w15:restartNumberingAfterBreak="0">
    <w:nsid w:val="7B0A111E"/>
    <w:multiLevelType w:val="multilevel"/>
    <w:tmpl w:val="DEB0C3C6"/>
    <w:styleLink w:val="a1"/>
    <w:lvl w:ilvl="0">
      <w:numFmt w:val="bullet"/>
      <w:lvlText w:val="•"/>
      <w:lvlJc w:val="left"/>
      <w:pPr>
        <w:tabs>
          <w:tab w:val="num" w:pos="872"/>
        </w:tabs>
        <w:ind w:left="305" w:firstLine="261"/>
      </w:pPr>
      <w:rPr>
        <w:position w:val="0"/>
      </w:rPr>
    </w:lvl>
    <w:lvl w:ilvl="1">
      <w:start w:val="1"/>
      <w:numFmt w:val="bullet"/>
      <w:lvlText w:val="•"/>
      <w:lvlJc w:val="left"/>
      <w:pPr>
        <w:tabs>
          <w:tab w:val="num" w:pos="1112"/>
        </w:tabs>
        <w:ind w:left="545" w:firstLine="261"/>
      </w:pPr>
      <w:rPr>
        <w:position w:val="0"/>
      </w:rPr>
    </w:lvl>
    <w:lvl w:ilvl="2">
      <w:start w:val="1"/>
      <w:numFmt w:val="bullet"/>
      <w:lvlText w:val="•"/>
      <w:lvlJc w:val="left"/>
      <w:pPr>
        <w:tabs>
          <w:tab w:val="num" w:pos="1352"/>
        </w:tabs>
        <w:ind w:left="785" w:firstLine="261"/>
      </w:pPr>
      <w:rPr>
        <w:position w:val="0"/>
      </w:rPr>
    </w:lvl>
    <w:lvl w:ilvl="3">
      <w:start w:val="1"/>
      <w:numFmt w:val="bullet"/>
      <w:lvlText w:val="•"/>
      <w:lvlJc w:val="left"/>
      <w:pPr>
        <w:tabs>
          <w:tab w:val="num" w:pos="1592"/>
        </w:tabs>
        <w:ind w:left="1025" w:firstLine="261"/>
      </w:pPr>
      <w:rPr>
        <w:position w:val="0"/>
      </w:rPr>
    </w:lvl>
    <w:lvl w:ilvl="4">
      <w:start w:val="1"/>
      <w:numFmt w:val="bullet"/>
      <w:lvlText w:val="•"/>
      <w:lvlJc w:val="left"/>
      <w:pPr>
        <w:tabs>
          <w:tab w:val="num" w:pos="1832"/>
        </w:tabs>
        <w:ind w:left="1265" w:firstLine="261"/>
      </w:pPr>
      <w:rPr>
        <w:position w:val="0"/>
      </w:rPr>
    </w:lvl>
    <w:lvl w:ilvl="5">
      <w:start w:val="1"/>
      <w:numFmt w:val="bullet"/>
      <w:lvlText w:val="•"/>
      <w:lvlJc w:val="left"/>
      <w:pPr>
        <w:tabs>
          <w:tab w:val="num" w:pos="2072"/>
        </w:tabs>
        <w:ind w:left="1505" w:firstLine="261"/>
      </w:pPr>
      <w:rPr>
        <w:position w:val="0"/>
      </w:rPr>
    </w:lvl>
    <w:lvl w:ilvl="6">
      <w:start w:val="1"/>
      <w:numFmt w:val="bullet"/>
      <w:lvlText w:val="•"/>
      <w:lvlJc w:val="left"/>
      <w:pPr>
        <w:tabs>
          <w:tab w:val="num" w:pos="2312"/>
        </w:tabs>
        <w:ind w:left="1745" w:firstLine="261"/>
      </w:pPr>
      <w:rPr>
        <w:position w:val="0"/>
      </w:rPr>
    </w:lvl>
    <w:lvl w:ilvl="7">
      <w:start w:val="1"/>
      <w:numFmt w:val="bullet"/>
      <w:lvlText w:val="•"/>
      <w:lvlJc w:val="left"/>
      <w:pPr>
        <w:tabs>
          <w:tab w:val="num" w:pos="2552"/>
        </w:tabs>
        <w:ind w:left="1985" w:firstLine="261"/>
      </w:pPr>
      <w:rPr>
        <w:position w:val="0"/>
      </w:rPr>
    </w:lvl>
    <w:lvl w:ilvl="8">
      <w:start w:val="1"/>
      <w:numFmt w:val="bullet"/>
      <w:lvlText w:val="•"/>
      <w:lvlJc w:val="left"/>
      <w:pPr>
        <w:tabs>
          <w:tab w:val="num" w:pos="2792"/>
        </w:tabs>
        <w:ind w:left="2225" w:firstLine="261"/>
      </w:pPr>
      <w:rPr>
        <w:position w:val="0"/>
      </w:rPr>
    </w:lvl>
  </w:abstractNum>
  <w:num w:numId="1">
    <w:abstractNumId w:val="16"/>
  </w:num>
  <w:num w:numId="2">
    <w:abstractNumId w:val="15"/>
  </w:num>
  <w:num w:numId="3">
    <w:abstractNumId w:val="11"/>
  </w:num>
  <w:num w:numId="4">
    <w:abstractNumId w:val="5"/>
    <w:lvlOverride w:ilvl="0">
      <w:lvl w:ilvl="0">
        <w:start w:val="1"/>
        <w:numFmt w:val="decimal"/>
        <w:lvlText w:val="%1)"/>
        <w:lvlJc w:val="left"/>
        <w:pPr>
          <w:tabs>
            <w:tab w:val="num" w:pos="1025"/>
          </w:tabs>
          <w:ind w:left="458" w:firstLine="109"/>
        </w:pPr>
        <w:rPr>
          <w:color w:val="000000" w:themeColor="text1"/>
          <w:position w:val="0"/>
        </w:rPr>
      </w:lvl>
    </w:lvlOverride>
  </w:num>
  <w:num w:numId="5">
    <w:abstractNumId w:val="17"/>
  </w:num>
  <w:num w:numId="6">
    <w:abstractNumId w:val="6"/>
  </w:num>
  <w:num w:numId="7">
    <w:abstractNumId w:val="9"/>
  </w:num>
  <w:num w:numId="8">
    <w:abstractNumId w:val="13"/>
  </w:num>
  <w:num w:numId="9">
    <w:abstractNumId w:val="7"/>
  </w:num>
  <w:num w:numId="10">
    <w:abstractNumId w:val="18"/>
  </w:num>
  <w:num w:numId="11">
    <w:abstractNumId w:val="3"/>
  </w:num>
  <w:num w:numId="12">
    <w:abstractNumId w:val="10"/>
  </w:num>
  <w:num w:numId="13">
    <w:abstractNumId w:val="14"/>
  </w:num>
  <w:num w:numId="14">
    <w:abstractNumId w:val="4"/>
  </w:num>
  <w:num w:numId="15">
    <w:abstractNumId w:val="1"/>
  </w:num>
  <w:num w:numId="16">
    <w:abstractNumId w:val="12"/>
  </w:num>
  <w:num w:numId="17">
    <w:abstractNumId w:val="5"/>
  </w:num>
  <w:num w:numId="18">
    <w:abstractNumId w:val="2"/>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8BE"/>
    <w:rsid w:val="00025825"/>
    <w:rsid w:val="00055CFD"/>
    <w:rsid w:val="00062027"/>
    <w:rsid w:val="0007215D"/>
    <w:rsid w:val="000A4138"/>
    <w:rsid w:val="000F4AFB"/>
    <w:rsid w:val="001308BE"/>
    <w:rsid w:val="00194BDA"/>
    <w:rsid w:val="001A6950"/>
    <w:rsid w:val="001B0DAF"/>
    <w:rsid w:val="001B2806"/>
    <w:rsid w:val="001D2E7A"/>
    <w:rsid w:val="001F2CA3"/>
    <w:rsid w:val="00222F0F"/>
    <w:rsid w:val="002336FE"/>
    <w:rsid w:val="00271577"/>
    <w:rsid w:val="00273732"/>
    <w:rsid w:val="00292E4A"/>
    <w:rsid w:val="002972F5"/>
    <w:rsid w:val="003007F5"/>
    <w:rsid w:val="0032609F"/>
    <w:rsid w:val="003279DE"/>
    <w:rsid w:val="0035440E"/>
    <w:rsid w:val="003735EF"/>
    <w:rsid w:val="00381EDC"/>
    <w:rsid w:val="003B6C24"/>
    <w:rsid w:val="003C27D0"/>
    <w:rsid w:val="003E6B6B"/>
    <w:rsid w:val="00477AC9"/>
    <w:rsid w:val="004A482D"/>
    <w:rsid w:val="0053461C"/>
    <w:rsid w:val="00540543"/>
    <w:rsid w:val="00567C1D"/>
    <w:rsid w:val="00571617"/>
    <w:rsid w:val="00594DFE"/>
    <w:rsid w:val="005E376A"/>
    <w:rsid w:val="00604D0F"/>
    <w:rsid w:val="00612671"/>
    <w:rsid w:val="00652F54"/>
    <w:rsid w:val="006649A1"/>
    <w:rsid w:val="006E555D"/>
    <w:rsid w:val="007459CF"/>
    <w:rsid w:val="00776454"/>
    <w:rsid w:val="007A4357"/>
    <w:rsid w:val="00806979"/>
    <w:rsid w:val="008335A0"/>
    <w:rsid w:val="008C1B53"/>
    <w:rsid w:val="008D303E"/>
    <w:rsid w:val="008F2225"/>
    <w:rsid w:val="00975C56"/>
    <w:rsid w:val="00981370"/>
    <w:rsid w:val="00992753"/>
    <w:rsid w:val="009A177D"/>
    <w:rsid w:val="009A50FB"/>
    <w:rsid w:val="009C7747"/>
    <w:rsid w:val="009D58FE"/>
    <w:rsid w:val="00A5475B"/>
    <w:rsid w:val="00A8520A"/>
    <w:rsid w:val="00AA21B5"/>
    <w:rsid w:val="00AB34FA"/>
    <w:rsid w:val="00B045B3"/>
    <w:rsid w:val="00B41119"/>
    <w:rsid w:val="00C17C15"/>
    <w:rsid w:val="00CC1BF4"/>
    <w:rsid w:val="00CC47BB"/>
    <w:rsid w:val="00CC6820"/>
    <w:rsid w:val="00D33BE4"/>
    <w:rsid w:val="00D4396F"/>
    <w:rsid w:val="00DA1CBE"/>
    <w:rsid w:val="00DA6B21"/>
    <w:rsid w:val="00E3265E"/>
    <w:rsid w:val="00E41C97"/>
    <w:rsid w:val="00E62DB5"/>
    <w:rsid w:val="00EA4493"/>
    <w:rsid w:val="00EC4745"/>
    <w:rsid w:val="00F43CAE"/>
    <w:rsid w:val="00F92D7E"/>
    <w:rsid w:val="00FA3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25069D0"/>
  <w14:defaultImageDpi w14:val="32767"/>
  <w15:chartTrackingRefBased/>
  <w15:docId w15:val="{3A3A7086-A701-3745-B2B3-FBFC94D3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2">
    <w:name w:val="Normal"/>
    <w:qFormat/>
  </w:style>
  <w:style w:type="paragraph" w:styleId="1">
    <w:name w:val="heading 1"/>
    <w:basedOn w:val="a2"/>
    <w:next w:val="a2"/>
    <w:link w:val="10"/>
    <w:qFormat/>
    <w:rsid w:val="004A482D"/>
    <w:pPr>
      <w:keepNext/>
      <w:keepLines/>
      <w:pBdr>
        <w:top w:val="nil"/>
        <w:left w:val="nil"/>
        <w:bottom w:val="nil"/>
        <w:right w:val="nil"/>
        <w:between w:val="nil"/>
      </w:pBdr>
      <w:spacing w:before="400" w:after="120" w:line="276" w:lineRule="auto"/>
      <w:outlineLvl w:val="0"/>
    </w:pPr>
    <w:rPr>
      <w:rFonts w:ascii="Times New Roman" w:eastAsia="Arial" w:hAnsi="Times New Roman" w:cs="Arial"/>
      <w:b/>
      <w:color w:val="000000"/>
      <w:sz w:val="36"/>
      <w:szCs w:val="40"/>
      <w:lang w:val="en" w:eastAsia="ru-RU"/>
    </w:rPr>
  </w:style>
  <w:style w:type="paragraph" w:styleId="2">
    <w:name w:val="heading 2"/>
    <w:next w:val="a3"/>
    <w:link w:val="20"/>
    <w:qFormat/>
    <w:rsid w:val="009D58FE"/>
    <w:pPr>
      <w:pBdr>
        <w:top w:val="nil"/>
        <w:left w:val="nil"/>
        <w:bottom w:val="nil"/>
        <w:right w:val="nil"/>
        <w:between w:val="nil"/>
        <w:bar w:val="nil"/>
      </w:pBdr>
      <w:outlineLvl w:val="1"/>
    </w:pPr>
    <w:rPr>
      <w:rFonts w:ascii="Times New Roman Bold" w:eastAsia="Times New Roman Bold" w:hAnsi="Times New Roman Bold" w:cs="Times New Roman Bold"/>
      <w:b/>
      <w:color w:val="000000"/>
      <w:sz w:val="32"/>
      <w:szCs w:val="32"/>
      <w:bdr w:val="nil"/>
      <w:lang w:eastAsia="ru-RU"/>
    </w:rPr>
  </w:style>
  <w:style w:type="paragraph" w:styleId="3">
    <w:name w:val="heading 3"/>
    <w:basedOn w:val="a3"/>
    <w:next w:val="a2"/>
    <w:link w:val="30"/>
    <w:uiPriority w:val="9"/>
    <w:unhideWhenUsed/>
    <w:qFormat/>
    <w:rsid w:val="009D58FE"/>
    <w:pPr>
      <w:spacing w:after="0"/>
      <w:outlineLvl w:val="2"/>
    </w:pPr>
    <w:rPr>
      <w:b/>
      <w:color w:val="000000" w:themeColor="text1"/>
      <w:sz w:val="32"/>
      <w:u w:val="single"/>
      <w:lang w:val="en-US"/>
    </w:rPr>
  </w:style>
  <w:style w:type="paragraph" w:styleId="4">
    <w:name w:val="heading 4"/>
    <w:link w:val="40"/>
    <w:rsid w:val="009D58FE"/>
    <w:pPr>
      <w:pBdr>
        <w:top w:val="nil"/>
        <w:left w:val="nil"/>
        <w:bottom w:val="nil"/>
        <w:right w:val="nil"/>
        <w:between w:val="nil"/>
        <w:bar w:val="nil"/>
      </w:pBdr>
      <w:spacing w:after="200" w:line="360" w:lineRule="auto"/>
      <w:ind w:firstLine="567"/>
      <w:jc w:val="both"/>
      <w:outlineLvl w:val="3"/>
    </w:pPr>
    <w:rPr>
      <w:rFonts w:ascii="Times New Roman" w:eastAsia="Times New Roman" w:hAnsi="Times New Roman" w:cs="Times New Roman"/>
      <w:b/>
      <w:bCs/>
      <w:color w:val="000000"/>
      <w:sz w:val="30"/>
      <w:szCs w:val="30"/>
      <w:bdr w:val="ni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4A482D"/>
    <w:rPr>
      <w:rFonts w:ascii="Times New Roman" w:eastAsia="Arial" w:hAnsi="Times New Roman" w:cs="Arial"/>
      <w:b/>
      <w:color w:val="000000"/>
      <w:sz w:val="36"/>
      <w:szCs w:val="40"/>
      <w:lang w:val="en" w:eastAsia="ru-RU"/>
    </w:rPr>
  </w:style>
  <w:style w:type="character" w:customStyle="1" w:styleId="20">
    <w:name w:val="Заголовок 2 Знак"/>
    <w:basedOn w:val="a4"/>
    <w:link w:val="2"/>
    <w:rsid w:val="009D58FE"/>
    <w:rPr>
      <w:rFonts w:ascii="Times New Roman Bold" w:eastAsia="Times New Roman Bold" w:hAnsi="Times New Roman Bold" w:cs="Times New Roman Bold"/>
      <w:b/>
      <w:color w:val="000000"/>
      <w:sz w:val="32"/>
      <w:szCs w:val="32"/>
      <w:bdr w:val="nil"/>
      <w:lang w:eastAsia="ru-RU"/>
    </w:rPr>
  </w:style>
  <w:style w:type="character" w:customStyle="1" w:styleId="30">
    <w:name w:val="Заголовок 3 Знак"/>
    <w:basedOn w:val="a4"/>
    <w:link w:val="3"/>
    <w:uiPriority w:val="9"/>
    <w:rsid w:val="009D58FE"/>
    <w:rPr>
      <w:rFonts w:ascii="Times New Roman" w:eastAsia="Times New Roman" w:hAnsi="Times New Roman" w:cs="Times New Roman"/>
      <w:b/>
      <w:color w:val="000000" w:themeColor="text1"/>
      <w:sz w:val="32"/>
      <w:szCs w:val="28"/>
      <w:u w:val="single"/>
      <w:bdr w:val="nil"/>
      <w:lang w:val="en-US" w:eastAsia="ru-RU"/>
    </w:rPr>
  </w:style>
  <w:style w:type="character" w:customStyle="1" w:styleId="40">
    <w:name w:val="Заголовок 4 Знак"/>
    <w:basedOn w:val="a4"/>
    <w:link w:val="4"/>
    <w:rsid w:val="009D58FE"/>
    <w:rPr>
      <w:rFonts w:ascii="Times New Roman" w:eastAsia="Times New Roman" w:hAnsi="Times New Roman" w:cs="Times New Roman"/>
      <w:b/>
      <w:bCs/>
      <w:color w:val="000000"/>
      <w:sz w:val="30"/>
      <w:szCs w:val="30"/>
      <w:bdr w:val="nil"/>
      <w:lang w:eastAsia="ru-RU"/>
    </w:rPr>
  </w:style>
  <w:style w:type="character" w:styleId="a7">
    <w:name w:val="Hyperlink"/>
    <w:uiPriority w:val="99"/>
    <w:rsid w:val="009D58FE"/>
    <w:rPr>
      <w:u w:val="single"/>
    </w:rPr>
  </w:style>
  <w:style w:type="table" w:customStyle="1" w:styleId="TableNormal">
    <w:name w:val="Table Normal"/>
    <w:rsid w:val="009D58FE"/>
    <w:pPr>
      <w:pBdr>
        <w:top w:val="nil"/>
        <w:left w:val="nil"/>
        <w:bottom w:val="nil"/>
        <w:right w:val="nil"/>
        <w:between w:val="nil"/>
        <w:bar w:val="nil"/>
      </w:pBdr>
    </w:pPr>
    <w:rPr>
      <w:rFonts w:ascii="Times New Roman" w:eastAsia="Arial Unicode MS" w:hAnsi="Times New Roman" w:cs="Times New Roman"/>
      <w:bdr w:val="nil"/>
      <w:lang w:eastAsia="ru-RU"/>
    </w:rPr>
    <w:tblPr>
      <w:tblInd w:w="0" w:type="dxa"/>
      <w:tblCellMar>
        <w:top w:w="0" w:type="dxa"/>
        <w:left w:w="0" w:type="dxa"/>
        <w:bottom w:w="0" w:type="dxa"/>
        <w:right w:w="0" w:type="dxa"/>
      </w:tblCellMar>
    </w:tblPr>
  </w:style>
  <w:style w:type="paragraph" w:customStyle="1" w:styleId="a8">
    <w:name w:val="Колонтитулы"/>
    <w:rsid w:val="009D58FE"/>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eastAsia="ru-RU"/>
    </w:rPr>
  </w:style>
  <w:style w:type="paragraph" w:customStyle="1" w:styleId="11">
    <w:name w:val="Заголовок1"/>
    <w:next w:val="a3"/>
    <w:rsid w:val="009D58FE"/>
    <w:pPr>
      <w:pBdr>
        <w:top w:val="nil"/>
        <w:left w:val="nil"/>
        <w:bottom w:val="nil"/>
        <w:right w:val="nil"/>
        <w:between w:val="nil"/>
        <w:bar w:val="nil"/>
      </w:pBdr>
      <w:spacing w:after="60" w:line="360" w:lineRule="auto"/>
      <w:outlineLvl w:val="0"/>
    </w:pPr>
    <w:rPr>
      <w:rFonts w:ascii="Times New Roman Bold" w:eastAsia="Times New Roman Bold" w:hAnsi="Times New Roman Bold" w:cs="Times New Roman Bold"/>
      <w:color w:val="000000"/>
      <w:sz w:val="40"/>
      <w:szCs w:val="40"/>
      <w:bdr w:val="nil"/>
      <w:lang w:eastAsia="ru-RU"/>
    </w:rPr>
  </w:style>
  <w:style w:type="paragraph" w:customStyle="1" w:styleId="a3">
    <w:name w:val="Текстовый блок"/>
    <w:rsid w:val="009D58FE"/>
    <w:pPr>
      <w:pBdr>
        <w:top w:val="nil"/>
        <w:left w:val="nil"/>
        <w:bottom w:val="nil"/>
        <w:right w:val="nil"/>
        <w:between w:val="nil"/>
        <w:bar w:val="nil"/>
      </w:pBdr>
      <w:spacing w:after="200" w:line="360" w:lineRule="auto"/>
      <w:ind w:firstLine="567"/>
      <w:jc w:val="both"/>
    </w:pPr>
    <w:rPr>
      <w:rFonts w:ascii="Times New Roman" w:eastAsia="Times New Roman" w:hAnsi="Times New Roman" w:cs="Times New Roman"/>
      <w:color w:val="000000"/>
      <w:sz w:val="28"/>
      <w:szCs w:val="28"/>
      <w:bdr w:val="nil"/>
      <w:lang w:eastAsia="ru-RU"/>
    </w:rPr>
  </w:style>
  <w:style w:type="paragraph" w:customStyle="1" w:styleId="TOC1">
    <w:name w:val="родительский элемент TOC 1"/>
    <w:rsid w:val="009D58FE"/>
    <w:pPr>
      <w:pBdr>
        <w:top w:val="nil"/>
        <w:left w:val="nil"/>
        <w:bottom w:val="nil"/>
        <w:right w:val="nil"/>
        <w:between w:val="nil"/>
        <w:bar w:val="nil"/>
      </w:pBdr>
      <w:tabs>
        <w:tab w:val="right" w:pos="8928"/>
      </w:tabs>
      <w:spacing w:after="120"/>
      <w:ind w:left="240"/>
    </w:pPr>
    <w:rPr>
      <w:rFonts w:ascii="Helvetica" w:eastAsia="Helvetica" w:hAnsi="Helvetica" w:cs="Helvetica"/>
      <w:color w:val="000000"/>
      <w:bdr w:val="nil"/>
      <w:lang w:eastAsia="ru-RU"/>
    </w:rPr>
  </w:style>
  <w:style w:type="paragraph" w:styleId="12">
    <w:name w:val="toc 1"/>
    <w:basedOn w:val="TOC1"/>
    <w:next w:val="TOC1"/>
    <w:uiPriority w:val="39"/>
    <w:rsid w:val="009D58FE"/>
    <w:pPr>
      <w:tabs>
        <w:tab w:val="clear" w:pos="8928"/>
      </w:tabs>
      <w:spacing w:before="120" w:after="0"/>
      <w:ind w:left="0"/>
    </w:pPr>
    <w:rPr>
      <w:rFonts w:asciiTheme="minorHAnsi" w:eastAsia="Arial Unicode MS" w:hAnsiTheme="minorHAnsi" w:cs="Arial Unicode MS"/>
      <w:b/>
      <w:bCs/>
      <w:u w:color="000000"/>
    </w:rPr>
  </w:style>
  <w:style w:type="paragraph" w:styleId="21">
    <w:name w:val="toc 2"/>
    <w:basedOn w:val="TOC1"/>
    <w:next w:val="TOC1"/>
    <w:uiPriority w:val="39"/>
    <w:rsid w:val="009D58FE"/>
    <w:pPr>
      <w:tabs>
        <w:tab w:val="clear" w:pos="8928"/>
      </w:tabs>
      <w:spacing w:after="0"/>
    </w:pPr>
    <w:rPr>
      <w:rFonts w:asciiTheme="minorHAnsi" w:eastAsia="Arial Unicode MS" w:hAnsiTheme="minorHAnsi" w:cs="Arial Unicode MS"/>
      <w:b/>
      <w:bCs/>
      <w:sz w:val="22"/>
      <w:szCs w:val="22"/>
      <w:u w:color="000000"/>
    </w:rPr>
  </w:style>
  <w:style w:type="paragraph" w:customStyle="1" w:styleId="TOC3">
    <w:name w:val="родительский элемент TOC 3"/>
    <w:rsid w:val="009D58FE"/>
    <w:pPr>
      <w:pBdr>
        <w:top w:val="nil"/>
        <w:left w:val="nil"/>
        <w:bottom w:val="nil"/>
        <w:right w:val="nil"/>
        <w:between w:val="nil"/>
        <w:bar w:val="nil"/>
      </w:pBdr>
      <w:tabs>
        <w:tab w:val="right" w:pos="8928"/>
      </w:tabs>
      <w:spacing w:after="120"/>
    </w:pPr>
    <w:rPr>
      <w:rFonts w:ascii="Helvetica" w:eastAsia="Helvetica" w:hAnsi="Helvetica" w:cs="Helvetica"/>
      <w:color w:val="000000"/>
      <w:sz w:val="28"/>
      <w:szCs w:val="28"/>
      <w:bdr w:val="nil"/>
      <w:lang w:eastAsia="ru-RU"/>
    </w:rPr>
  </w:style>
  <w:style w:type="paragraph" w:styleId="31">
    <w:name w:val="toc 3"/>
    <w:basedOn w:val="TOC3"/>
    <w:next w:val="TOC3"/>
    <w:uiPriority w:val="39"/>
    <w:rsid w:val="009D58FE"/>
    <w:pPr>
      <w:tabs>
        <w:tab w:val="clear" w:pos="8928"/>
      </w:tabs>
      <w:spacing w:after="0"/>
      <w:ind w:left="480"/>
    </w:pPr>
    <w:rPr>
      <w:rFonts w:asciiTheme="minorHAnsi" w:eastAsia="Arial Unicode MS" w:hAnsiTheme="minorHAnsi" w:cs="Arial Unicode MS"/>
      <w:sz w:val="22"/>
      <w:szCs w:val="22"/>
      <w:u w:color="000000"/>
    </w:rPr>
  </w:style>
  <w:style w:type="paragraph" w:customStyle="1" w:styleId="a9">
    <w:name w:val="Сноска"/>
    <w:rsid w:val="009D58FE"/>
    <w:pPr>
      <w:pBdr>
        <w:top w:val="nil"/>
        <w:left w:val="nil"/>
        <w:bottom w:val="nil"/>
        <w:right w:val="nil"/>
        <w:between w:val="nil"/>
        <w:bar w:val="nil"/>
      </w:pBdr>
    </w:pPr>
    <w:rPr>
      <w:rFonts w:ascii="Helvetica" w:eastAsia="Helvetica" w:hAnsi="Helvetica" w:cs="Helvetica"/>
      <w:color w:val="000000"/>
      <w:sz w:val="22"/>
      <w:szCs w:val="22"/>
      <w:bdr w:val="nil"/>
      <w:lang w:eastAsia="ru-RU"/>
    </w:rPr>
  </w:style>
  <w:style w:type="numbering" w:customStyle="1" w:styleId="List0">
    <w:name w:val="List 0"/>
    <w:basedOn w:val="aa"/>
    <w:rsid w:val="009D58FE"/>
    <w:pPr>
      <w:numPr>
        <w:numId w:val="17"/>
      </w:numPr>
    </w:pPr>
  </w:style>
  <w:style w:type="numbering" w:customStyle="1" w:styleId="aa">
    <w:name w:val="С буквами"/>
    <w:rsid w:val="009D58FE"/>
  </w:style>
  <w:style w:type="numbering" w:customStyle="1" w:styleId="a0">
    <w:name w:val="Римские цифры"/>
    <w:rsid w:val="009D58FE"/>
    <w:pPr>
      <w:numPr>
        <w:numId w:val="3"/>
      </w:numPr>
    </w:pPr>
  </w:style>
  <w:style w:type="paragraph" w:customStyle="1" w:styleId="13">
    <w:name w:val="Стиль таблицы 1"/>
    <w:rsid w:val="009D58FE"/>
    <w:pPr>
      <w:pBdr>
        <w:top w:val="nil"/>
        <w:left w:val="nil"/>
        <w:bottom w:val="nil"/>
        <w:right w:val="nil"/>
        <w:between w:val="nil"/>
        <w:bar w:val="nil"/>
      </w:pBdr>
    </w:pPr>
    <w:rPr>
      <w:rFonts w:ascii="Helvetica" w:eastAsia="Helvetica" w:hAnsi="Helvetica" w:cs="Helvetica"/>
      <w:b/>
      <w:bCs/>
      <w:color w:val="000000"/>
      <w:bdr w:val="nil"/>
      <w:lang w:eastAsia="ru-RU"/>
    </w:rPr>
  </w:style>
  <w:style w:type="paragraph" w:customStyle="1" w:styleId="22">
    <w:name w:val="Стиль таблицы 2"/>
    <w:rsid w:val="009D58FE"/>
    <w:pPr>
      <w:pBdr>
        <w:top w:val="nil"/>
        <w:left w:val="nil"/>
        <w:bottom w:val="nil"/>
        <w:right w:val="nil"/>
        <w:between w:val="nil"/>
        <w:bar w:val="nil"/>
      </w:pBdr>
    </w:pPr>
    <w:rPr>
      <w:rFonts w:ascii="Helvetica" w:eastAsia="Helvetica" w:hAnsi="Helvetica" w:cs="Helvetica"/>
      <w:color w:val="000000"/>
      <w:bdr w:val="nil"/>
      <w:lang w:eastAsia="ru-RU"/>
    </w:rPr>
  </w:style>
  <w:style w:type="paragraph" w:customStyle="1" w:styleId="14">
    <w:name w:val="Текстовый блок 1"/>
    <w:rsid w:val="009D58FE"/>
    <w:pPr>
      <w:pBdr>
        <w:top w:val="nil"/>
        <w:left w:val="nil"/>
        <w:bottom w:val="nil"/>
        <w:right w:val="nil"/>
        <w:between w:val="nil"/>
        <w:bar w:val="nil"/>
      </w:pBdr>
      <w:spacing w:after="200" w:line="360" w:lineRule="auto"/>
      <w:ind w:firstLine="567"/>
      <w:jc w:val="both"/>
    </w:pPr>
    <w:rPr>
      <w:rFonts w:ascii="Arial Unicode MS" w:eastAsia="Arial Unicode MS" w:hAnsi="Times New Roman" w:cs="Arial Unicode MS"/>
      <w:color w:val="FF2C21"/>
      <w:sz w:val="28"/>
      <w:szCs w:val="28"/>
      <w:bdr w:val="nil"/>
      <w:lang w:eastAsia="ru-RU"/>
    </w:rPr>
  </w:style>
  <w:style w:type="numbering" w:customStyle="1" w:styleId="a1">
    <w:name w:val="Большой маркер"/>
    <w:rsid w:val="009D58FE"/>
    <w:pPr>
      <w:numPr>
        <w:numId w:val="10"/>
      </w:numPr>
    </w:pPr>
  </w:style>
  <w:style w:type="paragraph" w:customStyle="1" w:styleId="ab">
    <w:name w:val="По умолчанию"/>
    <w:rsid w:val="009D58FE"/>
    <w:pPr>
      <w:pBdr>
        <w:top w:val="nil"/>
        <w:left w:val="nil"/>
        <w:bottom w:val="nil"/>
        <w:right w:val="nil"/>
        <w:between w:val="nil"/>
        <w:bar w:val="nil"/>
      </w:pBdr>
    </w:pPr>
    <w:rPr>
      <w:rFonts w:ascii="Helvetica" w:eastAsia="Helvetica" w:hAnsi="Helvetica" w:cs="Helvetica"/>
      <w:color w:val="000000"/>
      <w:sz w:val="22"/>
      <w:szCs w:val="22"/>
      <w:bdr w:val="nil"/>
      <w:lang w:eastAsia="ru-RU"/>
    </w:rPr>
  </w:style>
  <w:style w:type="character" w:customStyle="1" w:styleId="Hyperlink0">
    <w:name w:val="Hyperlink.0"/>
    <w:basedOn w:val="a7"/>
    <w:rsid w:val="009D58FE"/>
    <w:rPr>
      <w:u w:val="single"/>
    </w:rPr>
  </w:style>
  <w:style w:type="numbering" w:customStyle="1" w:styleId="a">
    <w:name w:val="Пункт"/>
    <w:rsid w:val="009D58FE"/>
    <w:pPr>
      <w:numPr>
        <w:numId w:val="11"/>
      </w:numPr>
    </w:pPr>
  </w:style>
  <w:style w:type="paragraph" w:styleId="ac">
    <w:name w:val="footnote text"/>
    <w:basedOn w:val="a2"/>
    <w:link w:val="ad"/>
    <w:uiPriority w:val="99"/>
    <w:unhideWhenUsed/>
    <w:rsid w:val="009D58FE"/>
    <w:pPr>
      <w:jc w:val="both"/>
    </w:pPr>
    <w:rPr>
      <w:rFonts w:ascii="Times New Roman" w:eastAsia="Times New Roman" w:hAnsi="Times New Roman" w:cs="Times New Roman"/>
      <w:sz w:val="28"/>
      <w:lang w:eastAsia="ru-RU"/>
    </w:rPr>
  </w:style>
  <w:style w:type="character" w:customStyle="1" w:styleId="ad">
    <w:name w:val="Текст сноски Знак"/>
    <w:basedOn w:val="a4"/>
    <w:link w:val="ac"/>
    <w:uiPriority w:val="99"/>
    <w:rsid w:val="009D58FE"/>
    <w:rPr>
      <w:rFonts w:ascii="Times New Roman" w:eastAsia="Times New Roman" w:hAnsi="Times New Roman" w:cs="Times New Roman"/>
      <w:sz w:val="28"/>
      <w:lang w:eastAsia="ru-RU"/>
    </w:rPr>
  </w:style>
  <w:style w:type="character" w:styleId="ae">
    <w:name w:val="footnote reference"/>
    <w:basedOn w:val="a4"/>
    <w:uiPriority w:val="99"/>
    <w:unhideWhenUsed/>
    <w:rsid w:val="009D58FE"/>
    <w:rPr>
      <w:vertAlign w:val="superscript"/>
    </w:rPr>
  </w:style>
  <w:style w:type="paragraph" w:styleId="af">
    <w:name w:val="TOC Heading"/>
    <w:basedOn w:val="1"/>
    <w:next w:val="a2"/>
    <w:uiPriority w:val="39"/>
    <w:unhideWhenUsed/>
    <w:qFormat/>
    <w:rsid w:val="009D58FE"/>
    <w:pPr>
      <w:pBdr>
        <w:top w:val="none" w:sz="0" w:space="0" w:color="auto"/>
        <w:left w:val="none" w:sz="0" w:space="0" w:color="auto"/>
        <w:bottom w:val="none" w:sz="0" w:space="0" w:color="auto"/>
        <w:right w:val="none" w:sz="0" w:space="0" w:color="auto"/>
        <w:between w:val="none" w:sz="0" w:space="0" w:color="auto"/>
      </w:pBdr>
      <w:spacing w:before="480" w:after="0"/>
      <w:jc w:val="both"/>
      <w:outlineLvl w:val="9"/>
    </w:pPr>
    <w:rPr>
      <w:rFonts w:eastAsiaTheme="majorEastAsia" w:cstheme="majorBidi"/>
      <w:b w:val="0"/>
      <w:bCs/>
      <w:color w:val="000000" w:themeColor="text1"/>
      <w:sz w:val="28"/>
      <w:szCs w:val="28"/>
      <w:lang w:val="ru-RU"/>
    </w:rPr>
  </w:style>
  <w:style w:type="paragraph" w:styleId="41">
    <w:name w:val="toc 4"/>
    <w:basedOn w:val="a2"/>
    <w:next w:val="a2"/>
    <w:autoRedefine/>
    <w:uiPriority w:val="39"/>
    <w:unhideWhenUsed/>
    <w:rsid w:val="009D58FE"/>
    <w:pPr>
      <w:ind w:left="720"/>
      <w:jc w:val="both"/>
    </w:pPr>
    <w:rPr>
      <w:rFonts w:eastAsia="Times New Roman" w:cs="Times New Roman"/>
      <w:sz w:val="20"/>
      <w:szCs w:val="20"/>
      <w:lang w:eastAsia="ru-RU"/>
    </w:rPr>
  </w:style>
  <w:style w:type="paragraph" w:styleId="5">
    <w:name w:val="toc 5"/>
    <w:basedOn w:val="a2"/>
    <w:next w:val="a2"/>
    <w:autoRedefine/>
    <w:uiPriority w:val="39"/>
    <w:unhideWhenUsed/>
    <w:rsid w:val="009D58FE"/>
    <w:pPr>
      <w:ind w:left="960"/>
      <w:jc w:val="both"/>
    </w:pPr>
    <w:rPr>
      <w:rFonts w:eastAsia="Times New Roman" w:cs="Times New Roman"/>
      <w:sz w:val="20"/>
      <w:szCs w:val="20"/>
      <w:lang w:eastAsia="ru-RU"/>
    </w:rPr>
  </w:style>
  <w:style w:type="paragraph" w:styleId="6">
    <w:name w:val="toc 6"/>
    <w:basedOn w:val="a2"/>
    <w:next w:val="a2"/>
    <w:autoRedefine/>
    <w:uiPriority w:val="39"/>
    <w:unhideWhenUsed/>
    <w:rsid w:val="009D58FE"/>
    <w:pPr>
      <w:ind w:left="1200"/>
      <w:jc w:val="both"/>
    </w:pPr>
    <w:rPr>
      <w:rFonts w:eastAsia="Times New Roman" w:cs="Times New Roman"/>
      <w:sz w:val="20"/>
      <w:szCs w:val="20"/>
      <w:lang w:eastAsia="ru-RU"/>
    </w:rPr>
  </w:style>
  <w:style w:type="paragraph" w:styleId="7">
    <w:name w:val="toc 7"/>
    <w:basedOn w:val="a2"/>
    <w:next w:val="a2"/>
    <w:autoRedefine/>
    <w:uiPriority w:val="39"/>
    <w:unhideWhenUsed/>
    <w:rsid w:val="009D58FE"/>
    <w:pPr>
      <w:ind w:left="1440"/>
      <w:jc w:val="both"/>
    </w:pPr>
    <w:rPr>
      <w:rFonts w:eastAsia="Times New Roman" w:cs="Times New Roman"/>
      <w:sz w:val="20"/>
      <w:szCs w:val="20"/>
      <w:lang w:eastAsia="ru-RU"/>
    </w:rPr>
  </w:style>
  <w:style w:type="paragraph" w:styleId="8">
    <w:name w:val="toc 8"/>
    <w:basedOn w:val="a2"/>
    <w:next w:val="a2"/>
    <w:autoRedefine/>
    <w:uiPriority w:val="39"/>
    <w:unhideWhenUsed/>
    <w:rsid w:val="009D58FE"/>
    <w:pPr>
      <w:ind w:left="1680"/>
      <w:jc w:val="both"/>
    </w:pPr>
    <w:rPr>
      <w:rFonts w:eastAsia="Times New Roman" w:cs="Times New Roman"/>
      <w:sz w:val="20"/>
      <w:szCs w:val="20"/>
      <w:lang w:eastAsia="ru-RU"/>
    </w:rPr>
  </w:style>
  <w:style w:type="paragraph" w:styleId="9">
    <w:name w:val="toc 9"/>
    <w:basedOn w:val="a2"/>
    <w:next w:val="a2"/>
    <w:autoRedefine/>
    <w:uiPriority w:val="39"/>
    <w:unhideWhenUsed/>
    <w:rsid w:val="009D58FE"/>
    <w:pPr>
      <w:ind w:left="1920"/>
      <w:jc w:val="both"/>
    </w:pPr>
    <w:rPr>
      <w:rFonts w:eastAsia="Times New Roman" w:cs="Times New Roman"/>
      <w:sz w:val="20"/>
      <w:szCs w:val="20"/>
      <w:lang w:eastAsia="ru-RU"/>
    </w:rPr>
  </w:style>
  <w:style w:type="paragraph" w:styleId="af0">
    <w:name w:val="List Paragraph"/>
    <w:basedOn w:val="a2"/>
    <w:uiPriority w:val="34"/>
    <w:qFormat/>
    <w:rsid w:val="009D58FE"/>
    <w:pPr>
      <w:ind w:left="720"/>
      <w:contextualSpacing/>
      <w:jc w:val="both"/>
    </w:pPr>
    <w:rPr>
      <w:rFonts w:ascii="Times New Roman" w:eastAsia="Times New Roman" w:hAnsi="Times New Roman" w:cs="Times New Roman"/>
      <w:sz w:val="28"/>
      <w:lang w:eastAsia="ru-RU"/>
    </w:rPr>
  </w:style>
  <w:style w:type="paragraph" w:styleId="af1">
    <w:name w:val="header"/>
    <w:basedOn w:val="a2"/>
    <w:link w:val="af2"/>
    <w:uiPriority w:val="99"/>
    <w:unhideWhenUsed/>
    <w:rsid w:val="009D58FE"/>
    <w:pPr>
      <w:tabs>
        <w:tab w:val="center" w:pos="4677"/>
        <w:tab w:val="right" w:pos="9355"/>
      </w:tabs>
      <w:jc w:val="both"/>
    </w:pPr>
    <w:rPr>
      <w:rFonts w:ascii="Times New Roman" w:eastAsia="Times New Roman" w:hAnsi="Times New Roman" w:cs="Times New Roman"/>
      <w:sz w:val="28"/>
      <w:lang w:eastAsia="ru-RU"/>
    </w:rPr>
  </w:style>
  <w:style w:type="character" w:customStyle="1" w:styleId="af2">
    <w:name w:val="Верхний колонтитул Знак"/>
    <w:basedOn w:val="a4"/>
    <w:link w:val="af1"/>
    <w:uiPriority w:val="99"/>
    <w:rsid w:val="009D58FE"/>
    <w:rPr>
      <w:rFonts w:ascii="Times New Roman" w:eastAsia="Times New Roman" w:hAnsi="Times New Roman" w:cs="Times New Roman"/>
      <w:sz w:val="28"/>
      <w:lang w:eastAsia="ru-RU"/>
    </w:rPr>
  </w:style>
  <w:style w:type="character" w:styleId="af3">
    <w:name w:val="page number"/>
    <w:basedOn w:val="a4"/>
    <w:uiPriority w:val="99"/>
    <w:semiHidden/>
    <w:unhideWhenUsed/>
    <w:rsid w:val="009D58FE"/>
  </w:style>
  <w:style w:type="character" w:styleId="af4">
    <w:name w:val="FollowedHyperlink"/>
    <w:basedOn w:val="a4"/>
    <w:uiPriority w:val="99"/>
    <w:semiHidden/>
    <w:unhideWhenUsed/>
    <w:rsid w:val="009D58FE"/>
    <w:rPr>
      <w:color w:val="954F72" w:themeColor="followedHyperlink"/>
      <w:u w:val="single"/>
    </w:rPr>
  </w:style>
  <w:style w:type="table" w:styleId="af5">
    <w:name w:val="Table Grid"/>
    <w:basedOn w:val="a5"/>
    <w:uiPriority w:val="39"/>
    <w:rsid w:val="009D58FE"/>
    <w:pPr>
      <w:pBdr>
        <w:top w:val="nil"/>
        <w:left w:val="nil"/>
        <w:bottom w:val="nil"/>
        <w:right w:val="nil"/>
        <w:between w:val="nil"/>
        <w:bar w:val="nil"/>
      </w:pBdr>
    </w:pPr>
    <w:rPr>
      <w:rFonts w:ascii="Times New Roman" w:eastAsia="Arial Unicode MS" w:hAnsi="Times New Roman" w:cs="Times New Roman"/>
      <w:bdr w:val="ni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2"/>
    <w:link w:val="af7"/>
    <w:uiPriority w:val="99"/>
    <w:unhideWhenUsed/>
    <w:rsid w:val="009D58FE"/>
    <w:pPr>
      <w:tabs>
        <w:tab w:val="center" w:pos="4677"/>
        <w:tab w:val="right" w:pos="9355"/>
      </w:tabs>
      <w:jc w:val="both"/>
    </w:pPr>
    <w:rPr>
      <w:rFonts w:ascii="Times New Roman" w:eastAsia="Times New Roman" w:hAnsi="Times New Roman" w:cs="Times New Roman"/>
      <w:sz w:val="28"/>
      <w:lang w:eastAsia="ru-RU"/>
    </w:rPr>
  </w:style>
  <w:style w:type="character" w:customStyle="1" w:styleId="af7">
    <w:name w:val="Нижний колонтитул Знак"/>
    <w:basedOn w:val="a4"/>
    <w:link w:val="af6"/>
    <w:uiPriority w:val="99"/>
    <w:rsid w:val="009D58FE"/>
    <w:rPr>
      <w:rFonts w:ascii="Times New Roman" w:eastAsia="Times New Roman" w:hAnsi="Times New Roman" w:cs="Times New Roman"/>
      <w:sz w:val="28"/>
      <w:lang w:eastAsia="ru-RU"/>
    </w:rPr>
  </w:style>
  <w:style w:type="paragraph" w:styleId="af8">
    <w:name w:val="endnote text"/>
    <w:basedOn w:val="a2"/>
    <w:link w:val="af9"/>
    <w:uiPriority w:val="99"/>
    <w:unhideWhenUsed/>
    <w:rsid w:val="009D58FE"/>
    <w:pPr>
      <w:jc w:val="both"/>
    </w:pPr>
    <w:rPr>
      <w:rFonts w:ascii="Times New Roman" w:eastAsia="Times New Roman" w:hAnsi="Times New Roman" w:cs="Times New Roman"/>
      <w:sz w:val="28"/>
      <w:lang w:eastAsia="ru-RU"/>
    </w:rPr>
  </w:style>
  <w:style w:type="character" w:customStyle="1" w:styleId="af9">
    <w:name w:val="Текст концевой сноски Знак"/>
    <w:basedOn w:val="a4"/>
    <w:link w:val="af8"/>
    <w:uiPriority w:val="99"/>
    <w:rsid w:val="009D58FE"/>
    <w:rPr>
      <w:rFonts w:ascii="Times New Roman" w:eastAsia="Times New Roman" w:hAnsi="Times New Roman" w:cs="Times New Roman"/>
      <w:sz w:val="28"/>
      <w:lang w:eastAsia="ru-RU"/>
    </w:rPr>
  </w:style>
  <w:style w:type="character" w:styleId="afa">
    <w:name w:val="endnote reference"/>
    <w:basedOn w:val="a4"/>
    <w:uiPriority w:val="99"/>
    <w:unhideWhenUsed/>
    <w:rsid w:val="009D58FE"/>
    <w:rPr>
      <w:vertAlign w:val="superscript"/>
    </w:rPr>
  </w:style>
  <w:style w:type="character" w:styleId="afb">
    <w:name w:val="Unresolved Mention"/>
    <w:basedOn w:val="a4"/>
    <w:uiPriority w:val="99"/>
    <w:rsid w:val="009D58FE"/>
    <w:rPr>
      <w:color w:val="808080"/>
      <w:shd w:val="clear" w:color="auto" w:fill="E6E6E6"/>
    </w:rPr>
  </w:style>
  <w:style w:type="paragraph" w:styleId="afc">
    <w:name w:val="Balloon Text"/>
    <w:basedOn w:val="a2"/>
    <w:link w:val="afd"/>
    <w:uiPriority w:val="99"/>
    <w:semiHidden/>
    <w:unhideWhenUsed/>
    <w:rsid w:val="009D58FE"/>
    <w:pPr>
      <w:jc w:val="both"/>
    </w:pPr>
    <w:rPr>
      <w:rFonts w:ascii="Times New Roman" w:eastAsia="Times New Roman" w:hAnsi="Times New Roman" w:cs="Times New Roman"/>
      <w:sz w:val="18"/>
      <w:szCs w:val="18"/>
      <w:lang w:eastAsia="ru-RU"/>
    </w:rPr>
  </w:style>
  <w:style w:type="character" w:customStyle="1" w:styleId="afd">
    <w:name w:val="Текст выноски Знак"/>
    <w:basedOn w:val="a4"/>
    <w:link w:val="afc"/>
    <w:uiPriority w:val="99"/>
    <w:semiHidden/>
    <w:rsid w:val="009D58FE"/>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04672">
      <w:bodyDiv w:val="1"/>
      <w:marLeft w:val="0"/>
      <w:marRight w:val="0"/>
      <w:marTop w:val="0"/>
      <w:marBottom w:val="0"/>
      <w:divBdr>
        <w:top w:val="none" w:sz="0" w:space="0" w:color="auto"/>
        <w:left w:val="none" w:sz="0" w:space="0" w:color="auto"/>
        <w:bottom w:val="none" w:sz="0" w:space="0" w:color="auto"/>
        <w:right w:val="none" w:sz="0" w:space="0" w:color="auto"/>
      </w:divBdr>
    </w:div>
    <w:div w:id="607003242">
      <w:bodyDiv w:val="1"/>
      <w:marLeft w:val="0"/>
      <w:marRight w:val="0"/>
      <w:marTop w:val="0"/>
      <w:marBottom w:val="0"/>
      <w:divBdr>
        <w:top w:val="none" w:sz="0" w:space="0" w:color="auto"/>
        <w:left w:val="none" w:sz="0" w:space="0" w:color="auto"/>
        <w:bottom w:val="none" w:sz="0" w:space="0" w:color="auto"/>
        <w:right w:val="none" w:sz="0" w:space="0" w:color="auto"/>
      </w:divBdr>
    </w:div>
    <w:div w:id="206533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bucjiibhv9a.xn--p1ai/%D0%B4%D0%BE%D0%BA%D1%83%D0%BC%D0%B5%D0%BD%D1%82%D1%8B/543" TargetMode="External"/><Relationship Id="rId3" Type="http://schemas.openxmlformats.org/officeDocument/2006/relationships/settings" Target="settings.xml"/><Relationship Id="rId7" Type="http://schemas.openxmlformats.org/officeDocument/2006/relationships/hyperlink" Target="http://philol-journal.sfedu.ru/index.php/sfuphilol/article/view/28/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4195</Words>
  <Characters>23913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Гусева</dc:creator>
  <cp:keywords/>
  <dc:description/>
  <cp:lastModifiedBy>Валерия Гусева</cp:lastModifiedBy>
  <cp:revision>2</cp:revision>
  <dcterms:created xsi:type="dcterms:W3CDTF">2018-07-09T20:31:00Z</dcterms:created>
  <dcterms:modified xsi:type="dcterms:W3CDTF">2018-07-09T20:31:00Z</dcterms:modified>
</cp:coreProperties>
</file>