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BC268" w14:textId="77777777" w:rsidR="00844DC0" w:rsidRPr="00444E75" w:rsidRDefault="00844DC0" w:rsidP="008F751F">
      <w:pPr>
        <w:shd w:val="clear" w:color="auto" w:fill="FFFFFF"/>
        <w:spacing w:after="150" w:line="480" w:lineRule="auto"/>
        <w:jc w:val="right"/>
        <w:rPr>
          <w:rFonts w:ascii="Times New Roman" w:hAnsi="Times New Roman" w:cs="Times New Roman"/>
          <w:color w:val="353535"/>
        </w:rPr>
      </w:pPr>
      <w:r w:rsidRPr="00444E75">
        <w:rPr>
          <w:rFonts w:ascii="Times New Roman" w:hAnsi="Times New Roman" w:cs="Times New Roman"/>
          <w:bCs/>
          <w:iCs/>
          <w:color w:val="353535"/>
        </w:rPr>
        <w:t>Александрова Ксения Владимировна</w:t>
      </w:r>
    </w:p>
    <w:p w14:paraId="03ECBAE7" w14:textId="77777777" w:rsidR="00844DC0" w:rsidRPr="008F751F" w:rsidRDefault="00844DC0" w:rsidP="008F751F">
      <w:pPr>
        <w:shd w:val="clear" w:color="auto" w:fill="FFFFFF"/>
        <w:spacing w:after="150" w:line="480" w:lineRule="auto"/>
        <w:jc w:val="right"/>
        <w:rPr>
          <w:rFonts w:ascii="Times New Roman" w:hAnsi="Times New Roman" w:cs="Times New Roman"/>
          <w:iCs/>
          <w:color w:val="353535"/>
        </w:rPr>
      </w:pPr>
      <w:r w:rsidRPr="008F751F">
        <w:rPr>
          <w:rFonts w:ascii="Times New Roman" w:hAnsi="Times New Roman" w:cs="Times New Roman"/>
          <w:iCs/>
          <w:color w:val="353535"/>
        </w:rPr>
        <w:t xml:space="preserve">Аспирант кафедры теории </w:t>
      </w:r>
    </w:p>
    <w:p w14:paraId="3EAFB5E5" w14:textId="2BCAEEB6" w:rsidR="00844DC0" w:rsidRPr="008F751F" w:rsidRDefault="00844DC0" w:rsidP="008F751F">
      <w:pPr>
        <w:shd w:val="clear" w:color="auto" w:fill="FFFFFF"/>
        <w:spacing w:after="150" w:line="480" w:lineRule="auto"/>
        <w:jc w:val="right"/>
        <w:rPr>
          <w:rFonts w:ascii="Times New Roman" w:hAnsi="Times New Roman" w:cs="Times New Roman"/>
          <w:color w:val="353535"/>
        </w:rPr>
      </w:pPr>
      <w:r w:rsidRPr="008F751F">
        <w:rPr>
          <w:rFonts w:ascii="Times New Roman" w:hAnsi="Times New Roman" w:cs="Times New Roman"/>
          <w:iCs/>
          <w:color w:val="353535"/>
        </w:rPr>
        <w:t>преподавания иностранных языков</w:t>
      </w:r>
    </w:p>
    <w:p w14:paraId="75E1F4DE" w14:textId="77777777" w:rsidR="00844DC0" w:rsidRPr="008F751F" w:rsidRDefault="00844DC0" w:rsidP="008F751F">
      <w:pPr>
        <w:shd w:val="clear" w:color="auto" w:fill="FFFFFF"/>
        <w:spacing w:after="150" w:line="480" w:lineRule="auto"/>
        <w:jc w:val="right"/>
        <w:rPr>
          <w:rFonts w:ascii="Times New Roman" w:hAnsi="Times New Roman" w:cs="Times New Roman"/>
          <w:iCs/>
          <w:color w:val="353535"/>
        </w:rPr>
      </w:pPr>
      <w:r w:rsidRPr="008F751F">
        <w:rPr>
          <w:rFonts w:ascii="Times New Roman" w:hAnsi="Times New Roman" w:cs="Times New Roman"/>
          <w:iCs/>
          <w:color w:val="353535"/>
        </w:rPr>
        <w:t xml:space="preserve">Факультет иностранных языков и регионоведения </w:t>
      </w:r>
    </w:p>
    <w:p w14:paraId="233477D6" w14:textId="77777777" w:rsidR="00844DC0" w:rsidRPr="008F751F" w:rsidRDefault="00844DC0" w:rsidP="008F751F">
      <w:pPr>
        <w:shd w:val="clear" w:color="auto" w:fill="FFFFFF"/>
        <w:spacing w:after="150" w:line="480" w:lineRule="auto"/>
        <w:jc w:val="right"/>
        <w:rPr>
          <w:rFonts w:ascii="Times New Roman" w:hAnsi="Times New Roman" w:cs="Times New Roman"/>
          <w:iCs/>
          <w:color w:val="353535"/>
        </w:rPr>
      </w:pPr>
      <w:r w:rsidRPr="008F751F">
        <w:rPr>
          <w:rFonts w:ascii="Times New Roman" w:hAnsi="Times New Roman" w:cs="Times New Roman"/>
          <w:iCs/>
          <w:color w:val="353535"/>
        </w:rPr>
        <w:t>Московский государственный университет</w:t>
      </w:r>
    </w:p>
    <w:p w14:paraId="787BF151" w14:textId="1D1C1CE2" w:rsidR="00844DC0" w:rsidRPr="008F751F" w:rsidRDefault="00844DC0" w:rsidP="008F751F">
      <w:pPr>
        <w:shd w:val="clear" w:color="auto" w:fill="FFFFFF"/>
        <w:spacing w:after="150" w:line="480" w:lineRule="auto"/>
        <w:jc w:val="right"/>
        <w:rPr>
          <w:rFonts w:ascii="Times New Roman" w:hAnsi="Times New Roman" w:cs="Times New Roman"/>
          <w:color w:val="353535"/>
        </w:rPr>
      </w:pPr>
      <w:r w:rsidRPr="008F751F">
        <w:rPr>
          <w:rFonts w:ascii="Times New Roman" w:hAnsi="Times New Roman" w:cs="Times New Roman"/>
          <w:iCs/>
          <w:color w:val="353535"/>
        </w:rPr>
        <w:t xml:space="preserve"> имени М.</w:t>
      </w:r>
      <w:r w:rsidR="009D24D7">
        <w:rPr>
          <w:rFonts w:ascii="Times New Roman" w:hAnsi="Times New Roman" w:cs="Times New Roman"/>
          <w:iCs/>
          <w:color w:val="353535"/>
        </w:rPr>
        <w:t xml:space="preserve"> </w:t>
      </w:r>
      <w:r w:rsidRPr="008F751F">
        <w:rPr>
          <w:rFonts w:ascii="Times New Roman" w:hAnsi="Times New Roman" w:cs="Times New Roman"/>
          <w:iCs/>
          <w:color w:val="353535"/>
        </w:rPr>
        <w:t>В.</w:t>
      </w:r>
      <w:r w:rsidR="009D24D7">
        <w:rPr>
          <w:rFonts w:ascii="Times New Roman" w:hAnsi="Times New Roman" w:cs="Times New Roman"/>
          <w:iCs/>
          <w:color w:val="353535"/>
        </w:rPr>
        <w:t xml:space="preserve"> </w:t>
      </w:r>
      <w:r w:rsidRPr="008F751F">
        <w:rPr>
          <w:rFonts w:ascii="Times New Roman" w:hAnsi="Times New Roman" w:cs="Times New Roman"/>
          <w:iCs/>
          <w:color w:val="353535"/>
        </w:rPr>
        <w:t>Ломоносова </w:t>
      </w:r>
    </w:p>
    <w:p w14:paraId="45E59641" w14:textId="77777777" w:rsidR="00844DC0" w:rsidRPr="008F751F" w:rsidRDefault="00033EC9" w:rsidP="008F751F">
      <w:pPr>
        <w:shd w:val="clear" w:color="auto" w:fill="FFFFFF"/>
        <w:spacing w:after="150" w:line="480" w:lineRule="auto"/>
        <w:jc w:val="right"/>
        <w:rPr>
          <w:rFonts w:ascii="Times New Roman" w:hAnsi="Times New Roman" w:cs="Times New Roman"/>
          <w:i/>
          <w:iCs/>
          <w:color w:val="353535"/>
          <w:lang w:val="en-US"/>
        </w:rPr>
      </w:pPr>
      <w:hyperlink r:id="rId9" w:history="1">
        <w:r w:rsidR="00844DC0" w:rsidRPr="008F751F">
          <w:rPr>
            <w:rStyle w:val="a9"/>
            <w:rFonts w:ascii="Times New Roman" w:hAnsi="Times New Roman" w:cs="Times New Roman"/>
            <w:i/>
            <w:iCs/>
            <w:lang w:val="en-US"/>
          </w:rPr>
          <w:t>alex.kseniya16@gmail.com</w:t>
        </w:r>
      </w:hyperlink>
    </w:p>
    <w:p w14:paraId="13C20FC3" w14:textId="77777777" w:rsidR="00844DC0" w:rsidRPr="008F751F" w:rsidRDefault="00844DC0" w:rsidP="008F751F">
      <w:pPr>
        <w:shd w:val="clear" w:color="auto" w:fill="FFFFFF"/>
        <w:spacing w:after="150" w:line="480" w:lineRule="auto"/>
        <w:jc w:val="center"/>
        <w:rPr>
          <w:rFonts w:ascii="Times New Roman" w:hAnsi="Times New Roman" w:cs="Times New Roman"/>
          <w:b/>
          <w:bCs/>
          <w:color w:val="353535"/>
        </w:rPr>
      </w:pPr>
    </w:p>
    <w:p w14:paraId="16E35EA5" w14:textId="77777777" w:rsidR="00844DC0" w:rsidRPr="008F751F" w:rsidRDefault="00844DC0" w:rsidP="008F751F">
      <w:pPr>
        <w:shd w:val="clear" w:color="auto" w:fill="FFFFFF"/>
        <w:spacing w:after="150" w:line="480" w:lineRule="auto"/>
        <w:jc w:val="center"/>
        <w:rPr>
          <w:rFonts w:ascii="Times New Roman" w:hAnsi="Times New Roman" w:cs="Times New Roman"/>
          <w:b/>
          <w:bCs/>
          <w:color w:val="353535"/>
        </w:rPr>
      </w:pPr>
    </w:p>
    <w:p w14:paraId="13A360B1" w14:textId="2E0177B2" w:rsidR="00FC1DBC" w:rsidRPr="00444E75" w:rsidRDefault="00320110" w:rsidP="00444E75">
      <w:pPr>
        <w:shd w:val="clear" w:color="auto" w:fill="FFFFFF"/>
        <w:spacing w:after="150" w:line="480" w:lineRule="auto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  <w:r w:rsidRPr="00444E75">
        <w:rPr>
          <w:rFonts w:ascii="Times New Roman" w:hAnsi="Times New Roman" w:cs="Times New Roman"/>
          <w:b/>
          <w:bCs/>
          <w:color w:val="353535"/>
          <w:sz w:val="28"/>
          <w:szCs w:val="28"/>
        </w:rPr>
        <w:t>Терминологические особенности понятия ООР в России и зарубежом</w:t>
      </w:r>
    </w:p>
    <w:p w14:paraId="1E4B2444" w14:textId="2C3F5517" w:rsidR="00FC1DBC" w:rsidRPr="008F751F" w:rsidRDefault="00FC1DBC" w:rsidP="008F751F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</w:rPr>
      </w:pPr>
      <w:r w:rsidRPr="008F751F">
        <w:rPr>
          <w:rFonts w:ascii="Times New Roman" w:hAnsi="Times New Roman" w:cs="Times New Roman"/>
          <w:iCs/>
          <w:color w:val="353535"/>
        </w:rPr>
        <w:t>В данной статье приводится сравнительный анализ восьми определений понятия ООР (Открытые Образовательные Ресурсы)</w:t>
      </w:r>
      <w:r w:rsidR="00D71138" w:rsidRPr="008F751F">
        <w:rPr>
          <w:rFonts w:ascii="Times New Roman" w:hAnsi="Times New Roman" w:cs="Times New Roman"/>
          <w:iCs/>
          <w:color w:val="353535"/>
        </w:rPr>
        <w:t xml:space="preserve"> или </w:t>
      </w:r>
      <w:r w:rsidR="00D71138" w:rsidRPr="008F751F">
        <w:rPr>
          <w:rFonts w:ascii="Times New Roman" w:hAnsi="Times New Roman" w:cs="Times New Roman"/>
          <w:iCs/>
          <w:color w:val="353535"/>
          <w:lang w:val="en-US"/>
        </w:rPr>
        <w:t xml:space="preserve">OER </w:t>
      </w:r>
      <w:r w:rsidR="00D71138" w:rsidRPr="008F751F">
        <w:rPr>
          <w:rFonts w:ascii="Times New Roman" w:eastAsia="Times New Roman" w:hAnsi="Times New Roman" w:cs="Times New Roman"/>
        </w:rPr>
        <w:t>(</w:t>
      </w:r>
      <w:proofErr w:type="spellStart"/>
      <w:r w:rsidR="00D71138" w:rsidRPr="008F751F">
        <w:rPr>
          <w:rFonts w:ascii="Times New Roman" w:eastAsia="Times New Roman" w:hAnsi="Times New Roman" w:cs="Times New Roman"/>
        </w:rPr>
        <w:t>Open</w:t>
      </w:r>
      <w:proofErr w:type="spellEnd"/>
      <w:r w:rsidR="00D71138" w:rsidRPr="008F75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1138" w:rsidRPr="008F751F">
        <w:rPr>
          <w:rFonts w:ascii="Times New Roman" w:eastAsia="Times New Roman" w:hAnsi="Times New Roman" w:cs="Times New Roman"/>
        </w:rPr>
        <w:t>Educational</w:t>
      </w:r>
      <w:proofErr w:type="spellEnd"/>
      <w:r w:rsidR="00D71138" w:rsidRPr="008F75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1138" w:rsidRPr="008F751F">
        <w:rPr>
          <w:rFonts w:ascii="Times New Roman" w:eastAsia="Times New Roman" w:hAnsi="Times New Roman" w:cs="Times New Roman"/>
        </w:rPr>
        <w:t>Resources</w:t>
      </w:r>
      <w:proofErr w:type="spellEnd"/>
      <w:r w:rsidR="00D71138" w:rsidRPr="008F751F">
        <w:rPr>
          <w:rFonts w:ascii="Times New Roman" w:eastAsia="Times New Roman" w:hAnsi="Times New Roman" w:cs="Times New Roman"/>
        </w:rPr>
        <w:t>)</w:t>
      </w:r>
      <w:r w:rsidRPr="008F751F">
        <w:rPr>
          <w:rFonts w:ascii="Times New Roman" w:hAnsi="Times New Roman" w:cs="Times New Roman"/>
          <w:iCs/>
          <w:color w:val="353535"/>
        </w:rPr>
        <w:t>, взятые из зарубежной и отечественной литературы.</w:t>
      </w:r>
      <w:r w:rsidR="005610CC" w:rsidRPr="008F751F">
        <w:rPr>
          <w:rFonts w:ascii="Times New Roman" w:hAnsi="Times New Roman" w:cs="Times New Roman"/>
          <w:iCs/>
          <w:color w:val="353535"/>
        </w:rPr>
        <w:t xml:space="preserve"> Проведенный</w:t>
      </w:r>
      <w:r w:rsidR="00236CA5" w:rsidRPr="008F751F">
        <w:rPr>
          <w:rFonts w:ascii="Times New Roman" w:hAnsi="Times New Roman" w:cs="Times New Roman"/>
          <w:iCs/>
          <w:color w:val="353535"/>
        </w:rPr>
        <w:t xml:space="preserve"> анализ определений позволит вывести семь </w:t>
      </w:r>
      <w:r w:rsidR="00236CA5" w:rsidRPr="008F751F">
        <w:rPr>
          <w:rFonts w:ascii="Times New Roman" w:hAnsi="Times New Roman" w:cs="Times New Roman"/>
        </w:rPr>
        <w:t xml:space="preserve">составляющих, которые должны содержаться в определении ООР. На основании предложенных составляющих дается уточненное определение понятию ООР. </w:t>
      </w:r>
    </w:p>
    <w:p w14:paraId="2A3825BA" w14:textId="3039B841" w:rsidR="0083245D" w:rsidRPr="008F751F" w:rsidRDefault="0083245D" w:rsidP="008F751F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  <w:color w:val="353535"/>
        </w:rPr>
      </w:pPr>
      <w:r w:rsidRPr="00444E75">
        <w:rPr>
          <w:rFonts w:ascii="Times New Roman" w:eastAsia="Calibri" w:hAnsi="Times New Roman" w:cs="Times New Roman"/>
        </w:rPr>
        <w:t>Ключевые слова</w:t>
      </w:r>
      <w:r w:rsidR="000F16EE" w:rsidRPr="00444E75">
        <w:rPr>
          <w:rFonts w:ascii="Times New Roman" w:eastAsia="Calibri" w:hAnsi="Times New Roman" w:cs="Times New Roman"/>
        </w:rPr>
        <w:t>:</w:t>
      </w:r>
      <w:r w:rsidR="000F16EE" w:rsidRPr="008F751F">
        <w:rPr>
          <w:rFonts w:ascii="Times New Roman" w:eastAsia="Calibri" w:hAnsi="Times New Roman" w:cs="Times New Roman"/>
          <w:b/>
        </w:rPr>
        <w:t xml:space="preserve"> </w:t>
      </w:r>
      <w:r w:rsidR="00602129" w:rsidRPr="008F751F">
        <w:rPr>
          <w:rFonts w:ascii="Times New Roman" w:eastAsia="Calibri" w:hAnsi="Times New Roman" w:cs="Times New Roman"/>
        </w:rPr>
        <w:t>цифровые технологии обучении иностранных языков,</w:t>
      </w:r>
      <w:r w:rsidR="000D030C" w:rsidRPr="008F751F">
        <w:rPr>
          <w:rFonts w:ascii="Times New Roman" w:eastAsia="Calibri" w:hAnsi="Times New Roman" w:cs="Times New Roman"/>
        </w:rPr>
        <w:t xml:space="preserve"> электронное образование,</w:t>
      </w:r>
      <w:r w:rsidR="00602129" w:rsidRPr="008F751F">
        <w:rPr>
          <w:rFonts w:ascii="Times New Roman" w:eastAsia="Calibri" w:hAnsi="Times New Roman" w:cs="Times New Roman"/>
          <w:b/>
        </w:rPr>
        <w:t xml:space="preserve"> </w:t>
      </w:r>
      <w:r w:rsidR="000F16EE" w:rsidRPr="008F751F">
        <w:rPr>
          <w:rFonts w:ascii="Times New Roman" w:eastAsia="Calibri" w:hAnsi="Times New Roman" w:cs="Times New Roman"/>
        </w:rPr>
        <w:t>открытые образовательные ресурсы</w:t>
      </w:r>
      <w:r w:rsidR="002E7827" w:rsidRPr="008F751F">
        <w:rPr>
          <w:rFonts w:ascii="Times New Roman" w:eastAsia="Calibri" w:hAnsi="Times New Roman" w:cs="Times New Roman"/>
        </w:rPr>
        <w:t xml:space="preserve"> (ООР)</w:t>
      </w:r>
      <w:r w:rsidR="000F16EE" w:rsidRPr="008F751F">
        <w:rPr>
          <w:rFonts w:ascii="Times New Roman" w:eastAsia="Calibri" w:hAnsi="Times New Roman" w:cs="Times New Roman"/>
        </w:rPr>
        <w:t xml:space="preserve">, </w:t>
      </w:r>
      <w:r w:rsidR="000D030C" w:rsidRPr="008F751F">
        <w:rPr>
          <w:rFonts w:ascii="Times New Roman" w:eastAsia="Calibri" w:hAnsi="Times New Roman" w:cs="Times New Roman"/>
        </w:rPr>
        <w:t>открытое образование.</w:t>
      </w:r>
    </w:p>
    <w:p w14:paraId="1EBB212F" w14:textId="77777777" w:rsidR="00827F1F" w:rsidRPr="008F751F" w:rsidRDefault="00827F1F" w:rsidP="008F751F">
      <w:pPr>
        <w:spacing w:line="480" w:lineRule="auto"/>
        <w:ind w:right="284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68B99432" w14:textId="247BFED9" w:rsidR="0083245D" w:rsidRPr="00F94AF6" w:rsidRDefault="0083245D" w:rsidP="008F751F">
      <w:pPr>
        <w:spacing w:line="480" w:lineRule="auto"/>
        <w:ind w:right="284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r w:rsidRPr="00F94AF6">
        <w:rPr>
          <w:rFonts w:ascii="Times New Roman" w:eastAsia="Calibri" w:hAnsi="Times New Roman" w:cs="Times New Roman"/>
          <w:lang w:val="en-US"/>
        </w:rPr>
        <w:t>Kseniia</w:t>
      </w:r>
      <w:proofErr w:type="spellEnd"/>
      <w:r w:rsidRPr="00F94AF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94AF6">
        <w:rPr>
          <w:rFonts w:ascii="Times New Roman" w:eastAsia="Calibri" w:hAnsi="Times New Roman" w:cs="Times New Roman"/>
          <w:lang w:val="en-US"/>
        </w:rPr>
        <w:t>Aleksandrova</w:t>
      </w:r>
      <w:proofErr w:type="spellEnd"/>
    </w:p>
    <w:p w14:paraId="6E4C6F3A" w14:textId="77777777" w:rsidR="00844DC0" w:rsidRPr="008F751F" w:rsidRDefault="000F16EE" w:rsidP="008F751F">
      <w:pPr>
        <w:spacing w:line="480" w:lineRule="auto"/>
        <w:ind w:right="284"/>
        <w:jc w:val="right"/>
        <w:rPr>
          <w:rFonts w:ascii="Times New Roman" w:eastAsia="Calibri" w:hAnsi="Times New Roman" w:cs="Times New Roman"/>
          <w:lang w:val="en-US"/>
        </w:rPr>
      </w:pPr>
      <w:r w:rsidRPr="008F751F">
        <w:rPr>
          <w:rFonts w:ascii="Times New Roman" w:eastAsia="Calibri" w:hAnsi="Times New Roman" w:cs="Times New Roman"/>
          <w:lang w:val="en-US"/>
        </w:rPr>
        <w:t>PhD</w:t>
      </w:r>
      <w:r w:rsidR="00697B66" w:rsidRPr="008F751F">
        <w:rPr>
          <w:rFonts w:ascii="Times New Roman" w:eastAsia="Calibri" w:hAnsi="Times New Roman" w:cs="Times New Roman"/>
          <w:lang w:val="en-US"/>
        </w:rPr>
        <w:t xml:space="preserve"> student of the Department of Theory of</w:t>
      </w:r>
    </w:p>
    <w:p w14:paraId="1636F7F2" w14:textId="05540912" w:rsidR="00697B66" w:rsidRPr="008F751F" w:rsidRDefault="00697B66" w:rsidP="008F751F">
      <w:pPr>
        <w:spacing w:line="480" w:lineRule="auto"/>
        <w:ind w:right="284"/>
        <w:jc w:val="right"/>
        <w:rPr>
          <w:rFonts w:ascii="Times New Roman" w:eastAsia="Calibri" w:hAnsi="Times New Roman" w:cs="Times New Roman"/>
          <w:lang w:val="en-US"/>
        </w:rPr>
      </w:pPr>
      <w:r w:rsidRPr="008F751F">
        <w:rPr>
          <w:rFonts w:ascii="Times New Roman" w:eastAsia="Calibri" w:hAnsi="Times New Roman" w:cs="Times New Roman"/>
          <w:lang w:val="en-US"/>
        </w:rPr>
        <w:t xml:space="preserve"> Teaching Foreign Languages</w:t>
      </w:r>
    </w:p>
    <w:p w14:paraId="55D2CE90" w14:textId="73246790" w:rsidR="00697B66" w:rsidRPr="008F751F" w:rsidRDefault="00697B66" w:rsidP="008F751F">
      <w:pPr>
        <w:spacing w:line="480" w:lineRule="auto"/>
        <w:ind w:right="284"/>
        <w:jc w:val="right"/>
        <w:rPr>
          <w:rFonts w:ascii="Times New Roman" w:eastAsia="Calibri" w:hAnsi="Times New Roman" w:cs="Times New Roman"/>
          <w:lang w:val="en-US"/>
        </w:rPr>
      </w:pPr>
      <w:r w:rsidRPr="008F751F">
        <w:rPr>
          <w:rFonts w:ascii="Times New Roman" w:eastAsia="Calibri" w:hAnsi="Times New Roman" w:cs="Times New Roman"/>
          <w:lang w:val="en-US"/>
        </w:rPr>
        <w:t xml:space="preserve">Faculty of Foreign Languages and </w:t>
      </w:r>
      <w:r w:rsidR="000F16EE" w:rsidRPr="008F751F">
        <w:rPr>
          <w:rFonts w:ascii="Times New Roman" w:eastAsia="Calibri" w:hAnsi="Times New Roman" w:cs="Times New Roman"/>
          <w:lang w:val="en-US"/>
        </w:rPr>
        <w:t>Area</w:t>
      </w:r>
      <w:r w:rsidRPr="008F751F">
        <w:rPr>
          <w:rFonts w:ascii="Times New Roman" w:eastAsia="Calibri" w:hAnsi="Times New Roman" w:cs="Times New Roman"/>
          <w:lang w:val="en-US"/>
        </w:rPr>
        <w:t xml:space="preserve"> Studies</w:t>
      </w:r>
    </w:p>
    <w:p w14:paraId="134B4760" w14:textId="05304CF3" w:rsidR="00697B66" w:rsidRPr="008F751F" w:rsidRDefault="000F16EE" w:rsidP="008F751F">
      <w:pPr>
        <w:spacing w:line="480" w:lineRule="auto"/>
        <w:ind w:right="284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r w:rsidRPr="008F751F">
        <w:rPr>
          <w:rFonts w:ascii="Times New Roman" w:eastAsia="Calibri" w:hAnsi="Times New Roman" w:cs="Times New Roman"/>
          <w:lang w:val="en-US"/>
        </w:rPr>
        <w:t>Lomonosov</w:t>
      </w:r>
      <w:proofErr w:type="spellEnd"/>
      <w:r w:rsidRPr="008F751F">
        <w:rPr>
          <w:rFonts w:ascii="Times New Roman" w:eastAsia="Calibri" w:hAnsi="Times New Roman" w:cs="Times New Roman"/>
          <w:lang w:val="en-US"/>
        </w:rPr>
        <w:t xml:space="preserve"> </w:t>
      </w:r>
      <w:r w:rsidR="00697B66" w:rsidRPr="008F751F">
        <w:rPr>
          <w:rFonts w:ascii="Times New Roman" w:eastAsia="Calibri" w:hAnsi="Times New Roman" w:cs="Times New Roman"/>
          <w:lang w:val="en-US"/>
        </w:rPr>
        <w:t>Moscow State University</w:t>
      </w:r>
    </w:p>
    <w:p w14:paraId="7FA309DA" w14:textId="77777777" w:rsidR="00844DC0" w:rsidRPr="008F751F" w:rsidRDefault="00033EC9" w:rsidP="008F751F">
      <w:pPr>
        <w:spacing w:line="480" w:lineRule="auto"/>
        <w:ind w:right="284"/>
        <w:jc w:val="right"/>
        <w:rPr>
          <w:rFonts w:ascii="Times New Roman" w:eastAsia="Calibri" w:hAnsi="Times New Roman" w:cs="Times New Roman"/>
          <w:lang w:val="en-US"/>
        </w:rPr>
      </w:pPr>
      <w:hyperlink r:id="rId10" w:history="1">
        <w:r w:rsidR="00697B66" w:rsidRPr="008F751F">
          <w:rPr>
            <w:rStyle w:val="a9"/>
            <w:rFonts w:ascii="Times New Roman" w:eastAsia="Calibri" w:hAnsi="Times New Roman" w:cs="Times New Roman"/>
            <w:lang w:val="en-US"/>
          </w:rPr>
          <w:t>alex.kseniya16@gmail.com</w:t>
        </w:r>
      </w:hyperlink>
      <w:r w:rsidR="00697B66" w:rsidRPr="008F751F">
        <w:rPr>
          <w:rFonts w:ascii="Times New Roman" w:eastAsia="Calibri" w:hAnsi="Times New Roman" w:cs="Times New Roman"/>
          <w:lang w:val="en-US"/>
        </w:rPr>
        <w:t xml:space="preserve"> </w:t>
      </w:r>
    </w:p>
    <w:p w14:paraId="0C0D1E34" w14:textId="77777777" w:rsidR="00844DC0" w:rsidRPr="008F751F" w:rsidRDefault="00844DC0" w:rsidP="008F751F">
      <w:pPr>
        <w:spacing w:line="480" w:lineRule="auto"/>
        <w:ind w:right="284"/>
        <w:jc w:val="center"/>
        <w:rPr>
          <w:rFonts w:ascii="Times New Roman" w:eastAsia="Calibri" w:hAnsi="Times New Roman" w:cs="Times New Roman"/>
          <w:lang w:val="en-US"/>
        </w:rPr>
      </w:pPr>
    </w:p>
    <w:p w14:paraId="48FBD18E" w14:textId="2CBDE529" w:rsidR="00844DC0" w:rsidRPr="00F94AF6" w:rsidRDefault="00844DC0" w:rsidP="008F751F">
      <w:pPr>
        <w:spacing w:line="48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94A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Terminological features of the concept OER in Russia and abroad</w:t>
      </w:r>
    </w:p>
    <w:p w14:paraId="259570E1" w14:textId="526CDB21" w:rsidR="0083245D" w:rsidRPr="008F751F" w:rsidRDefault="0083245D" w:rsidP="008F751F">
      <w:pPr>
        <w:spacing w:before="120" w:line="480" w:lineRule="auto"/>
        <w:ind w:right="284"/>
        <w:jc w:val="both"/>
        <w:rPr>
          <w:rFonts w:ascii="Times New Roman" w:eastAsia="Calibri" w:hAnsi="Times New Roman" w:cs="Times New Roman"/>
          <w:lang w:val="en-US"/>
        </w:rPr>
      </w:pPr>
      <w:r w:rsidRPr="008F751F">
        <w:rPr>
          <w:rFonts w:ascii="Times New Roman" w:eastAsia="Calibri" w:hAnsi="Times New Roman" w:cs="Times New Roman"/>
          <w:lang w:val="en-US"/>
        </w:rPr>
        <w:t>This article c</w:t>
      </w:r>
      <w:r w:rsidR="003F2514" w:rsidRPr="008F751F">
        <w:rPr>
          <w:rFonts w:ascii="Times New Roman" w:eastAsia="Calibri" w:hAnsi="Times New Roman" w:cs="Times New Roman"/>
          <w:lang w:val="en-US"/>
        </w:rPr>
        <w:t>ompares eight definitions of OER</w:t>
      </w:r>
      <w:r w:rsidRPr="008F751F">
        <w:rPr>
          <w:rFonts w:ascii="Times New Roman" w:eastAsia="Calibri" w:hAnsi="Times New Roman" w:cs="Times New Roman"/>
          <w:lang w:val="en-US"/>
        </w:rPr>
        <w:t xml:space="preserve"> (Open Educational Resources), taken from </w:t>
      </w:r>
      <w:r w:rsidR="007D520E" w:rsidRPr="008F751F">
        <w:rPr>
          <w:rFonts w:ascii="Times New Roman" w:eastAsia="Calibri" w:hAnsi="Times New Roman" w:cs="Times New Roman"/>
          <w:lang w:val="en-US"/>
        </w:rPr>
        <w:t>European</w:t>
      </w:r>
      <w:r w:rsidRPr="008F751F">
        <w:rPr>
          <w:rFonts w:ascii="Times New Roman" w:eastAsia="Calibri" w:hAnsi="Times New Roman" w:cs="Times New Roman"/>
          <w:lang w:val="en-US"/>
        </w:rPr>
        <w:t xml:space="preserve"> and </w:t>
      </w:r>
      <w:r w:rsidR="007D520E" w:rsidRPr="008F751F">
        <w:rPr>
          <w:rFonts w:ascii="Times New Roman" w:eastAsia="Calibri" w:hAnsi="Times New Roman" w:cs="Times New Roman"/>
          <w:lang w:val="en-US"/>
        </w:rPr>
        <w:t>Russian</w:t>
      </w:r>
      <w:r w:rsidRPr="008F751F">
        <w:rPr>
          <w:rFonts w:ascii="Times New Roman" w:eastAsia="Calibri" w:hAnsi="Times New Roman" w:cs="Times New Roman"/>
          <w:lang w:val="en-US"/>
        </w:rPr>
        <w:t xml:space="preserve"> literature</w:t>
      </w:r>
      <w:r w:rsidR="00697B66" w:rsidRPr="008F751F">
        <w:rPr>
          <w:rFonts w:ascii="Times New Roman" w:eastAsia="Calibri" w:hAnsi="Times New Roman" w:cs="Times New Roman"/>
          <w:lang w:val="en-US"/>
        </w:rPr>
        <w:t xml:space="preserve"> sources</w:t>
      </w:r>
      <w:r w:rsidRPr="008F751F">
        <w:rPr>
          <w:rFonts w:ascii="Times New Roman" w:eastAsia="Calibri" w:hAnsi="Times New Roman" w:cs="Times New Roman"/>
          <w:lang w:val="en-US"/>
        </w:rPr>
        <w:t>. The analysis of the definitions make</w:t>
      </w:r>
      <w:r w:rsidR="00096415" w:rsidRPr="008F751F">
        <w:rPr>
          <w:rFonts w:ascii="Times New Roman" w:eastAsia="Calibri" w:hAnsi="Times New Roman" w:cs="Times New Roman"/>
          <w:lang w:val="en-US"/>
        </w:rPr>
        <w:t>s</w:t>
      </w:r>
      <w:r w:rsidRPr="008F751F">
        <w:rPr>
          <w:rFonts w:ascii="Times New Roman" w:eastAsia="Calibri" w:hAnsi="Times New Roman" w:cs="Times New Roman"/>
          <w:lang w:val="en-US"/>
        </w:rPr>
        <w:t xml:space="preserve"> it possible to deduce the seven components that </w:t>
      </w:r>
      <w:r w:rsidR="008E2000" w:rsidRPr="008F751F">
        <w:rPr>
          <w:rFonts w:ascii="Times New Roman" w:eastAsia="Calibri" w:hAnsi="Times New Roman" w:cs="Times New Roman"/>
          <w:lang w:val="en-US"/>
        </w:rPr>
        <w:t xml:space="preserve">the </w:t>
      </w:r>
      <w:r w:rsidRPr="008F751F">
        <w:rPr>
          <w:rFonts w:ascii="Times New Roman" w:eastAsia="Calibri" w:hAnsi="Times New Roman" w:cs="Times New Roman"/>
          <w:lang w:val="en-US"/>
        </w:rPr>
        <w:t>definition of the OER</w:t>
      </w:r>
      <w:r w:rsidR="008E2000" w:rsidRPr="008F751F">
        <w:rPr>
          <w:rFonts w:ascii="Times New Roman" w:eastAsia="Calibri" w:hAnsi="Times New Roman" w:cs="Times New Roman"/>
          <w:lang w:val="en-US"/>
        </w:rPr>
        <w:t xml:space="preserve"> must contain</w:t>
      </w:r>
      <w:r w:rsidRPr="008F751F">
        <w:rPr>
          <w:rFonts w:ascii="Times New Roman" w:eastAsia="Calibri" w:hAnsi="Times New Roman" w:cs="Times New Roman"/>
          <w:lang w:val="en-US"/>
        </w:rPr>
        <w:t>. Based on the proposed components</w:t>
      </w:r>
      <w:r w:rsidR="00B47094" w:rsidRPr="008F751F">
        <w:rPr>
          <w:rFonts w:ascii="Times New Roman" w:eastAsia="Calibri" w:hAnsi="Times New Roman" w:cs="Times New Roman"/>
          <w:lang w:val="en-US"/>
        </w:rPr>
        <w:t xml:space="preserve"> the author gives</w:t>
      </w:r>
      <w:r w:rsidRPr="008F751F">
        <w:rPr>
          <w:rFonts w:ascii="Times New Roman" w:eastAsia="Calibri" w:hAnsi="Times New Roman" w:cs="Times New Roman"/>
          <w:lang w:val="en-US"/>
        </w:rPr>
        <w:t xml:space="preserve"> a more precise definition of the concept of OER.</w:t>
      </w:r>
    </w:p>
    <w:p w14:paraId="4E90AB3B" w14:textId="4869CF45" w:rsidR="0083245D" w:rsidRPr="008F751F" w:rsidRDefault="0083245D" w:rsidP="008F751F">
      <w:pPr>
        <w:pStyle w:val="Default"/>
        <w:spacing w:before="120" w:line="480" w:lineRule="auto"/>
      </w:pPr>
      <w:r w:rsidRPr="00966A7A">
        <w:rPr>
          <w:rFonts w:eastAsia="Calibri"/>
        </w:rPr>
        <w:t>Key words:</w:t>
      </w:r>
      <w:r w:rsidR="00B12394" w:rsidRPr="008F751F">
        <w:rPr>
          <w:rFonts w:eastAsia="Calibri"/>
        </w:rPr>
        <w:t xml:space="preserve"> </w:t>
      </w:r>
      <w:r w:rsidR="00930F37" w:rsidRPr="008F751F">
        <w:rPr>
          <w:rFonts w:eastAsia="Calibri"/>
        </w:rPr>
        <w:t xml:space="preserve">digital technologies for teaching foreign languages, </w:t>
      </w:r>
      <w:r w:rsidR="000D030C" w:rsidRPr="008F751F">
        <w:rPr>
          <w:iCs/>
        </w:rPr>
        <w:t xml:space="preserve">e-learning, </w:t>
      </w:r>
      <w:r w:rsidR="00B12394" w:rsidRPr="008F751F">
        <w:rPr>
          <w:rFonts w:eastAsia="Calibri"/>
        </w:rPr>
        <w:t>open education resources</w:t>
      </w:r>
      <w:r w:rsidR="002E7827" w:rsidRPr="008F751F">
        <w:rPr>
          <w:rFonts w:eastAsia="Calibri"/>
        </w:rPr>
        <w:t xml:space="preserve"> (OER)</w:t>
      </w:r>
      <w:r w:rsidR="00B12394" w:rsidRPr="008F751F">
        <w:rPr>
          <w:rFonts w:eastAsia="Calibri"/>
        </w:rPr>
        <w:t xml:space="preserve">, </w:t>
      </w:r>
      <w:r w:rsidR="000D030C" w:rsidRPr="008F751F">
        <w:t>open education</w:t>
      </w:r>
      <w:r w:rsidR="00827F1F" w:rsidRPr="008F751F">
        <w:t>.</w:t>
      </w:r>
    </w:p>
    <w:p w14:paraId="166CB3B6" w14:textId="77777777" w:rsidR="00320110" w:rsidRPr="008F751F" w:rsidRDefault="00320110" w:rsidP="008F751F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577CDC4D" w14:textId="506F962C" w:rsidR="000B3706" w:rsidRPr="008F751F" w:rsidRDefault="00090718" w:rsidP="008F751F">
      <w:pPr>
        <w:spacing w:line="480" w:lineRule="auto"/>
        <w:ind w:firstLine="360"/>
        <w:jc w:val="both"/>
        <w:rPr>
          <w:rFonts w:ascii="Times New Roman" w:hAnsi="Times New Roman" w:cs="Times New Roman"/>
          <w:color w:val="353535"/>
          <w:lang w:val="en-US"/>
        </w:rPr>
      </w:pPr>
      <w:r w:rsidRPr="008F751F">
        <w:rPr>
          <w:rFonts w:ascii="Times New Roman" w:eastAsia="Times New Roman" w:hAnsi="Times New Roman" w:cs="Times New Roman"/>
        </w:rPr>
        <w:t>Если</w:t>
      </w:r>
      <w:r w:rsidR="00802D7C" w:rsidRPr="008F751F">
        <w:rPr>
          <w:rFonts w:ascii="Times New Roman" w:eastAsia="Times New Roman" w:hAnsi="Times New Roman" w:cs="Times New Roman"/>
        </w:rPr>
        <w:t xml:space="preserve"> </w:t>
      </w:r>
      <w:r w:rsidR="000B3706" w:rsidRPr="008F751F">
        <w:rPr>
          <w:rFonts w:ascii="Times New Roman" w:eastAsia="Times New Roman" w:hAnsi="Times New Roman" w:cs="Times New Roman"/>
        </w:rPr>
        <w:t>90</w:t>
      </w:r>
      <w:r w:rsidR="004C0D4B" w:rsidRPr="008F751F">
        <w:rPr>
          <w:rFonts w:ascii="Times New Roman" w:eastAsia="Times New Roman" w:hAnsi="Times New Roman" w:cs="Times New Roman"/>
        </w:rPr>
        <w:t>-е годы</w:t>
      </w:r>
      <w:r w:rsidR="000B3706" w:rsidRPr="008F751F">
        <w:rPr>
          <w:rFonts w:ascii="Times New Roman" w:eastAsia="Times New Roman" w:hAnsi="Times New Roman" w:cs="Times New Roman"/>
        </w:rPr>
        <w:t xml:space="preserve"> </w:t>
      </w:r>
      <w:r w:rsidR="000B3706" w:rsidRPr="008F751F">
        <w:rPr>
          <w:rFonts w:ascii="Times New Roman" w:eastAsia="Times New Roman" w:hAnsi="Times New Roman" w:cs="Times New Roman"/>
          <w:lang w:val="en-US"/>
        </w:rPr>
        <w:t xml:space="preserve">XX </w:t>
      </w:r>
      <w:r w:rsidR="000B3706" w:rsidRPr="008F751F">
        <w:rPr>
          <w:rFonts w:ascii="Times New Roman" w:eastAsia="Times New Roman" w:hAnsi="Times New Roman" w:cs="Times New Roman"/>
        </w:rPr>
        <w:t xml:space="preserve">века </w:t>
      </w:r>
      <w:r w:rsidR="00DB11B7" w:rsidRPr="008F751F">
        <w:rPr>
          <w:rFonts w:ascii="Times New Roman" w:eastAsia="Times New Roman" w:hAnsi="Times New Roman" w:cs="Times New Roman"/>
        </w:rPr>
        <w:t>являю</w:t>
      </w:r>
      <w:r w:rsidR="00893EF7" w:rsidRPr="008F751F">
        <w:rPr>
          <w:rFonts w:ascii="Times New Roman" w:eastAsia="Times New Roman" w:hAnsi="Times New Roman" w:cs="Times New Roman"/>
        </w:rPr>
        <w:t>тся</w:t>
      </w:r>
      <w:r w:rsidR="000B3706" w:rsidRPr="008F751F">
        <w:rPr>
          <w:rFonts w:ascii="Times New Roman" w:eastAsia="Times New Roman" w:hAnsi="Times New Roman" w:cs="Times New Roman"/>
        </w:rPr>
        <w:t xml:space="preserve"> </w:t>
      </w:r>
      <w:r w:rsidR="00802D7C" w:rsidRPr="008F751F">
        <w:rPr>
          <w:rFonts w:ascii="Times New Roman" w:hAnsi="Times New Roman" w:cs="Times New Roman"/>
          <w:color w:val="353535"/>
        </w:rPr>
        <w:t>период</w:t>
      </w:r>
      <w:r w:rsidR="00A21829" w:rsidRPr="008F751F">
        <w:rPr>
          <w:rFonts w:ascii="Times New Roman" w:hAnsi="Times New Roman" w:cs="Times New Roman"/>
          <w:color w:val="353535"/>
        </w:rPr>
        <w:t>ом</w:t>
      </w:r>
      <w:r w:rsidR="000B3706" w:rsidRPr="008F751F">
        <w:rPr>
          <w:rFonts w:ascii="Times New Roman" w:hAnsi="Times New Roman" w:cs="Times New Roman"/>
          <w:color w:val="353535"/>
        </w:rPr>
        <w:t xml:space="preserve"> электронного образования, то </w:t>
      </w:r>
      <w:r w:rsidR="003D1053" w:rsidRPr="008F751F">
        <w:rPr>
          <w:rFonts w:ascii="Times New Roman" w:hAnsi="Times New Roman" w:cs="Times New Roman"/>
          <w:color w:val="353535"/>
        </w:rPr>
        <w:t xml:space="preserve">начало </w:t>
      </w:r>
      <w:r w:rsidR="003D1053" w:rsidRPr="008F751F">
        <w:rPr>
          <w:rFonts w:ascii="Times New Roman" w:hAnsi="Times New Roman" w:cs="Times New Roman"/>
          <w:color w:val="353535"/>
          <w:lang w:val="en-US"/>
        </w:rPr>
        <w:t>XXI</w:t>
      </w:r>
      <w:r w:rsidR="003D1053" w:rsidRPr="008F751F">
        <w:rPr>
          <w:rFonts w:ascii="Times New Roman" w:hAnsi="Times New Roman" w:cs="Times New Roman"/>
          <w:color w:val="353535"/>
        </w:rPr>
        <w:t xml:space="preserve"> века можно назвать</w:t>
      </w:r>
      <w:r w:rsidR="001650EE" w:rsidRPr="008F751F">
        <w:rPr>
          <w:rFonts w:ascii="Times New Roman" w:hAnsi="Times New Roman" w:cs="Times New Roman"/>
          <w:color w:val="353535"/>
        </w:rPr>
        <w:t xml:space="preserve"> периодом открытого </w:t>
      </w:r>
      <w:r w:rsidR="001650EE" w:rsidRPr="00230865">
        <w:rPr>
          <w:rFonts w:ascii="Times New Roman" w:hAnsi="Times New Roman" w:cs="Times New Roman"/>
          <w:color w:val="353535"/>
        </w:rPr>
        <w:t>образования</w:t>
      </w:r>
      <w:r w:rsidR="00637176" w:rsidRPr="00230865">
        <w:rPr>
          <w:rFonts w:ascii="Times New Roman" w:hAnsi="Times New Roman" w:cs="Times New Roman"/>
          <w:color w:val="353535"/>
        </w:rPr>
        <w:t xml:space="preserve"> </w:t>
      </w:r>
      <w:r w:rsidR="005744ED" w:rsidRPr="00230865">
        <w:rPr>
          <w:rFonts w:ascii="Times New Roman" w:hAnsi="Times New Roman" w:cs="Times New Roman"/>
          <w:color w:val="353535"/>
        </w:rPr>
        <w:t>(</w:t>
      </w:r>
      <w:proofErr w:type="spellStart"/>
      <w:r w:rsidR="005744ED" w:rsidRPr="00230865">
        <w:rPr>
          <w:rFonts w:ascii="Times New Roman" w:hAnsi="Times New Roman" w:cs="Times New Roman"/>
          <w:bCs/>
          <w:color w:val="353535"/>
          <w:lang w:val="en-US"/>
        </w:rPr>
        <w:t>Materu</w:t>
      </w:r>
      <w:proofErr w:type="spellEnd"/>
      <w:r w:rsidR="005744ED" w:rsidRPr="00230865">
        <w:rPr>
          <w:rFonts w:ascii="Times New Roman" w:hAnsi="Times New Roman" w:cs="Times New Roman"/>
          <w:bCs/>
          <w:color w:val="353535"/>
          <w:lang w:val="en-US"/>
        </w:rPr>
        <w:t>, 2004)</w:t>
      </w:r>
      <w:r w:rsidR="00637176" w:rsidRPr="00230865">
        <w:rPr>
          <w:rFonts w:ascii="Times New Roman" w:hAnsi="Times New Roman" w:cs="Times New Roman"/>
          <w:color w:val="353535"/>
        </w:rPr>
        <w:t>.</w:t>
      </w:r>
      <w:r w:rsidR="00D27C2F" w:rsidRPr="008F751F">
        <w:rPr>
          <w:rFonts w:ascii="Times New Roman" w:eastAsia="Times New Roman" w:hAnsi="Times New Roman" w:cs="Times New Roman"/>
        </w:rPr>
        <w:t xml:space="preserve"> </w:t>
      </w:r>
      <w:r w:rsidR="00500B96" w:rsidRPr="008F751F">
        <w:rPr>
          <w:rFonts w:ascii="Times New Roman" w:eastAsia="Times New Roman" w:hAnsi="Times New Roman" w:cs="Times New Roman"/>
        </w:rPr>
        <w:t>В 2002 году на Всемирном конгрессе</w:t>
      </w:r>
      <w:r w:rsidR="00725E00" w:rsidRPr="008F751F">
        <w:rPr>
          <w:rFonts w:ascii="Times New Roman" w:eastAsia="Times New Roman" w:hAnsi="Times New Roman" w:cs="Times New Roman"/>
        </w:rPr>
        <w:t xml:space="preserve"> ЮНЕСКО по открытым образовательным ресурсам</w:t>
      </w:r>
      <w:r w:rsidR="00B260BA" w:rsidRPr="008F751F">
        <w:rPr>
          <w:rFonts w:ascii="Times New Roman" w:eastAsia="Times New Roman" w:hAnsi="Times New Roman" w:cs="Times New Roman"/>
        </w:rPr>
        <w:t xml:space="preserve"> (ООР)</w:t>
      </w:r>
      <w:r w:rsidR="004C0D4B" w:rsidRPr="008F751F">
        <w:rPr>
          <w:rFonts w:ascii="Times New Roman" w:eastAsia="Times New Roman" w:hAnsi="Times New Roman" w:cs="Times New Roman"/>
        </w:rPr>
        <w:t xml:space="preserve"> была принята</w:t>
      </w:r>
      <w:r w:rsidR="004C0D4B" w:rsidRPr="008F751F">
        <w:rPr>
          <w:rFonts w:ascii="Times New Roman" w:eastAsia="Times New Roman" w:hAnsi="Times New Roman" w:cs="Times New Roman"/>
          <w:color w:val="FF0000"/>
        </w:rPr>
        <w:t xml:space="preserve"> </w:t>
      </w:r>
      <w:r w:rsidR="00500B96" w:rsidRPr="008F751F">
        <w:rPr>
          <w:rFonts w:ascii="Times New Roman" w:eastAsia="Times New Roman" w:hAnsi="Times New Roman" w:cs="Times New Roman"/>
        </w:rPr>
        <w:t>Парижская декларация</w:t>
      </w:r>
      <w:r w:rsidR="00230865">
        <w:rPr>
          <w:rFonts w:ascii="Times New Roman" w:eastAsia="Times New Roman" w:hAnsi="Times New Roman" w:cs="Times New Roman"/>
        </w:rPr>
        <w:t xml:space="preserve"> (</w:t>
      </w:r>
      <w:r w:rsidR="00230865" w:rsidRPr="008F751F">
        <w:rPr>
          <w:rFonts w:ascii="Times New Roman" w:eastAsia="Times New Roman" w:hAnsi="Times New Roman" w:cs="Times New Roman"/>
        </w:rPr>
        <w:t>Парижская декларация по ООР 2012</w:t>
      </w:r>
      <w:r w:rsidR="00230865">
        <w:rPr>
          <w:rFonts w:ascii="Times New Roman" w:eastAsia="Times New Roman" w:hAnsi="Times New Roman" w:cs="Times New Roman"/>
        </w:rPr>
        <w:t>)</w:t>
      </w:r>
      <w:r w:rsidR="00500B96" w:rsidRPr="008F751F">
        <w:rPr>
          <w:rFonts w:ascii="Times New Roman" w:eastAsia="Times New Roman" w:hAnsi="Times New Roman" w:cs="Times New Roman"/>
        </w:rPr>
        <w:t xml:space="preserve">, </w:t>
      </w:r>
      <w:r w:rsidR="00D308BB" w:rsidRPr="008F751F">
        <w:rPr>
          <w:rFonts w:ascii="Times New Roman" w:eastAsia="Times New Roman" w:hAnsi="Times New Roman" w:cs="Times New Roman"/>
        </w:rPr>
        <w:t>где</w:t>
      </w:r>
      <w:r w:rsidR="00500B96" w:rsidRPr="008F751F">
        <w:rPr>
          <w:rFonts w:ascii="Times New Roman" w:eastAsia="Times New Roman" w:hAnsi="Times New Roman" w:cs="Times New Roman"/>
        </w:rPr>
        <w:t xml:space="preserve"> </w:t>
      </w:r>
      <w:r w:rsidR="004C0D4B" w:rsidRPr="008F751F">
        <w:rPr>
          <w:rFonts w:ascii="Times New Roman" w:eastAsia="Times New Roman" w:hAnsi="Times New Roman" w:cs="Times New Roman"/>
        </w:rPr>
        <w:t>были поставлены</w:t>
      </w:r>
      <w:r w:rsidR="004C0D4B" w:rsidRPr="008F751F">
        <w:rPr>
          <w:rFonts w:ascii="Times New Roman" w:eastAsia="Times New Roman" w:hAnsi="Times New Roman" w:cs="Times New Roman"/>
          <w:color w:val="FF0000"/>
        </w:rPr>
        <w:t xml:space="preserve"> </w:t>
      </w:r>
      <w:r w:rsidR="00500B96" w:rsidRPr="008F751F">
        <w:rPr>
          <w:rFonts w:ascii="Times New Roman" w:eastAsia="Times New Roman" w:hAnsi="Times New Roman" w:cs="Times New Roman"/>
        </w:rPr>
        <w:t xml:space="preserve">задачи по созданию </w:t>
      </w:r>
      <w:r w:rsidR="004C0D4B" w:rsidRPr="008F751F">
        <w:rPr>
          <w:rFonts w:ascii="Times New Roman" w:eastAsia="Times New Roman" w:hAnsi="Times New Roman" w:cs="Times New Roman"/>
        </w:rPr>
        <w:t xml:space="preserve">необходимых </w:t>
      </w:r>
      <w:r w:rsidR="00500B96" w:rsidRPr="008F751F">
        <w:rPr>
          <w:rFonts w:ascii="Times New Roman" w:eastAsia="Times New Roman" w:hAnsi="Times New Roman" w:cs="Times New Roman"/>
        </w:rPr>
        <w:t>условий для разработки и использования ООР</w:t>
      </w:r>
      <w:r w:rsidR="00500B96" w:rsidRPr="008F751F">
        <w:rPr>
          <w:rFonts w:ascii="Times New Roman" w:hAnsi="Times New Roman" w:cs="Times New Roman"/>
          <w:iCs/>
        </w:rPr>
        <w:t xml:space="preserve"> </w:t>
      </w:r>
      <w:r w:rsidRPr="008F751F">
        <w:rPr>
          <w:rFonts w:ascii="Times New Roman" w:hAnsi="Times New Roman" w:cs="Times New Roman"/>
          <w:iCs/>
        </w:rPr>
        <w:t>с целью</w:t>
      </w:r>
      <w:r w:rsidR="00500B96" w:rsidRPr="008F751F">
        <w:rPr>
          <w:rFonts w:ascii="Times New Roman" w:hAnsi="Times New Roman" w:cs="Times New Roman"/>
          <w:iCs/>
        </w:rPr>
        <w:t xml:space="preserve"> </w:t>
      </w:r>
      <w:r w:rsidR="00453AF6" w:rsidRPr="008F751F">
        <w:rPr>
          <w:rFonts w:ascii="Times New Roman" w:hAnsi="Times New Roman" w:cs="Times New Roman"/>
          <w:iCs/>
        </w:rPr>
        <w:t>популяризации</w:t>
      </w:r>
      <w:r w:rsidR="00500B96" w:rsidRPr="008F751F">
        <w:rPr>
          <w:rFonts w:ascii="Times New Roman" w:hAnsi="Times New Roman" w:cs="Times New Roman"/>
          <w:iCs/>
        </w:rPr>
        <w:t xml:space="preserve"> доступного образования и защиты авторских прав на </w:t>
      </w:r>
      <w:r w:rsidR="00453AF6" w:rsidRPr="008F751F">
        <w:rPr>
          <w:rFonts w:ascii="Times New Roman" w:hAnsi="Times New Roman" w:cs="Times New Roman"/>
          <w:iCs/>
        </w:rPr>
        <w:t>интернет-</w:t>
      </w:r>
      <w:r w:rsidR="00500B96" w:rsidRPr="008F751F">
        <w:rPr>
          <w:rFonts w:ascii="Times New Roman" w:hAnsi="Times New Roman" w:cs="Times New Roman"/>
          <w:iCs/>
        </w:rPr>
        <w:t>ресурсы</w:t>
      </w:r>
      <w:r w:rsidR="004C0D4B" w:rsidRPr="008F751F">
        <w:rPr>
          <w:rFonts w:ascii="Times New Roman" w:hAnsi="Times New Roman" w:cs="Times New Roman"/>
          <w:iCs/>
        </w:rPr>
        <w:t xml:space="preserve"> </w:t>
      </w:r>
      <w:r w:rsidR="00230865">
        <w:rPr>
          <w:rFonts w:ascii="Times New Roman" w:hAnsi="Times New Roman" w:cs="Times New Roman"/>
          <w:iCs/>
          <w:lang w:val="en-US"/>
        </w:rPr>
        <w:t>(</w:t>
      </w:r>
      <w:r w:rsidR="00230865" w:rsidRPr="008F751F">
        <w:rPr>
          <w:rFonts w:ascii="Times New Roman" w:eastAsia="Times New Roman" w:hAnsi="Times New Roman" w:cs="Times New Roman"/>
        </w:rPr>
        <w:t>Парижская декларация по ООР 2012</w:t>
      </w:r>
      <w:r w:rsidR="00230865">
        <w:rPr>
          <w:rFonts w:ascii="Times New Roman" w:eastAsia="Times New Roman" w:hAnsi="Times New Roman" w:cs="Times New Roman"/>
        </w:rPr>
        <w:t>)</w:t>
      </w:r>
      <w:r w:rsidR="00500B96" w:rsidRPr="008F751F">
        <w:rPr>
          <w:rFonts w:ascii="Times New Roman" w:eastAsia="Times New Roman" w:hAnsi="Times New Roman" w:cs="Times New Roman"/>
        </w:rPr>
        <w:t>.</w:t>
      </w:r>
    </w:p>
    <w:p w14:paraId="48A32A6C" w14:textId="6DBB7076" w:rsidR="00250C6F" w:rsidRPr="008F751F" w:rsidRDefault="007A6B2F" w:rsidP="008F751F">
      <w:pPr>
        <w:pStyle w:val="Standard"/>
        <w:spacing w:line="48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F751F">
        <w:rPr>
          <w:rFonts w:ascii="Times New Roman" w:eastAsia="Times New Roman" w:hAnsi="Times New Roman" w:cs="Times New Roman"/>
        </w:rPr>
        <w:t xml:space="preserve">В </w:t>
      </w:r>
      <w:r w:rsidR="005F5125" w:rsidRPr="008F751F">
        <w:rPr>
          <w:rFonts w:ascii="Times New Roman" w:eastAsia="Times New Roman" w:hAnsi="Times New Roman" w:cs="Times New Roman"/>
        </w:rPr>
        <w:t>данном докладе</w:t>
      </w:r>
      <w:r w:rsidR="00981DBB" w:rsidRPr="008F751F">
        <w:rPr>
          <w:rFonts w:ascii="Times New Roman" w:eastAsia="Times New Roman" w:hAnsi="Times New Roman" w:cs="Times New Roman"/>
        </w:rPr>
        <w:t xml:space="preserve"> </w:t>
      </w:r>
      <w:r w:rsidR="005F5125" w:rsidRPr="008F751F">
        <w:rPr>
          <w:rFonts w:ascii="Times New Roman" w:eastAsia="Times New Roman" w:hAnsi="Times New Roman" w:cs="Times New Roman"/>
        </w:rPr>
        <w:t>приводятся</w:t>
      </w:r>
      <w:r w:rsidR="00250C6F" w:rsidRPr="008F751F">
        <w:rPr>
          <w:rFonts w:ascii="Times New Roman" w:eastAsia="Times New Roman" w:hAnsi="Times New Roman" w:cs="Times New Roman"/>
        </w:rPr>
        <w:t xml:space="preserve"> результаты сравнительного</w:t>
      </w:r>
      <w:r w:rsidR="004C0D4B" w:rsidRPr="008F751F">
        <w:rPr>
          <w:rFonts w:ascii="Times New Roman" w:eastAsia="Times New Roman" w:hAnsi="Times New Roman" w:cs="Times New Roman"/>
        </w:rPr>
        <w:t xml:space="preserve"> анализ</w:t>
      </w:r>
      <w:r w:rsidR="00250C6F" w:rsidRPr="008F751F">
        <w:rPr>
          <w:rFonts w:ascii="Times New Roman" w:eastAsia="Times New Roman" w:hAnsi="Times New Roman" w:cs="Times New Roman"/>
        </w:rPr>
        <w:t>а</w:t>
      </w:r>
      <w:r w:rsidR="004C0D4B" w:rsidRPr="008F751F">
        <w:rPr>
          <w:rFonts w:ascii="Times New Roman" w:eastAsia="Times New Roman" w:hAnsi="Times New Roman" w:cs="Times New Roman"/>
        </w:rPr>
        <w:t xml:space="preserve"> имеющих</w:t>
      </w:r>
      <w:r w:rsidR="00B73E7F" w:rsidRPr="008F751F">
        <w:rPr>
          <w:rFonts w:ascii="Times New Roman" w:eastAsia="Times New Roman" w:hAnsi="Times New Roman" w:cs="Times New Roman"/>
        </w:rPr>
        <w:t>ся</w:t>
      </w:r>
      <w:r w:rsidR="004C0D4B" w:rsidRPr="008F751F">
        <w:rPr>
          <w:rFonts w:ascii="Times New Roman" w:eastAsia="Times New Roman" w:hAnsi="Times New Roman" w:cs="Times New Roman"/>
        </w:rPr>
        <w:t xml:space="preserve"> определений</w:t>
      </w:r>
      <w:r w:rsidR="00B73E7F" w:rsidRPr="008F751F">
        <w:rPr>
          <w:rFonts w:ascii="Times New Roman" w:eastAsia="Times New Roman" w:hAnsi="Times New Roman" w:cs="Times New Roman"/>
        </w:rPr>
        <w:t xml:space="preserve"> </w:t>
      </w:r>
      <w:r w:rsidR="004C0D4B" w:rsidRPr="008F751F">
        <w:rPr>
          <w:rFonts w:ascii="Times New Roman" w:eastAsia="Times New Roman" w:hAnsi="Times New Roman" w:cs="Times New Roman"/>
        </w:rPr>
        <w:t xml:space="preserve">понятия </w:t>
      </w:r>
      <w:r w:rsidR="00B73E7F" w:rsidRPr="008F751F">
        <w:rPr>
          <w:rFonts w:ascii="Times New Roman" w:eastAsia="Times New Roman" w:hAnsi="Times New Roman" w:cs="Times New Roman"/>
        </w:rPr>
        <w:t>ООР</w:t>
      </w:r>
      <w:r w:rsidR="00FA37A6" w:rsidRPr="008F751F">
        <w:rPr>
          <w:rFonts w:ascii="Times New Roman" w:eastAsia="Times New Roman" w:hAnsi="Times New Roman" w:cs="Times New Roman"/>
        </w:rPr>
        <w:t xml:space="preserve"> в зарубежной и от</w:t>
      </w:r>
      <w:r w:rsidR="00A4213F" w:rsidRPr="008F751F">
        <w:rPr>
          <w:rFonts w:ascii="Times New Roman" w:eastAsia="Times New Roman" w:hAnsi="Times New Roman" w:cs="Times New Roman"/>
        </w:rPr>
        <w:t>ечественной литерат</w:t>
      </w:r>
      <w:r w:rsidR="00F64DC3" w:rsidRPr="008F751F">
        <w:rPr>
          <w:rFonts w:ascii="Times New Roman" w:eastAsia="Times New Roman" w:hAnsi="Times New Roman" w:cs="Times New Roman"/>
        </w:rPr>
        <w:t xml:space="preserve">уре, а также </w:t>
      </w:r>
      <w:r w:rsidR="00E958F0" w:rsidRPr="008F751F">
        <w:rPr>
          <w:rFonts w:ascii="Times New Roman" w:eastAsia="Times New Roman" w:hAnsi="Times New Roman" w:cs="Times New Roman"/>
        </w:rPr>
        <w:t>ставятся</w:t>
      </w:r>
      <w:r w:rsidR="008E4562" w:rsidRPr="008F751F">
        <w:rPr>
          <w:rFonts w:ascii="Times New Roman" w:eastAsia="Times New Roman" w:hAnsi="Times New Roman" w:cs="Times New Roman"/>
        </w:rPr>
        <w:t xml:space="preserve"> следующие </w:t>
      </w:r>
      <w:r w:rsidR="00E958F0" w:rsidRPr="008F751F">
        <w:rPr>
          <w:rFonts w:ascii="Times New Roman" w:eastAsia="Times New Roman" w:hAnsi="Times New Roman" w:cs="Times New Roman"/>
        </w:rPr>
        <w:t>задачи</w:t>
      </w:r>
      <w:r w:rsidR="008E4562" w:rsidRPr="008F751F">
        <w:rPr>
          <w:rFonts w:ascii="Times New Roman" w:eastAsia="Times New Roman" w:hAnsi="Times New Roman" w:cs="Times New Roman"/>
        </w:rPr>
        <w:t xml:space="preserve">: 1) </w:t>
      </w:r>
      <w:r w:rsidR="00652A2A" w:rsidRPr="008F751F">
        <w:rPr>
          <w:rFonts w:ascii="Times New Roman" w:eastAsia="Times New Roman" w:hAnsi="Times New Roman" w:cs="Times New Roman"/>
        </w:rPr>
        <w:t xml:space="preserve">выявление ключевых </w:t>
      </w:r>
      <w:r w:rsidR="00CE6DD1" w:rsidRPr="008F751F">
        <w:rPr>
          <w:rFonts w:ascii="Times New Roman" w:eastAsia="Times New Roman" w:hAnsi="Times New Roman" w:cs="Times New Roman"/>
        </w:rPr>
        <w:t>составляющих</w:t>
      </w:r>
      <w:r w:rsidR="00250C6F" w:rsidRPr="008F751F">
        <w:rPr>
          <w:rFonts w:ascii="Times New Roman" w:eastAsia="Times New Roman" w:hAnsi="Times New Roman" w:cs="Times New Roman"/>
        </w:rPr>
        <w:t xml:space="preserve"> понятия ООР; 2) </w:t>
      </w:r>
      <w:r w:rsidR="005F60BE" w:rsidRPr="008F751F">
        <w:rPr>
          <w:rFonts w:ascii="Times New Roman" w:eastAsia="Times New Roman" w:hAnsi="Times New Roman" w:cs="Times New Roman"/>
        </w:rPr>
        <w:t>уточнение определения</w:t>
      </w:r>
      <w:r w:rsidR="00250C6F" w:rsidRPr="008F751F">
        <w:rPr>
          <w:rFonts w:ascii="Times New Roman" w:eastAsia="Times New Roman" w:hAnsi="Times New Roman" w:cs="Times New Roman"/>
        </w:rPr>
        <w:t xml:space="preserve"> понятия ООР.</w:t>
      </w:r>
    </w:p>
    <w:p w14:paraId="055D4557" w14:textId="036F3F56" w:rsidR="00994DDE" w:rsidRPr="00863D59" w:rsidRDefault="00D308BB" w:rsidP="00863D59">
      <w:pPr>
        <w:widowControl w:val="0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863D59">
        <w:rPr>
          <w:rFonts w:ascii="Times New Roman" w:eastAsia="Times New Roman" w:hAnsi="Times New Roman" w:cs="Times New Roman"/>
        </w:rPr>
        <w:t xml:space="preserve">Для обозначения открытости материала </w:t>
      </w:r>
      <w:r w:rsidR="00E77E7D" w:rsidRPr="00863D59">
        <w:rPr>
          <w:rFonts w:ascii="Times New Roman" w:eastAsia="Times New Roman" w:hAnsi="Times New Roman" w:cs="Times New Roman"/>
        </w:rPr>
        <w:t>часто</w:t>
      </w:r>
      <w:r w:rsidRPr="00863D59">
        <w:rPr>
          <w:rFonts w:ascii="Times New Roman" w:eastAsia="Times New Roman" w:hAnsi="Times New Roman" w:cs="Times New Roman"/>
        </w:rPr>
        <w:t xml:space="preserve"> используют термин ООР или </w:t>
      </w:r>
      <w:r w:rsidRPr="00863D59">
        <w:rPr>
          <w:rFonts w:ascii="Times New Roman" w:eastAsia="Times New Roman" w:hAnsi="Times New Roman" w:cs="Times New Roman"/>
          <w:lang w:val="en-US"/>
        </w:rPr>
        <w:t>OER</w:t>
      </w:r>
      <w:r w:rsidR="00E77E7D" w:rsidRPr="00863D59">
        <w:rPr>
          <w:rFonts w:ascii="Times New Roman" w:eastAsia="Times New Roman" w:hAnsi="Times New Roman" w:cs="Times New Roman"/>
          <w:lang w:val="en-US"/>
        </w:rPr>
        <w:t xml:space="preserve"> </w:t>
      </w:r>
      <w:r w:rsidRPr="00863D59">
        <w:rPr>
          <w:rFonts w:ascii="Times New Roman" w:eastAsia="Times New Roman" w:hAnsi="Times New Roman" w:cs="Times New Roman"/>
        </w:rPr>
        <w:t>(</w:t>
      </w:r>
      <w:proofErr w:type="spellStart"/>
      <w:r w:rsidRPr="00863D59">
        <w:rPr>
          <w:rFonts w:ascii="Times New Roman" w:eastAsia="Times New Roman" w:hAnsi="Times New Roman" w:cs="Times New Roman"/>
        </w:rPr>
        <w:t>Open</w:t>
      </w:r>
      <w:proofErr w:type="spellEnd"/>
      <w:r w:rsidRPr="00863D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3D59">
        <w:rPr>
          <w:rFonts w:ascii="Times New Roman" w:eastAsia="Times New Roman" w:hAnsi="Times New Roman" w:cs="Times New Roman"/>
        </w:rPr>
        <w:t>Educational</w:t>
      </w:r>
      <w:proofErr w:type="spellEnd"/>
      <w:r w:rsidRPr="00863D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3D59">
        <w:rPr>
          <w:rFonts w:ascii="Times New Roman" w:eastAsia="Times New Roman" w:hAnsi="Times New Roman" w:cs="Times New Roman"/>
        </w:rPr>
        <w:t>Resources</w:t>
      </w:r>
      <w:proofErr w:type="spellEnd"/>
      <w:r w:rsidRPr="00863D59">
        <w:rPr>
          <w:rFonts w:ascii="Times New Roman" w:eastAsia="Times New Roman" w:hAnsi="Times New Roman" w:cs="Times New Roman"/>
        </w:rPr>
        <w:t xml:space="preserve">) </w:t>
      </w:r>
      <w:r w:rsidR="004A1F71" w:rsidRPr="00863D59">
        <w:rPr>
          <w:rFonts w:ascii="Times New Roman" w:eastAsia="Times New Roman" w:hAnsi="Times New Roman" w:cs="Times New Roman"/>
        </w:rPr>
        <w:t>(</w:t>
      </w:r>
      <w:r w:rsidR="004A1F71" w:rsidRPr="00863D59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Richard N. Katz</w:t>
      </w:r>
      <w:r w:rsidR="004A1F71" w:rsidRPr="00863D59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)</w:t>
      </w:r>
      <w:r w:rsidR="004E147E" w:rsidRPr="00863D59">
        <w:rPr>
          <w:rFonts w:ascii="Times New Roman" w:eastAsia="Times New Roman" w:hAnsi="Times New Roman" w:cs="Times New Roman"/>
        </w:rPr>
        <w:t>.</w:t>
      </w:r>
      <w:r w:rsidR="00F602B3" w:rsidRPr="00863D59">
        <w:rPr>
          <w:rFonts w:ascii="Times New Roman" w:eastAsia="Times New Roman" w:hAnsi="Times New Roman" w:cs="Times New Roman"/>
        </w:rPr>
        <w:t xml:space="preserve"> </w:t>
      </w:r>
      <w:r w:rsidR="002B7953" w:rsidRPr="00863D59">
        <w:rPr>
          <w:rFonts w:ascii="Times New Roman" w:eastAsia="Times New Roman" w:hAnsi="Times New Roman" w:cs="Times New Roman"/>
        </w:rPr>
        <w:t>Для</w:t>
      </w:r>
      <w:r w:rsidR="00813C50" w:rsidRPr="00863D59">
        <w:rPr>
          <w:rFonts w:ascii="Times New Roman" w:eastAsia="Times New Roman" w:hAnsi="Times New Roman" w:cs="Times New Roman"/>
        </w:rPr>
        <w:t xml:space="preserve"> сравнительного анализа </w:t>
      </w:r>
      <w:r w:rsidR="002B7953" w:rsidRPr="00863D59">
        <w:rPr>
          <w:rFonts w:ascii="Times New Roman" w:eastAsia="Times New Roman" w:hAnsi="Times New Roman" w:cs="Times New Roman"/>
        </w:rPr>
        <w:t>представлены</w:t>
      </w:r>
      <w:r w:rsidR="00813C50" w:rsidRPr="00863D59">
        <w:rPr>
          <w:rFonts w:ascii="Times New Roman" w:eastAsia="Times New Roman" w:hAnsi="Times New Roman" w:cs="Times New Roman"/>
        </w:rPr>
        <w:t xml:space="preserve"> </w:t>
      </w:r>
      <w:r w:rsidR="006D6AC9" w:rsidRPr="00863D59">
        <w:rPr>
          <w:rFonts w:ascii="Times New Roman" w:eastAsia="Times New Roman" w:hAnsi="Times New Roman" w:cs="Times New Roman"/>
        </w:rPr>
        <w:t xml:space="preserve">восемь </w:t>
      </w:r>
      <w:r w:rsidR="00474B2A" w:rsidRPr="00863D59">
        <w:rPr>
          <w:rFonts w:ascii="Times New Roman" w:eastAsia="Times New Roman" w:hAnsi="Times New Roman" w:cs="Times New Roman"/>
        </w:rPr>
        <w:t>определений понятия</w:t>
      </w:r>
      <w:r w:rsidR="006D6AC9" w:rsidRPr="00863D59">
        <w:rPr>
          <w:rFonts w:ascii="Times New Roman" w:eastAsia="Times New Roman" w:hAnsi="Times New Roman" w:cs="Times New Roman"/>
        </w:rPr>
        <w:t xml:space="preserve"> ООР: </w:t>
      </w:r>
      <w:r w:rsidR="003D4F8C" w:rsidRPr="00863D59">
        <w:rPr>
          <w:rFonts w:ascii="Times New Roman" w:eastAsia="Times New Roman" w:hAnsi="Times New Roman" w:cs="Times New Roman"/>
        </w:rPr>
        <w:t>шесть</w:t>
      </w:r>
      <w:r w:rsidR="006D6AC9" w:rsidRPr="00863D59">
        <w:rPr>
          <w:rFonts w:ascii="Times New Roman" w:eastAsia="Times New Roman" w:hAnsi="Times New Roman" w:cs="Times New Roman"/>
        </w:rPr>
        <w:t xml:space="preserve"> н</w:t>
      </w:r>
      <w:r w:rsidR="001B3591" w:rsidRPr="00863D59">
        <w:rPr>
          <w:rFonts w:ascii="Times New Roman" w:eastAsia="Times New Roman" w:hAnsi="Times New Roman" w:cs="Times New Roman"/>
        </w:rPr>
        <w:t>а английском</w:t>
      </w:r>
      <w:r w:rsidR="00F602B3" w:rsidRPr="00863D59">
        <w:rPr>
          <w:rFonts w:ascii="Times New Roman" w:eastAsia="Times New Roman" w:hAnsi="Times New Roman" w:cs="Times New Roman"/>
        </w:rPr>
        <w:t xml:space="preserve"> </w:t>
      </w:r>
      <w:r w:rsidR="006D6AC9" w:rsidRPr="00863D59">
        <w:rPr>
          <w:rFonts w:ascii="Times New Roman" w:eastAsia="Times New Roman" w:hAnsi="Times New Roman" w:cs="Times New Roman"/>
        </w:rPr>
        <w:t>языке</w:t>
      </w:r>
      <w:r w:rsidR="008D0AEA" w:rsidRPr="00863D59">
        <w:rPr>
          <w:rFonts w:ascii="Times New Roman" w:eastAsia="Times New Roman" w:hAnsi="Times New Roman" w:cs="Times New Roman"/>
        </w:rPr>
        <w:t xml:space="preserve"> (</w:t>
      </w:r>
      <w:r w:rsidR="008D0AEA" w:rsidRPr="00863D59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Daniel E. Atkins, John </w:t>
      </w:r>
      <w:proofErr w:type="spellStart"/>
      <w:r w:rsidR="008D0AEA" w:rsidRPr="00863D59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Seely</w:t>
      </w:r>
      <w:proofErr w:type="spellEnd"/>
      <w:r w:rsidR="008D0AEA" w:rsidRPr="00863D59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 Brown, Allen L. Hammond</w:t>
      </w:r>
      <w:r w:rsidR="008D0AEA" w:rsidRPr="00863D59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, 2007</w:t>
      </w:r>
      <w:r w:rsidR="008D0AEA" w:rsidRPr="00863D59">
        <w:rPr>
          <w:rFonts w:ascii="Times New Roman" w:eastAsia="Times New Roman" w:hAnsi="Times New Roman" w:cs="Times New Roman"/>
          <w:color w:val="2E2E2E"/>
          <w:shd w:val="clear" w:color="auto" w:fill="FFFFFF"/>
        </w:rPr>
        <w:t>;</w:t>
      </w:r>
      <w:r w:rsidR="006D6AC9" w:rsidRPr="00863D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AEA" w:rsidRPr="00863D59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Hylen</w:t>
      </w:r>
      <w:proofErr w:type="spellEnd"/>
      <w:r w:rsidR="008D0AEA" w:rsidRPr="00863D59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 Jan</w:t>
      </w:r>
      <w:r w:rsidR="008D0AEA" w:rsidRPr="00863D59">
        <w:rPr>
          <w:rFonts w:ascii="Times New Roman" w:eastAsia="Times New Roman" w:hAnsi="Times New Roman" w:cs="Times New Roman"/>
        </w:rPr>
        <w:t xml:space="preserve">, 2007; </w:t>
      </w:r>
      <w:r w:rsidR="008D0AEA" w:rsidRPr="00863D59">
        <w:rPr>
          <w:rFonts w:ascii="Times New Roman" w:eastAsia="Times New Roman" w:hAnsi="Times New Roman" w:cs="Times New Roman"/>
        </w:rPr>
        <w:t>Парижская декларация по ООР</w:t>
      </w:r>
      <w:r w:rsidR="00DA7336">
        <w:rPr>
          <w:rFonts w:ascii="Times New Roman" w:eastAsia="Times New Roman" w:hAnsi="Times New Roman" w:cs="Times New Roman"/>
        </w:rPr>
        <w:t>,</w:t>
      </w:r>
      <w:r w:rsidR="008D0AEA" w:rsidRPr="00863D59">
        <w:rPr>
          <w:rFonts w:ascii="Times New Roman" w:eastAsia="Times New Roman" w:hAnsi="Times New Roman" w:cs="Times New Roman"/>
        </w:rPr>
        <w:t xml:space="preserve"> 2012</w:t>
      </w:r>
      <w:r w:rsidR="008D0AEA" w:rsidRPr="00863D59">
        <w:rPr>
          <w:rFonts w:ascii="Times New Roman" w:eastAsia="Times New Roman" w:hAnsi="Times New Roman" w:cs="Times New Roman"/>
          <w:lang w:val="en-US"/>
        </w:rPr>
        <w:t xml:space="preserve">; </w:t>
      </w:r>
      <w:r w:rsidR="008D0AEA" w:rsidRPr="00863D59">
        <w:rPr>
          <w:rFonts w:ascii="Times New Roman" w:eastAsia="Times New Roman" w:hAnsi="Times New Roman" w:cs="Times New Roman"/>
          <w:lang w:val="en-US"/>
        </w:rPr>
        <w:t xml:space="preserve">The Cape </w:t>
      </w:r>
      <w:r w:rsidR="008D0AEA" w:rsidRPr="00863D59">
        <w:rPr>
          <w:rFonts w:ascii="Times New Roman" w:eastAsia="Times New Roman" w:hAnsi="Times New Roman" w:cs="Times New Roman"/>
          <w:lang w:val="en-US"/>
        </w:rPr>
        <w:t>Town Open Education Declaration</w:t>
      </w:r>
      <w:r w:rsidR="00DA7336">
        <w:rPr>
          <w:rFonts w:ascii="Times New Roman" w:eastAsia="Times New Roman" w:hAnsi="Times New Roman" w:cs="Times New Roman"/>
          <w:lang w:val="en-US"/>
        </w:rPr>
        <w:t>, 2007</w:t>
      </w:r>
      <w:r w:rsidR="008D0AEA" w:rsidRPr="00863D59">
        <w:rPr>
          <w:rFonts w:ascii="Times New Roman" w:eastAsia="Times New Roman" w:hAnsi="Times New Roman" w:cs="Times New Roman"/>
          <w:lang w:val="en-US"/>
        </w:rPr>
        <w:t xml:space="preserve">; </w:t>
      </w:r>
      <w:r w:rsidR="008D0AEA" w:rsidRPr="00863D59">
        <w:rPr>
          <w:rStyle w:val="mw-headline"/>
          <w:rFonts w:ascii="Times New Roman" w:eastAsia="Times New Roman" w:hAnsi="Times New Roman" w:cs="Times New Roman"/>
          <w:bCs/>
          <w:lang w:val="en-GB"/>
        </w:rPr>
        <w:t xml:space="preserve">The </w:t>
      </w:r>
      <w:proofErr w:type="spellStart"/>
      <w:r w:rsidR="008D0AEA" w:rsidRPr="00863D59">
        <w:rPr>
          <w:rStyle w:val="mw-headline"/>
          <w:rFonts w:ascii="Times New Roman" w:eastAsia="Times New Roman" w:hAnsi="Times New Roman" w:cs="Times New Roman"/>
          <w:bCs/>
          <w:lang w:val="en-GB"/>
        </w:rPr>
        <w:t>Wikieducator</w:t>
      </w:r>
      <w:proofErr w:type="spellEnd"/>
      <w:r w:rsidR="008D0AEA" w:rsidRPr="00863D59">
        <w:rPr>
          <w:rStyle w:val="mw-headline"/>
          <w:rFonts w:ascii="Times New Roman" w:eastAsia="Times New Roman" w:hAnsi="Times New Roman" w:cs="Times New Roman"/>
          <w:bCs/>
          <w:lang w:val="en-GB"/>
        </w:rPr>
        <w:t xml:space="preserve"> OER Handbook</w:t>
      </w:r>
      <w:r w:rsidR="008D0AEA" w:rsidRPr="00863D59">
        <w:rPr>
          <w:rStyle w:val="mw-headline"/>
          <w:rFonts w:ascii="Times New Roman" w:eastAsia="Times New Roman" w:hAnsi="Times New Roman" w:cs="Times New Roman"/>
        </w:rPr>
        <w:t xml:space="preserve">) </w:t>
      </w:r>
      <w:r w:rsidR="008D0AEA" w:rsidRPr="00863D59">
        <w:rPr>
          <w:rStyle w:val="mw-headline"/>
          <w:rFonts w:ascii="Times New Roman" w:eastAsia="Times New Roman" w:hAnsi="Times New Roman" w:cs="Times New Roman"/>
          <w:bCs/>
          <w:lang w:val="en-GB"/>
        </w:rPr>
        <w:t>OER Commons</w:t>
      </w:r>
      <w:r w:rsidR="008D0AEA" w:rsidRPr="00863D59">
        <w:rPr>
          <w:rFonts w:ascii="Times New Roman" w:eastAsia="Times New Roman" w:hAnsi="Times New Roman" w:cs="Times New Roman"/>
        </w:rPr>
        <w:t xml:space="preserve"> </w:t>
      </w:r>
      <w:r w:rsidR="003D4F8C" w:rsidRPr="00863D59">
        <w:rPr>
          <w:rFonts w:ascii="Times New Roman" w:eastAsia="Times New Roman" w:hAnsi="Times New Roman" w:cs="Times New Roman"/>
        </w:rPr>
        <w:t xml:space="preserve">и два </w:t>
      </w:r>
      <w:r w:rsidR="001B3591" w:rsidRPr="00863D59">
        <w:rPr>
          <w:rFonts w:ascii="Times New Roman" w:eastAsia="Times New Roman" w:hAnsi="Times New Roman" w:cs="Times New Roman"/>
        </w:rPr>
        <w:t>на русском</w:t>
      </w:r>
      <w:r w:rsidR="006D6AC9" w:rsidRPr="00863D59">
        <w:rPr>
          <w:rFonts w:ascii="Times New Roman" w:eastAsia="Times New Roman" w:hAnsi="Times New Roman" w:cs="Times New Roman"/>
        </w:rPr>
        <w:t xml:space="preserve"> языке</w:t>
      </w:r>
      <w:r w:rsidR="00863D59" w:rsidRPr="00863D59">
        <w:rPr>
          <w:rFonts w:ascii="Times New Roman" w:eastAsia="Times New Roman" w:hAnsi="Times New Roman" w:cs="Times New Roman"/>
        </w:rPr>
        <w:t xml:space="preserve"> </w:t>
      </w:r>
      <w:r w:rsidR="00863D59" w:rsidRPr="005D400A">
        <w:rPr>
          <w:rFonts w:ascii="Times New Roman" w:eastAsia="Times New Roman" w:hAnsi="Times New Roman" w:cs="Times New Roman"/>
        </w:rPr>
        <w:t>(</w:t>
      </w:r>
      <w:r w:rsidR="00863D59" w:rsidRPr="005D400A">
        <w:rPr>
          <w:rFonts w:ascii="Times New Roman" w:eastAsia="Times New Roman" w:hAnsi="Times New Roman" w:cs="Times New Roman"/>
        </w:rPr>
        <w:t>Зияудинова</w:t>
      </w:r>
      <w:r w:rsidR="00863D59" w:rsidRPr="005D400A">
        <w:rPr>
          <w:rFonts w:ascii="Times New Roman" w:hAnsi="Times New Roman" w:cs="Times New Roman"/>
        </w:rPr>
        <w:t xml:space="preserve">, 2012; </w:t>
      </w:r>
      <w:r w:rsidR="00863D59" w:rsidRPr="005D400A">
        <w:rPr>
          <w:rFonts w:ascii="Times New Roman" w:eastAsia="Times New Roman" w:hAnsi="Times New Roman" w:cs="Times New Roman"/>
          <w:iCs/>
        </w:rPr>
        <w:t>Титова</w:t>
      </w:r>
      <w:r w:rsidR="00863D59" w:rsidRPr="005D400A">
        <w:rPr>
          <w:rFonts w:ascii="Times New Roman" w:eastAsia="Times New Roman" w:hAnsi="Times New Roman" w:cs="Times New Roman"/>
        </w:rPr>
        <w:t>, 2017)</w:t>
      </w:r>
      <w:r w:rsidR="005D400A">
        <w:rPr>
          <w:rFonts w:ascii="Times New Roman" w:eastAsia="Times New Roman" w:hAnsi="Times New Roman" w:cs="Times New Roman"/>
        </w:rPr>
        <w:t>.</w:t>
      </w:r>
    </w:p>
    <w:p w14:paraId="5684BF99" w14:textId="66005C4D" w:rsidR="006B06ED" w:rsidRPr="008F751F" w:rsidRDefault="00474B2A" w:rsidP="008F751F">
      <w:pPr>
        <w:pStyle w:val="Standard"/>
        <w:spacing w:line="48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F751F">
        <w:rPr>
          <w:rFonts w:ascii="Times New Roman" w:eastAsia="Times New Roman" w:hAnsi="Times New Roman" w:cs="Times New Roman"/>
        </w:rPr>
        <w:t>О</w:t>
      </w:r>
      <w:r w:rsidR="00FB5B5F" w:rsidRPr="008F751F">
        <w:rPr>
          <w:rFonts w:ascii="Times New Roman" w:eastAsia="Times New Roman" w:hAnsi="Times New Roman" w:cs="Times New Roman"/>
        </w:rPr>
        <w:t>пределения</w:t>
      </w:r>
      <w:r w:rsidRPr="008F751F">
        <w:rPr>
          <w:rFonts w:ascii="Times New Roman" w:eastAsia="Times New Roman" w:hAnsi="Times New Roman" w:cs="Times New Roman"/>
        </w:rPr>
        <w:t xml:space="preserve"> на английском языке</w:t>
      </w:r>
      <w:r w:rsidR="00FB5B5F" w:rsidRPr="008F751F">
        <w:rPr>
          <w:rFonts w:ascii="Times New Roman" w:eastAsia="Times New Roman" w:hAnsi="Times New Roman" w:cs="Times New Roman"/>
        </w:rPr>
        <w:t xml:space="preserve"> были взяты из </w:t>
      </w:r>
      <w:r w:rsidR="008B31F0" w:rsidRPr="008F751F">
        <w:rPr>
          <w:rFonts w:ascii="Times New Roman" w:eastAsia="Times New Roman" w:hAnsi="Times New Roman" w:cs="Times New Roman"/>
        </w:rPr>
        <w:t xml:space="preserve">международных, </w:t>
      </w:r>
      <w:r w:rsidR="00FB5B5F" w:rsidRPr="008F751F">
        <w:rPr>
          <w:rFonts w:ascii="Times New Roman" w:eastAsia="Times New Roman" w:hAnsi="Times New Roman" w:cs="Times New Roman"/>
        </w:rPr>
        <w:t>общеевропейских</w:t>
      </w:r>
      <w:r w:rsidR="00A720BF" w:rsidRPr="008F751F">
        <w:rPr>
          <w:rFonts w:ascii="Times New Roman" w:eastAsia="Times New Roman" w:hAnsi="Times New Roman" w:cs="Times New Roman"/>
        </w:rPr>
        <w:t xml:space="preserve"> </w:t>
      </w:r>
      <w:r w:rsidR="00FB5B5F" w:rsidRPr="008F751F">
        <w:rPr>
          <w:rFonts w:ascii="Times New Roman" w:eastAsia="Times New Roman" w:hAnsi="Times New Roman" w:cs="Times New Roman"/>
        </w:rPr>
        <w:t xml:space="preserve">и американских </w:t>
      </w:r>
      <w:r w:rsidR="00A720BF" w:rsidRPr="008F751F">
        <w:rPr>
          <w:rFonts w:ascii="Times New Roman" w:eastAsia="Times New Roman" w:hAnsi="Times New Roman" w:cs="Times New Roman"/>
        </w:rPr>
        <w:t xml:space="preserve">образовательных </w:t>
      </w:r>
      <w:r w:rsidR="00FB5B5F" w:rsidRPr="008F751F">
        <w:rPr>
          <w:rFonts w:ascii="Times New Roman" w:eastAsia="Times New Roman" w:hAnsi="Times New Roman" w:cs="Times New Roman"/>
        </w:rPr>
        <w:t>документов</w:t>
      </w:r>
      <w:r w:rsidR="008D0856" w:rsidRPr="008F751F">
        <w:rPr>
          <w:rFonts w:ascii="Times New Roman" w:eastAsia="Times New Roman" w:hAnsi="Times New Roman" w:cs="Times New Roman"/>
        </w:rPr>
        <w:t xml:space="preserve">. </w:t>
      </w:r>
      <w:r w:rsidR="00216B10" w:rsidRPr="008F751F">
        <w:rPr>
          <w:rFonts w:ascii="Times New Roman" w:eastAsia="Times New Roman" w:hAnsi="Times New Roman" w:cs="Times New Roman"/>
        </w:rPr>
        <w:t xml:space="preserve">В них выделяются три </w:t>
      </w:r>
      <w:r w:rsidR="00290D4F" w:rsidRPr="008F751F">
        <w:rPr>
          <w:rFonts w:ascii="Times New Roman" w:eastAsia="Times New Roman" w:hAnsi="Times New Roman" w:cs="Times New Roman"/>
        </w:rPr>
        <w:t xml:space="preserve">общих </w:t>
      </w:r>
      <w:r w:rsidR="00216B10" w:rsidRPr="008F751F">
        <w:rPr>
          <w:rFonts w:ascii="Times New Roman" w:eastAsia="Times New Roman" w:hAnsi="Times New Roman" w:cs="Times New Roman"/>
        </w:rPr>
        <w:t xml:space="preserve">критерия </w:t>
      </w:r>
      <w:r w:rsidR="00415B37" w:rsidRPr="008F751F">
        <w:rPr>
          <w:rFonts w:ascii="Times New Roman" w:eastAsia="Times New Roman" w:hAnsi="Times New Roman" w:cs="Times New Roman"/>
        </w:rPr>
        <w:t xml:space="preserve">для </w:t>
      </w:r>
      <w:r w:rsidR="00216B10" w:rsidRPr="008F751F">
        <w:rPr>
          <w:rFonts w:ascii="Times New Roman" w:eastAsia="Times New Roman" w:hAnsi="Times New Roman" w:cs="Times New Roman"/>
        </w:rPr>
        <w:t xml:space="preserve">ООР. </w:t>
      </w:r>
      <w:r w:rsidR="008D0856" w:rsidRPr="008F751F">
        <w:rPr>
          <w:rFonts w:ascii="Times New Roman" w:eastAsia="Times New Roman" w:hAnsi="Times New Roman" w:cs="Times New Roman"/>
        </w:rPr>
        <w:t xml:space="preserve">Во-первых, </w:t>
      </w:r>
      <w:r w:rsidR="00E05FD2" w:rsidRPr="008F751F">
        <w:rPr>
          <w:rFonts w:ascii="Times New Roman" w:eastAsia="Times New Roman" w:hAnsi="Times New Roman" w:cs="Times New Roman"/>
        </w:rPr>
        <w:t xml:space="preserve">легальное </w:t>
      </w:r>
      <w:r w:rsidR="00573D0E" w:rsidRPr="008F751F">
        <w:rPr>
          <w:rFonts w:ascii="Times New Roman" w:eastAsia="Times New Roman" w:hAnsi="Times New Roman" w:cs="Times New Roman"/>
        </w:rPr>
        <w:t>использование, доработка</w:t>
      </w:r>
      <w:r w:rsidR="00C051C4" w:rsidRPr="008F751F">
        <w:rPr>
          <w:rFonts w:ascii="Times New Roman" w:eastAsia="Times New Roman" w:hAnsi="Times New Roman" w:cs="Times New Roman"/>
        </w:rPr>
        <w:t xml:space="preserve"> </w:t>
      </w:r>
      <w:r w:rsidR="00573D0E" w:rsidRPr="008F751F">
        <w:rPr>
          <w:rFonts w:ascii="Times New Roman" w:eastAsia="Times New Roman" w:hAnsi="Times New Roman" w:cs="Times New Roman"/>
        </w:rPr>
        <w:t>и распространение</w:t>
      </w:r>
      <w:r w:rsidR="008D0856" w:rsidRPr="008F751F">
        <w:rPr>
          <w:rFonts w:ascii="Times New Roman" w:eastAsia="Times New Roman" w:hAnsi="Times New Roman" w:cs="Times New Roman"/>
        </w:rPr>
        <w:t xml:space="preserve"> матер</w:t>
      </w:r>
      <w:r w:rsidR="00573D0E" w:rsidRPr="008F751F">
        <w:rPr>
          <w:rFonts w:ascii="Times New Roman" w:eastAsia="Times New Roman" w:hAnsi="Times New Roman" w:cs="Times New Roman"/>
        </w:rPr>
        <w:t>иалов</w:t>
      </w:r>
      <w:r w:rsidR="008D0856" w:rsidRPr="008F751F">
        <w:rPr>
          <w:rFonts w:ascii="Times New Roman" w:eastAsia="Times New Roman" w:hAnsi="Times New Roman" w:cs="Times New Roman"/>
        </w:rPr>
        <w:t xml:space="preserve">. Во-вторых, предоставление ресурсов в </w:t>
      </w:r>
      <w:r w:rsidR="00FC5C52" w:rsidRPr="008F751F">
        <w:rPr>
          <w:rFonts w:ascii="Times New Roman" w:eastAsia="Times New Roman" w:hAnsi="Times New Roman" w:cs="Times New Roman"/>
        </w:rPr>
        <w:t>образовательных</w:t>
      </w:r>
      <w:r w:rsidR="008D0856" w:rsidRPr="008F751F">
        <w:rPr>
          <w:rFonts w:ascii="Times New Roman" w:eastAsia="Times New Roman" w:hAnsi="Times New Roman" w:cs="Times New Roman"/>
        </w:rPr>
        <w:t xml:space="preserve"> целях </w:t>
      </w:r>
      <w:r w:rsidR="00216B10" w:rsidRPr="008F751F">
        <w:rPr>
          <w:rFonts w:ascii="Times New Roman" w:eastAsia="Times New Roman" w:hAnsi="Times New Roman" w:cs="Times New Roman"/>
        </w:rPr>
        <w:t xml:space="preserve">на </w:t>
      </w:r>
      <w:r w:rsidR="008D0856" w:rsidRPr="008F751F">
        <w:rPr>
          <w:rFonts w:ascii="Times New Roman" w:eastAsia="Times New Roman" w:hAnsi="Times New Roman" w:cs="Times New Roman"/>
        </w:rPr>
        <w:t xml:space="preserve">бесплатной основе. В-третьих, лицензирование ресурсов посредством открытых лицензий. </w:t>
      </w:r>
      <w:r w:rsidR="00AD0C54" w:rsidRPr="008F751F">
        <w:rPr>
          <w:rFonts w:ascii="Times New Roman" w:eastAsia="Times New Roman" w:hAnsi="Times New Roman" w:cs="Times New Roman"/>
        </w:rPr>
        <w:t>Некоторые</w:t>
      </w:r>
      <w:r w:rsidR="003F7697" w:rsidRPr="008F751F">
        <w:rPr>
          <w:rFonts w:ascii="Times New Roman" w:eastAsia="Times New Roman" w:hAnsi="Times New Roman" w:cs="Times New Roman"/>
        </w:rPr>
        <w:t xml:space="preserve"> определения дают дополнительную информацию</w:t>
      </w:r>
      <w:r w:rsidR="00AD0C54" w:rsidRPr="008F751F">
        <w:rPr>
          <w:rFonts w:ascii="Times New Roman" w:eastAsia="Times New Roman" w:hAnsi="Times New Roman" w:cs="Times New Roman"/>
        </w:rPr>
        <w:t>.</w:t>
      </w:r>
      <w:r w:rsidR="004D4061" w:rsidRPr="008F751F">
        <w:rPr>
          <w:rFonts w:ascii="Times New Roman" w:eastAsia="Times New Roman" w:hAnsi="Times New Roman" w:cs="Times New Roman"/>
        </w:rPr>
        <w:t xml:space="preserve"> </w:t>
      </w:r>
      <w:r w:rsidR="00216B10" w:rsidRPr="008F751F">
        <w:rPr>
          <w:rFonts w:ascii="Times New Roman" w:eastAsia="Times New Roman" w:hAnsi="Times New Roman" w:cs="Times New Roman"/>
        </w:rPr>
        <w:t>О</w:t>
      </w:r>
      <w:r w:rsidR="008D0856" w:rsidRPr="008F751F">
        <w:rPr>
          <w:rFonts w:ascii="Times New Roman" w:eastAsia="Times New Roman" w:hAnsi="Times New Roman" w:cs="Times New Roman"/>
        </w:rPr>
        <w:t>пределение ЮНЕСКО</w:t>
      </w:r>
      <w:r w:rsidR="00E10BC6">
        <w:rPr>
          <w:rFonts w:ascii="Times New Roman" w:eastAsia="Times New Roman" w:hAnsi="Times New Roman" w:cs="Times New Roman"/>
        </w:rPr>
        <w:t xml:space="preserve"> (</w:t>
      </w:r>
      <w:r w:rsidR="00E10BC6" w:rsidRPr="008F751F">
        <w:rPr>
          <w:rFonts w:ascii="Times New Roman" w:eastAsia="Times New Roman" w:hAnsi="Times New Roman" w:cs="Times New Roman"/>
        </w:rPr>
        <w:t>Парижская декларация по ООР</w:t>
      </w:r>
      <w:r w:rsidR="00DA7336">
        <w:rPr>
          <w:rFonts w:ascii="Times New Roman" w:eastAsia="Times New Roman" w:hAnsi="Times New Roman" w:cs="Times New Roman"/>
        </w:rPr>
        <w:t>,</w:t>
      </w:r>
      <w:r w:rsidR="00E10BC6" w:rsidRPr="008F751F">
        <w:rPr>
          <w:rFonts w:ascii="Times New Roman" w:eastAsia="Times New Roman" w:hAnsi="Times New Roman" w:cs="Times New Roman"/>
        </w:rPr>
        <w:t xml:space="preserve"> 2012</w:t>
      </w:r>
      <w:r w:rsidR="00E10BC6">
        <w:rPr>
          <w:rFonts w:ascii="Times New Roman" w:eastAsia="Times New Roman" w:hAnsi="Times New Roman" w:cs="Times New Roman"/>
        </w:rPr>
        <w:t>)</w:t>
      </w:r>
      <w:r w:rsidR="008D0856" w:rsidRPr="008F751F">
        <w:rPr>
          <w:rFonts w:ascii="Times New Roman" w:eastAsia="Times New Roman" w:hAnsi="Times New Roman" w:cs="Times New Roman"/>
        </w:rPr>
        <w:t xml:space="preserve"> </w:t>
      </w:r>
      <w:r w:rsidR="006C431F" w:rsidRPr="008F751F">
        <w:rPr>
          <w:rFonts w:ascii="Times New Roman" w:eastAsia="Times New Roman" w:hAnsi="Times New Roman" w:cs="Times New Roman"/>
        </w:rPr>
        <w:t>уточняет формат</w:t>
      </w:r>
      <w:r w:rsidR="008D0856" w:rsidRPr="008F751F">
        <w:rPr>
          <w:rFonts w:ascii="Times New Roman" w:eastAsia="Times New Roman" w:hAnsi="Times New Roman" w:cs="Times New Roman"/>
        </w:rPr>
        <w:t xml:space="preserve"> </w:t>
      </w:r>
      <w:r w:rsidR="00383ADE" w:rsidRPr="008F751F">
        <w:rPr>
          <w:rFonts w:ascii="Times New Roman" w:eastAsia="Times New Roman" w:hAnsi="Times New Roman" w:cs="Times New Roman"/>
        </w:rPr>
        <w:t>ООР</w:t>
      </w:r>
      <w:r w:rsidR="008D0856" w:rsidRPr="008F751F">
        <w:rPr>
          <w:rFonts w:ascii="Times New Roman" w:eastAsia="Times New Roman" w:hAnsi="Times New Roman" w:cs="Times New Roman"/>
        </w:rPr>
        <w:t xml:space="preserve">, которые могут </w:t>
      </w:r>
      <w:r w:rsidR="001B6685" w:rsidRPr="008F751F">
        <w:rPr>
          <w:rFonts w:ascii="Times New Roman" w:eastAsia="Times New Roman" w:hAnsi="Times New Roman" w:cs="Times New Roman"/>
        </w:rPr>
        <w:t>находиться на любых носителях;</w:t>
      </w:r>
      <w:r w:rsidR="008D0856" w:rsidRPr="008F751F">
        <w:rPr>
          <w:rFonts w:ascii="Times New Roman" w:eastAsia="Times New Roman" w:hAnsi="Times New Roman" w:cs="Times New Roman"/>
        </w:rPr>
        <w:t xml:space="preserve"> </w:t>
      </w:r>
      <w:r w:rsidR="00AA50E1" w:rsidRPr="008F751F">
        <w:rPr>
          <w:rFonts w:ascii="Times New Roman" w:eastAsia="Times New Roman" w:hAnsi="Times New Roman" w:cs="Times New Roman"/>
        </w:rPr>
        <w:t xml:space="preserve">только </w:t>
      </w:r>
      <w:r w:rsidR="008D0856" w:rsidRPr="008F751F">
        <w:rPr>
          <w:rFonts w:ascii="Times New Roman" w:eastAsia="Times New Roman" w:hAnsi="Times New Roman" w:cs="Times New Roman"/>
        </w:rPr>
        <w:t>«</w:t>
      </w:r>
      <w:proofErr w:type="spellStart"/>
      <w:r w:rsidR="008D0856" w:rsidRPr="008F751F">
        <w:rPr>
          <w:rFonts w:ascii="Times New Roman" w:eastAsia="Times New Roman" w:hAnsi="Times New Roman" w:cs="Times New Roman"/>
        </w:rPr>
        <w:t>The</w:t>
      </w:r>
      <w:proofErr w:type="spellEnd"/>
      <w:r w:rsidR="008D0856" w:rsidRPr="008F75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856" w:rsidRPr="008F751F">
        <w:rPr>
          <w:rFonts w:ascii="Times New Roman" w:eastAsia="Times New Roman" w:hAnsi="Times New Roman" w:cs="Times New Roman"/>
        </w:rPr>
        <w:t>Cape</w:t>
      </w:r>
      <w:proofErr w:type="spellEnd"/>
      <w:r w:rsidR="008D0856" w:rsidRPr="008F75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856" w:rsidRPr="008F751F">
        <w:rPr>
          <w:rFonts w:ascii="Times New Roman" w:eastAsia="Times New Roman" w:hAnsi="Times New Roman" w:cs="Times New Roman"/>
        </w:rPr>
        <w:t>Town</w:t>
      </w:r>
      <w:proofErr w:type="spellEnd"/>
      <w:r w:rsidR="008D0856" w:rsidRPr="008F75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856" w:rsidRPr="008F751F">
        <w:rPr>
          <w:rFonts w:ascii="Times New Roman" w:eastAsia="Times New Roman" w:hAnsi="Times New Roman" w:cs="Times New Roman"/>
        </w:rPr>
        <w:t>Open</w:t>
      </w:r>
      <w:proofErr w:type="spellEnd"/>
      <w:r w:rsidR="008D0856" w:rsidRPr="008F75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856" w:rsidRPr="008F751F">
        <w:rPr>
          <w:rFonts w:ascii="Times New Roman" w:eastAsia="Times New Roman" w:hAnsi="Times New Roman" w:cs="Times New Roman"/>
        </w:rPr>
        <w:t>Education</w:t>
      </w:r>
      <w:proofErr w:type="spellEnd"/>
      <w:r w:rsidR="008D0856" w:rsidRPr="008F75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856" w:rsidRPr="008F751F">
        <w:rPr>
          <w:rFonts w:ascii="Times New Roman" w:eastAsia="Times New Roman" w:hAnsi="Times New Roman" w:cs="Times New Roman"/>
        </w:rPr>
        <w:t>Declaration</w:t>
      </w:r>
      <w:proofErr w:type="spellEnd"/>
      <w:r w:rsidR="008D0856" w:rsidRPr="008F751F">
        <w:rPr>
          <w:rFonts w:ascii="Times New Roman" w:eastAsia="Times New Roman" w:hAnsi="Times New Roman" w:cs="Times New Roman"/>
        </w:rPr>
        <w:t>» рекомендует предусматривать возможность доступа к материалу лицам</w:t>
      </w:r>
      <w:r w:rsidR="004C75CD" w:rsidRPr="008F751F">
        <w:rPr>
          <w:rFonts w:ascii="Times New Roman" w:eastAsia="Times New Roman" w:hAnsi="Times New Roman" w:cs="Times New Roman"/>
        </w:rPr>
        <w:t xml:space="preserve"> с ограниченными возможностями и</w:t>
      </w:r>
      <w:r w:rsidR="008D0856" w:rsidRPr="008F751F">
        <w:rPr>
          <w:rFonts w:ascii="Times New Roman" w:eastAsia="Times New Roman" w:hAnsi="Times New Roman" w:cs="Times New Roman"/>
        </w:rPr>
        <w:t xml:space="preserve"> не имеющим доступа к интернету. В других определениях</w:t>
      </w:r>
      <w:r w:rsidR="00DF5F77">
        <w:rPr>
          <w:rFonts w:ascii="Times New Roman" w:eastAsia="Times New Roman" w:hAnsi="Times New Roman" w:cs="Times New Roman"/>
        </w:rPr>
        <w:t xml:space="preserve"> (</w:t>
      </w:r>
      <w:r w:rsidR="00DF5F77" w:rsidRPr="00DF5F77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Daniel E. Atkins, John </w:t>
      </w:r>
      <w:proofErr w:type="spellStart"/>
      <w:r w:rsidR="00DF5F77" w:rsidRPr="00DF5F77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Seely</w:t>
      </w:r>
      <w:proofErr w:type="spellEnd"/>
      <w:r w:rsidR="00DF5F77" w:rsidRPr="00DF5F77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 Brown, Allen L. Hammond</w:t>
      </w:r>
      <w:r w:rsidR="00DF5F77" w:rsidRPr="00DF5F77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, 2007;</w:t>
      </w:r>
      <w:r w:rsidR="00DF5F77" w:rsidRPr="00DF5F77">
        <w:rPr>
          <w:rFonts w:ascii="Times New Roman" w:eastAsia="Times New Roman" w:hAnsi="Times New Roman" w:cs="Times New Roman"/>
          <w:lang w:val="en-US"/>
        </w:rPr>
        <w:t xml:space="preserve"> </w:t>
      </w:r>
      <w:r w:rsidR="00DF5F77" w:rsidRPr="00DF5F77">
        <w:rPr>
          <w:rFonts w:ascii="Times New Roman" w:eastAsia="Times New Roman" w:hAnsi="Times New Roman" w:cs="Times New Roman"/>
          <w:lang w:val="en-US"/>
        </w:rPr>
        <w:t>The Cape Town Open</w:t>
      </w:r>
      <w:r w:rsidR="00DF5F77" w:rsidRPr="008F751F">
        <w:rPr>
          <w:rFonts w:ascii="Times New Roman" w:eastAsia="Times New Roman" w:hAnsi="Times New Roman" w:cs="Times New Roman"/>
          <w:lang w:val="en-US"/>
        </w:rPr>
        <w:t xml:space="preserve"> Education Declaration</w:t>
      </w:r>
      <w:r w:rsidR="00DF5F77">
        <w:rPr>
          <w:rFonts w:ascii="Times New Roman" w:eastAsia="Times New Roman" w:hAnsi="Times New Roman" w:cs="Times New Roman"/>
          <w:lang w:val="en-US"/>
        </w:rPr>
        <w:t xml:space="preserve">; </w:t>
      </w:r>
      <w:r w:rsidR="00DF5F77" w:rsidRPr="008F751F">
        <w:rPr>
          <w:rStyle w:val="mw-headline"/>
          <w:rFonts w:ascii="Times New Roman" w:eastAsia="Times New Roman" w:hAnsi="Times New Roman" w:cs="Times New Roman"/>
          <w:bCs/>
          <w:lang w:val="en-GB"/>
        </w:rPr>
        <w:t>OER Commons</w:t>
      </w:r>
      <w:r w:rsidR="00DF5F77">
        <w:rPr>
          <w:rFonts w:ascii="Times New Roman" w:eastAsia="Times New Roman" w:hAnsi="Times New Roman" w:cs="Times New Roman"/>
        </w:rPr>
        <w:t xml:space="preserve">) </w:t>
      </w:r>
      <w:r w:rsidR="008D0856" w:rsidRPr="008F751F">
        <w:rPr>
          <w:rFonts w:ascii="Times New Roman" w:eastAsia="Times New Roman" w:hAnsi="Times New Roman" w:cs="Times New Roman"/>
        </w:rPr>
        <w:t xml:space="preserve">формат подачи ресурсов не оговаривается, поэтому можно сказать, что данный </w:t>
      </w:r>
      <w:r w:rsidR="001B4C44" w:rsidRPr="008F751F">
        <w:rPr>
          <w:rFonts w:ascii="Times New Roman" w:eastAsia="Times New Roman" w:hAnsi="Times New Roman" w:cs="Times New Roman"/>
        </w:rPr>
        <w:t>аспект</w:t>
      </w:r>
      <w:r w:rsidR="008D0856" w:rsidRPr="008F751F">
        <w:rPr>
          <w:rFonts w:ascii="Times New Roman" w:eastAsia="Times New Roman" w:hAnsi="Times New Roman" w:cs="Times New Roman"/>
        </w:rPr>
        <w:t xml:space="preserve"> не является определяющим</w:t>
      </w:r>
      <w:r w:rsidR="00490492" w:rsidRPr="008F751F">
        <w:rPr>
          <w:rFonts w:ascii="Times New Roman" w:eastAsia="Times New Roman" w:hAnsi="Times New Roman" w:cs="Times New Roman"/>
        </w:rPr>
        <w:t xml:space="preserve">, хотя </w:t>
      </w:r>
      <w:r w:rsidR="00BC6292" w:rsidRPr="008F751F">
        <w:rPr>
          <w:rFonts w:ascii="Times New Roman" w:eastAsia="Times New Roman" w:hAnsi="Times New Roman" w:cs="Times New Roman"/>
        </w:rPr>
        <w:t>является</w:t>
      </w:r>
      <w:r w:rsidR="00490492" w:rsidRPr="008F751F">
        <w:rPr>
          <w:rFonts w:ascii="Times New Roman" w:eastAsia="Times New Roman" w:hAnsi="Times New Roman" w:cs="Times New Roman"/>
        </w:rPr>
        <w:t xml:space="preserve"> важным</w:t>
      </w:r>
      <w:r w:rsidR="00067B08" w:rsidRPr="008F751F">
        <w:rPr>
          <w:rFonts w:ascii="Times New Roman" w:eastAsia="Times New Roman" w:hAnsi="Times New Roman" w:cs="Times New Roman"/>
        </w:rPr>
        <w:t xml:space="preserve"> на наш взгляд</w:t>
      </w:r>
      <w:r w:rsidR="008D0856" w:rsidRPr="008F751F">
        <w:rPr>
          <w:rFonts w:ascii="Times New Roman" w:eastAsia="Times New Roman" w:hAnsi="Times New Roman" w:cs="Times New Roman"/>
        </w:rPr>
        <w:t xml:space="preserve">. </w:t>
      </w:r>
    </w:p>
    <w:p w14:paraId="630D171F" w14:textId="35797C41" w:rsidR="007101BA" w:rsidRPr="008F751F" w:rsidRDefault="00B50485" w:rsidP="008F751F">
      <w:pPr>
        <w:pStyle w:val="Standard"/>
        <w:spacing w:line="480" w:lineRule="auto"/>
        <w:ind w:firstLine="360"/>
        <w:jc w:val="both"/>
        <w:rPr>
          <w:rFonts w:ascii="Times New Roman" w:hAnsi="Times New Roman" w:cs="Times New Roman"/>
          <w:iCs/>
        </w:rPr>
      </w:pPr>
      <w:r w:rsidRPr="008F751F">
        <w:rPr>
          <w:rFonts w:ascii="Times New Roman" w:eastAsia="Times New Roman" w:hAnsi="Times New Roman" w:cs="Times New Roman"/>
        </w:rPr>
        <w:t>Наиболее</w:t>
      </w:r>
      <w:r w:rsidR="00156D45" w:rsidRPr="008F751F">
        <w:rPr>
          <w:rFonts w:ascii="Times New Roman" w:eastAsia="Times New Roman" w:hAnsi="Times New Roman" w:cs="Times New Roman"/>
        </w:rPr>
        <w:t xml:space="preserve"> цитируемым </w:t>
      </w:r>
      <w:r w:rsidR="000503F0" w:rsidRPr="008F751F">
        <w:rPr>
          <w:rFonts w:ascii="Times New Roman" w:eastAsia="Times New Roman" w:hAnsi="Times New Roman" w:cs="Times New Roman"/>
        </w:rPr>
        <w:t xml:space="preserve">и переведенным на </w:t>
      </w:r>
      <w:r w:rsidR="006C076D" w:rsidRPr="008F751F">
        <w:rPr>
          <w:rFonts w:ascii="Times New Roman" w:eastAsia="Times New Roman" w:hAnsi="Times New Roman" w:cs="Times New Roman"/>
        </w:rPr>
        <w:t>другие</w:t>
      </w:r>
      <w:r w:rsidR="000503F0" w:rsidRPr="008F751F">
        <w:rPr>
          <w:rFonts w:ascii="Times New Roman" w:eastAsia="Times New Roman" w:hAnsi="Times New Roman" w:cs="Times New Roman"/>
        </w:rPr>
        <w:t xml:space="preserve"> языки </w:t>
      </w:r>
      <w:r w:rsidR="00156D45" w:rsidRPr="008F751F">
        <w:rPr>
          <w:rFonts w:ascii="Times New Roman" w:eastAsia="Times New Roman" w:hAnsi="Times New Roman" w:cs="Times New Roman"/>
        </w:rPr>
        <w:t>является</w:t>
      </w:r>
      <w:r w:rsidR="003F623D" w:rsidRPr="008F751F">
        <w:rPr>
          <w:rFonts w:ascii="Times New Roman" w:eastAsia="Times New Roman" w:hAnsi="Times New Roman" w:cs="Times New Roman"/>
        </w:rPr>
        <w:t xml:space="preserve"> определение,</w:t>
      </w:r>
      <w:r w:rsidR="00156D45" w:rsidRPr="008F751F">
        <w:rPr>
          <w:rFonts w:ascii="Times New Roman" w:eastAsia="Times New Roman" w:hAnsi="Times New Roman" w:cs="Times New Roman"/>
        </w:rPr>
        <w:t xml:space="preserve"> данное </w:t>
      </w:r>
      <w:r w:rsidR="00156D45" w:rsidRPr="008F751F">
        <w:rPr>
          <w:rFonts w:ascii="Times New Roman" w:hAnsi="Times New Roman" w:cs="Times New Roman"/>
          <w:iCs/>
        </w:rPr>
        <w:t xml:space="preserve">в монографии </w:t>
      </w:r>
      <w:r w:rsidR="00F235CD" w:rsidRPr="008F751F">
        <w:rPr>
          <w:rFonts w:ascii="Times New Roman" w:hAnsi="Times New Roman" w:cs="Times New Roman"/>
          <w:iCs/>
        </w:rPr>
        <w:t>«</w:t>
      </w:r>
      <w:r w:rsidR="00156D45" w:rsidRPr="008F751F">
        <w:rPr>
          <w:rFonts w:ascii="Times New Roman" w:hAnsi="Times New Roman" w:cs="Times New Roman"/>
          <w:iCs/>
          <w:lang w:val="en-GB"/>
        </w:rPr>
        <w:t>A Review of the Open Educational</w:t>
      </w:r>
      <w:r w:rsidR="00156D45" w:rsidRPr="008F751F">
        <w:rPr>
          <w:rFonts w:ascii="Times New Roman" w:eastAsia="Times New Roman" w:hAnsi="Times New Roman" w:cs="Times New Roman"/>
          <w:lang w:val="en-GB"/>
        </w:rPr>
        <w:t xml:space="preserve"> </w:t>
      </w:r>
      <w:r w:rsidR="00156D45" w:rsidRPr="008F751F">
        <w:rPr>
          <w:rFonts w:ascii="Times New Roman" w:hAnsi="Times New Roman" w:cs="Times New Roman"/>
          <w:iCs/>
          <w:lang w:val="en-GB"/>
        </w:rPr>
        <w:t>Resources (OER) Movement: Achievements, Challenges, and New Opportunities</w:t>
      </w:r>
      <w:r w:rsidR="00F235CD" w:rsidRPr="008F751F">
        <w:rPr>
          <w:rFonts w:ascii="Times New Roman" w:hAnsi="Times New Roman" w:cs="Times New Roman"/>
          <w:iCs/>
        </w:rPr>
        <w:t>»</w:t>
      </w:r>
      <w:r w:rsidR="00492888" w:rsidRPr="008F751F">
        <w:rPr>
          <w:rFonts w:ascii="Times New Roman" w:hAnsi="Times New Roman" w:cs="Times New Roman"/>
          <w:iCs/>
        </w:rPr>
        <w:t xml:space="preserve"> 2007 года</w:t>
      </w:r>
      <w:r w:rsidR="00156D45" w:rsidRPr="008F751F">
        <w:rPr>
          <w:rFonts w:ascii="Times New Roman" w:hAnsi="Times New Roman" w:cs="Times New Roman"/>
          <w:iCs/>
        </w:rPr>
        <w:t>:</w:t>
      </w:r>
      <w:r w:rsidR="00CE6562" w:rsidRPr="008F751F">
        <w:rPr>
          <w:rFonts w:ascii="Times New Roman" w:hAnsi="Times New Roman" w:cs="Times New Roman"/>
          <w:iCs/>
        </w:rPr>
        <w:t xml:space="preserve"> </w:t>
      </w:r>
      <w:r w:rsidR="005E5F33" w:rsidRPr="008F751F">
        <w:rPr>
          <w:rFonts w:ascii="Times New Roman" w:hAnsi="Times New Roman" w:cs="Times New Roman"/>
          <w:iCs/>
        </w:rPr>
        <w:t xml:space="preserve">«ООР – это </w:t>
      </w:r>
      <w:r w:rsidR="0033340A" w:rsidRPr="008F751F">
        <w:rPr>
          <w:rFonts w:ascii="Times New Roman" w:hAnsi="Times New Roman" w:cs="Times New Roman"/>
          <w:iCs/>
        </w:rPr>
        <w:t>обучающие</w:t>
      </w:r>
      <w:r w:rsidR="005E5F33" w:rsidRPr="008F751F">
        <w:rPr>
          <w:rFonts w:ascii="Times New Roman" w:hAnsi="Times New Roman" w:cs="Times New Roman"/>
          <w:iCs/>
        </w:rPr>
        <w:t xml:space="preserve">, </w:t>
      </w:r>
      <w:r w:rsidR="0033340A" w:rsidRPr="008F751F">
        <w:rPr>
          <w:rFonts w:ascii="Times New Roman" w:hAnsi="Times New Roman" w:cs="Times New Roman"/>
          <w:iCs/>
        </w:rPr>
        <w:t>учебные</w:t>
      </w:r>
      <w:r w:rsidR="005E5F33" w:rsidRPr="008F751F">
        <w:rPr>
          <w:rFonts w:ascii="Times New Roman" w:hAnsi="Times New Roman" w:cs="Times New Roman"/>
          <w:iCs/>
        </w:rPr>
        <w:t xml:space="preserve"> и исследовательские ресурсы, которые относятся к общественному достоянию</w:t>
      </w:r>
      <w:r w:rsidR="00DC6454" w:rsidRPr="008F751F">
        <w:rPr>
          <w:rFonts w:ascii="Times New Roman" w:hAnsi="Times New Roman" w:cs="Times New Roman"/>
          <w:iCs/>
        </w:rPr>
        <w:t>,</w:t>
      </w:r>
      <w:r w:rsidR="005E5F33" w:rsidRPr="008F751F">
        <w:rPr>
          <w:rFonts w:ascii="Times New Roman" w:hAnsi="Times New Roman" w:cs="Times New Roman"/>
          <w:iCs/>
        </w:rPr>
        <w:t xml:space="preserve"> или были выпущены по такой лицензии интеллектуальной собственности, которая ра</w:t>
      </w:r>
      <w:r w:rsidR="00DC6454" w:rsidRPr="008F751F">
        <w:rPr>
          <w:rFonts w:ascii="Times New Roman" w:hAnsi="Times New Roman" w:cs="Times New Roman"/>
          <w:iCs/>
        </w:rPr>
        <w:t>зрешает свободное использование и</w:t>
      </w:r>
      <w:r w:rsidR="005E5F33" w:rsidRPr="008F751F">
        <w:rPr>
          <w:rFonts w:ascii="Times New Roman" w:hAnsi="Times New Roman" w:cs="Times New Roman"/>
          <w:iCs/>
        </w:rPr>
        <w:t xml:space="preserve"> адаптацию</w:t>
      </w:r>
      <w:r w:rsidR="00DD10A9" w:rsidRPr="008F751F">
        <w:rPr>
          <w:rFonts w:ascii="Times New Roman" w:hAnsi="Times New Roman" w:cs="Times New Roman"/>
          <w:iCs/>
        </w:rPr>
        <w:t xml:space="preserve"> ресурса</w:t>
      </w:r>
      <w:r w:rsidR="005E5F33" w:rsidRPr="008F751F">
        <w:rPr>
          <w:rFonts w:ascii="Times New Roman" w:hAnsi="Times New Roman" w:cs="Times New Roman"/>
          <w:iCs/>
        </w:rPr>
        <w:t xml:space="preserve"> другими лицами.</w:t>
      </w:r>
      <w:r w:rsidR="00E17433" w:rsidRPr="008F751F">
        <w:rPr>
          <w:rFonts w:ascii="Times New Roman" w:hAnsi="Times New Roman" w:cs="Times New Roman"/>
          <w:iCs/>
        </w:rPr>
        <w:t xml:space="preserve"> Открытые образовательные ресурсы</w:t>
      </w:r>
      <w:r w:rsidR="002160AB" w:rsidRPr="008F751F">
        <w:rPr>
          <w:rFonts w:ascii="Times New Roman" w:hAnsi="Times New Roman" w:cs="Times New Roman"/>
          <w:iCs/>
        </w:rPr>
        <w:t xml:space="preserve"> включают в себя полноценные курсы, материалы курсов, отдельные модули, учебники, </w:t>
      </w:r>
      <w:r w:rsidR="00C14687" w:rsidRPr="008F751F">
        <w:rPr>
          <w:rFonts w:ascii="Times New Roman" w:hAnsi="Times New Roman" w:cs="Times New Roman"/>
          <w:iCs/>
        </w:rPr>
        <w:t xml:space="preserve">видео, тесты, программное обеспечение и другие инструменты, материалы или технологии, которые </w:t>
      </w:r>
      <w:r w:rsidR="00F644ED" w:rsidRPr="008F751F">
        <w:rPr>
          <w:rFonts w:ascii="Times New Roman" w:hAnsi="Times New Roman" w:cs="Times New Roman"/>
          <w:iCs/>
        </w:rPr>
        <w:t>обеспечивают доступ к знаниям</w:t>
      </w:r>
      <w:r w:rsidR="00AF041E" w:rsidRPr="008F751F">
        <w:rPr>
          <w:rFonts w:ascii="Times New Roman" w:hAnsi="Times New Roman" w:cs="Times New Roman"/>
          <w:iCs/>
        </w:rPr>
        <w:t>»</w:t>
      </w:r>
      <w:r w:rsidR="009416E4" w:rsidRPr="008F751F">
        <w:rPr>
          <w:rFonts w:ascii="Times New Roman" w:hAnsi="Times New Roman" w:cs="Times New Roman"/>
          <w:iCs/>
        </w:rPr>
        <w:t xml:space="preserve"> </w:t>
      </w:r>
      <w:r w:rsidR="009416E4" w:rsidRPr="00921ECD">
        <w:rPr>
          <w:rFonts w:ascii="Times New Roman" w:hAnsi="Times New Roman" w:cs="Times New Roman"/>
          <w:iCs/>
        </w:rPr>
        <w:t>[</w:t>
      </w:r>
      <w:r w:rsidR="00921ECD" w:rsidRPr="00921ECD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Daniel E. Atkins, John </w:t>
      </w:r>
      <w:proofErr w:type="spellStart"/>
      <w:r w:rsidR="00921ECD" w:rsidRPr="00921ECD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Seely</w:t>
      </w:r>
      <w:proofErr w:type="spellEnd"/>
      <w:r w:rsidR="00921ECD" w:rsidRPr="00921ECD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 Brown, Allen L. Hammond</w:t>
      </w:r>
      <w:r w:rsidR="00921ECD" w:rsidRPr="00921ECD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, 2007</w:t>
      </w:r>
      <w:r w:rsidR="001A7A1B" w:rsidRPr="00921ECD">
        <w:rPr>
          <w:rFonts w:ascii="Times New Roman" w:hAnsi="Times New Roman" w:cs="Times New Roman"/>
          <w:lang w:val="en-US"/>
        </w:rPr>
        <w:t>,</w:t>
      </w:r>
      <w:r w:rsidR="001A7A1B" w:rsidRPr="00921ECD">
        <w:rPr>
          <w:rFonts w:ascii="Times New Roman" w:hAnsi="Times New Roman" w:cs="Times New Roman"/>
          <w:iCs/>
        </w:rPr>
        <w:t xml:space="preserve"> </w:t>
      </w:r>
      <w:r w:rsidR="00A05511" w:rsidRPr="00921ECD">
        <w:rPr>
          <w:rFonts w:ascii="Times New Roman" w:hAnsi="Times New Roman" w:cs="Times New Roman"/>
          <w:iCs/>
        </w:rPr>
        <w:t xml:space="preserve">с. </w:t>
      </w:r>
      <w:r w:rsidR="00EE05CD" w:rsidRPr="00921ECD">
        <w:rPr>
          <w:rFonts w:ascii="Times New Roman" w:hAnsi="Times New Roman" w:cs="Times New Roman"/>
          <w:iCs/>
        </w:rPr>
        <w:t>4</w:t>
      </w:r>
      <w:r w:rsidR="00921ECD" w:rsidRPr="00921ECD">
        <w:rPr>
          <w:rFonts w:ascii="Times New Roman" w:hAnsi="Times New Roman" w:cs="Times New Roman"/>
          <w:iCs/>
        </w:rPr>
        <w:t>]</w:t>
      </w:r>
      <w:r w:rsidR="00F644ED" w:rsidRPr="00921ECD">
        <w:rPr>
          <w:rFonts w:ascii="Times New Roman" w:hAnsi="Times New Roman" w:cs="Times New Roman"/>
          <w:iCs/>
        </w:rPr>
        <w:t>.</w:t>
      </w:r>
    </w:p>
    <w:p w14:paraId="2C38675E" w14:textId="32BBFCC7" w:rsidR="008D0856" w:rsidRPr="008F751F" w:rsidRDefault="00994DDE" w:rsidP="008F751F">
      <w:pPr>
        <w:pStyle w:val="Standard"/>
        <w:spacing w:line="48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F751F">
        <w:rPr>
          <w:rFonts w:ascii="Times New Roman" w:hAnsi="Times New Roman" w:cs="Times New Roman"/>
          <w:iCs/>
        </w:rPr>
        <w:t xml:space="preserve">Данное определение является самым полным из всех </w:t>
      </w:r>
      <w:r w:rsidR="00216B10" w:rsidRPr="008F751F">
        <w:rPr>
          <w:rFonts w:ascii="Times New Roman" w:hAnsi="Times New Roman" w:cs="Times New Roman"/>
          <w:iCs/>
        </w:rPr>
        <w:t>рассмотренных</w:t>
      </w:r>
      <w:r w:rsidRPr="008F751F">
        <w:rPr>
          <w:rFonts w:ascii="Times New Roman" w:hAnsi="Times New Roman" w:cs="Times New Roman"/>
          <w:iCs/>
        </w:rPr>
        <w:t xml:space="preserve">. </w:t>
      </w:r>
      <w:r w:rsidR="00CA0D13" w:rsidRPr="008F751F">
        <w:rPr>
          <w:rFonts w:ascii="Times New Roman" w:hAnsi="Times New Roman" w:cs="Times New Roman"/>
          <w:iCs/>
        </w:rPr>
        <w:t>ООР</w:t>
      </w:r>
      <w:r w:rsidR="00523376" w:rsidRPr="008F751F">
        <w:rPr>
          <w:rFonts w:ascii="Times New Roman" w:hAnsi="Times New Roman" w:cs="Times New Roman"/>
          <w:iCs/>
        </w:rPr>
        <w:t xml:space="preserve"> здесь</w:t>
      </w:r>
      <w:r w:rsidR="00CA0D13" w:rsidRPr="008F751F">
        <w:rPr>
          <w:rFonts w:ascii="Times New Roman" w:hAnsi="Times New Roman" w:cs="Times New Roman"/>
          <w:iCs/>
        </w:rPr>
        <w:t xml:space="preserve"> рассматриваются как </w:t>
      </w:r>
      <w:r w:rsidR="009B51EE" w:rsidRPr="008F751F">
        <w:rPr>
          <w:rFonts w:ascii="Times New Roman" w:hAnsi="Times New Roman" w:cs="Times New Roman"/>
          <w:iCs/>
        </w:rPr>
        <w:t xml:space="preserve">ресурсы, </w:t>
      </w:r>
      <w:r w:rsidR="00A8265C" w:rsidRPr="008F751F">
        <w:rPr>
          <w:rFonts w:ascii="Times New Roman" w:hAnsi="Times New Roman" w:cs="Times New Roman"/>
          <w:iCs/>
        </w:rPr>
        <w:t>предоставляющие</w:t>
      </w:r>
      <w:r w:rsidR="009B51EE" w:rsidRPr="008F751F">
        <w:rPr>
          <w:rFonts w:ascii="Times New Roman" w:hAnsi="Times New Roman" w:cs="Times New Roman"/>
          <w:iCs/>
        </w:rPr>
        <w:t xml:space="preserve"> доступ к знаниям. </w:t>
      </w:r>
      <w:r w:rsidR="009C6702" w:rsidRPr="008F751F">
        <w:rPr>
          <w:rFonts w:ascii="Times New Roman" w:hAnsi="Times New Roman" w:cs="Times New Roman"/>
          <w:iCs/>
        </w:rPr>
        <w:t>Однако</w:t>
      </w:r>
      <w:r w:rsidR="002C54F7" w:rsidRPr="008F751F">
        <w:rPr>
          <w:rFonts w:ascii="Times New Roman" w:hAnsi="Times New Roman" w:cs="Times New Roman"/>
          <w:iCs/>
        </w:rPr>
        <w:t xml:space="preserve"> в</w:t>
      </w:r>
      <w:r w:rsidR="007C3669" w:rsidRPr="008F751F">
        <w:rPr>
          <w:rFonts w:ascii="Times New Roman" w:hAnsi="Times New Roman" w:cs="Times New Roman"/>
          <w:iCs/>
        </w:rPr>
        <w:t xml:space="preserve"> рамках преобладающей </w:t>
      </w:r>
      <w:r w:rsidR="002C54F7" w:rsidRPr="008F751F">
        <w:rPr>
          <w:rFonts w:ascii="Times New Roman" w:hAnsi="Times New Roman" w:cs="Times New Roman"/>
          <w:iCs/>
        </w:rPr>
        <w:t>сегодня</w:t>
      </w:r>
      <w:r w:rsidR="007C3669" w:rsidRPr="008F751F">
        <w:rPr>
          <w:rFonts w:ascii="Times New Roman" w:hAnsi="Times New Roman" w:cs="Times New Roman"/>
          <w:iCs/>
        </w:rPr>
        <w:t xml:space="preserve"> межкультурной коммуникативной образовательной парадигмы и </w:t>
      </w:r>
      <w:proofErr w:type="spellStart"/>
      <w:r w:rsidR="0068249A" w:rsidRPr="008F751F">
        <w:rPr>
          <w:rFonts w:ascii="Times New Roman" w:hAnsi="Times New Roman" w:cs="Times New Roman"/>
          <w:iCs/>
        </w:rPr>
        <w:t>компетентностного</w:t>
      </w:r>
      <w:proofErr w:type="spellEnd"/>
      <w:r w:rsidR="007C3669" w:rsidRPr="008F751F">
        <w:rPr>
          <w:rFonts w:ascii="Times New Roman" w:hAnsi="Times New Roman" w:cs="Times New Roman"/>
          <w:iCs/>
        </w:rPr>
        <w:t xml:space="preserve"> подхода, ООР должны </w:t>
      </w:r>
      <w:r w:rsidR="00553009" w:rsidRPr="008F751F">
        <w:rPr>
          <w:rFonts w:ascii="Times New Roman" w:hAnsi="Times New Roman" w:cs="Times New Roman"/>
          <w:iCs/>
        </w:rPr>
        <w:t xml:space="preserve">обеспечивать не только овладение знаниями, но и </w:t>
      </w:r>
      <w:r w:rsidR="007C3669" w:rsidRPr="008F751F">
        <w:rPr>
          <w:rFonts w:ascii="Times New Roman" w:hAnsi="Times New Roman" w:cs="Times New Roman"/>
          <w:iCs/>
        </w:rPr>
        <w:t>формирование навыков и умений</w:t>
      </w:r>
      <w:r w:rsidR="00523376" w:rsidRPr="008F751F">
        <w:rPr>
          <w:rFonts w:ascii="Times New Roman" w:hAnsi="Times New Roman" w:cs="Times New Roman"/>
          <w:iCs/>
        </w:rPr>
        <w:t>.</w:t>
      </w:r>
      <w:r w:rsidR="00E1439D" w:rsidRPr="008F751F">
        <w:rPr>
          <w:rFonts w:ascii="Times New Roman" w:hAnsi="Times New Roman" w:cs="Times New Roman"/>
          <w:iCs/>
        </w:rPr>
        <w:t xml:space="preserve"> </w:t>
      </w:r>
      <w:r w:rsidR="00E1439D" w:rsidRPr="008F751F">
        <w:rPr>
          <w:rFonts w:ascii="Times New Roman" w:eastAsia="Times New Roman" w:hAnsi="Times New Roman" w:cs="Times New Roman"/>
        </w:rPr>
        <w:t xml:space="preserve">Также </w:t>
      </w:r>
      <w:r w:rsidR="003F623D" w:rsidRPr="008F751F">
        <w:rPr>
          <w:rFonts w:ascii="Times New Roman" w:hAnsi="Times New Roman" w:cs="Times New Roman"/>
          <w:iCs/>
        </w:rPr>
        <w:t>можно</w:t>
      </w:r>
      <w:r w:rsidR="008D6786" w:rsidRPr="008F751F">
        <w:rPr>
          <w:rFonts w:ascii="Times New Roman" w:hAnsi="Times New Roman" w:cs="Times New Roman"/>
          <w:iCs/>
        </w:rPr>
        <w:t xml:space="preserve"> </w:t>
      </w:r>
      <w:r w:rsidR="00E1439D" w:rsidRPr="008F751F">
        <w:rPr>
          <w:rFonts w:ascii="Times New Roman" w:hAnsi="Times New Roman" w:cs="Times New Roman"/>
          <w:iCs/>
        </w:rPr>
        <w:t>дополнить данный список</w:t>
      </w:r>
      <w:r w:rsidR="001108D8" w:rsidRPr="008F751F">
        <w:rPr>
          <w:rFonts w:ascii="Times New Roman" w:hAnsi="Times New Roman" w:cs="Times New Roman"/>
          <w:iCs/>
        </w:rPr>
        <w:t xml:space="preserve"> видов</w:t>
      </w:r>
      <w:r w:rsidR="00AF7F07" w:rsidRPr="008F751F">
        <w:rPr>
          <w:rFonts w:ascii="Times New Roman" w:hAnsi="Times New Roman" w:cs="Times New Roman"/>
          <w:iCs/>
        </w:rPr>
        <w:t xml:space="preserve"> ООР</w:t>
      </w:r>
      <w:r w:rsidR="00E1439D" w:rsidRPr="008F751F">
        <w:rPr>
          <w:rFonts w:ascii="Times New Roman" w:hAnsi="Times New Roman" w:cs="Times New Roman"/>
          <w:iCs/>
        </w:rPr>
        <w:t xml:space="preserve"> </w:t>
      </w:r>
      <w:r w:rsidR="00AB71E7" w:rsidRPr="008F751F">
        <w:rPr>
          <w:rFonts w:ascii="Times New Roman" w:hAnsi="Times New Roman" w:cs="Times New Roman"/>
          <w:iCs/>
        </w:rPr>
        <w:t xml:space="preserve">аудио файлами, </w:t>
      </w:r>
      <w:r w:rsidR="00E1439D" w:rsidRPr="008F751F">
        <w:rPr>
          <w:rFonts w:ascii="Times New Roman" w:hAnsi="Times New Roman" w:cs="Times New Roman"/>
          <w:iCs/>
        </w:rPr>
        <w:t xml:space="preserve">изображениями и </w:t>
      </w:r>
      <w:proofErr w:type="spellStart"/>
      <w:r w:rsidR="00E1439D" w:rsidRPr="008F751F">
        <w:rPr>
          <w:rFonts w:ascii="Times New Roman" w:hAnsi="Times New Roman" w:cs="Times New Roman"/>
          <w:iCs/>
        </w:rPr>
        <w:t>инфографикой</w:t>
      </w:r>
      <w:proofErr w:type="spellEnd"/>
      <w:r w:rsidR="00E1439D" w:rsidRPr="008F751F">
        <w:rPr>
          <w:rFonts w:ascii="Times New Roman" w:hAnsi="Times New Roman" w:cs="Times New Roman"/>
          <w:iCs/>
        </w:rPr>
        <w:t>, которые часто создаются для учебных целей, упражнениями, методическими планами уроков, творческими и проектными работами учащихся</w:t>
      </w:r>
      <w:r w:rsidR="00F478F4" w:rsidRPr="008F751F">
        <w:rPr>
          <w:rFonts w:ascii="Times New Roman" w:hAnsi="Times New Roman" w:cs="Times New Roman"/>
          <w:iCs/>
        </w:rPr>
        <w:t>.</w:t>
      </w:r>
    </w:p>
    <w:p w14:paraId="47B0FE6A" w14:textId="78EA3DB9" w:rsidR="00480786" w:rsidRPr="008F751F" w:rsidRDefault="00DF3B76" w:rsidP="008F751F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F751F">
        <w:rPr>
          <w:rFonts w:ascii="Times New Roman" w:eastAsia="Times New Roman" w:hAnsi="Times New Roman" w:cs="Times New Roman"/>
        </w:rPr>
        <w:t>В отечественных работах</w:t>
      </w:r>
      <w:r w:rsidR="006245F6" w:rsidRPr="008F751F">
        <w:rPr>
          <w:rFonts w:ascii="Times New Roman" w:eastAsia="Times New Roman" w:hAnsi="Times New Roman" w:cs="Times New Roman"/>
        </w:rPr>
        <w:t xml:space="preserve"> термин ООР менее проработан. </w:t>
      </w:r>
      <w:r w:rsidR="00CF6C43" w:rsidRPr="008F751F">
        <w:rPr>
          <w:rFonts w:ascii="Times New Roman" w:eastAsia="Times New Roman" w:hAnsi="Times New Roman" w:cs="Times New Roman"/>
        </w:rPr>
        <w:t xml:space="preserve">Среди авторских определений термину ООР можно выделить такой как </w:t>
      </w:r>
      <w:r w:rsidR="00CF6C43" w:rsidRPr="008F751F">
        <w:rPr>
          <w:rFonts w:ascii="Times New Roman" w:hAnsi="Times New Roman" w:cs="Times New Roman"/>
        </w:rPr>
        <w:t>«р</w:t>
      </w:r>
      <w:r w:rsidR="00CF6C43" w:rsidRPr="008F751F">
        <w:rPr>
          <w:rFonts w:ascii="Times New Roman" w:eastAsia="Times New Roman" w:hAnsi="Times New Roman" w:cs="Times New Roman"/>
        </w:rPr>
        <w:t>есурс, созданный специально для использования в процессе обучения (образовательные и учебно-методические материалы) на определенной ступени образования и для определенной предметной области, а также предназначенный для информационного обеспечения системы образования, деятельности образовательных учреждений или органов управления образование</w:t>
      </w:r>
      <w:r w:rsidR="00CF6C43" w:rsidRPr="004556F6">
        <w:rPr>
          <w:rFonts w:ascii="Times New Roman" w:eastAsia="Times New Roman" w:hAnsi="Times New Roman" w:cs="Times New Roman"/>
        </w:rPr>
        <w:t>»</w:t>
      </w:r>
      <w:r w:rsidR="004556F6" w:rsidRPr="004556F6">
        <w:rPr>
          <w:rFonts w:ascii="Times New Roman" w:eastAsia="Times New Roman" w:hAnsi="Times New Roman" w:cs="Times New Roman"/>
        </w:rPr>
        <w:t xml:space="preserve"> [</w:t>
      </w:r>
      <w:r w:rsidR="004556F6" w:rsidRPr="004556F6">
        <w:rPr>
          <w:rFonts w:ascii="Times New Roman" w:eastAsia="Times New Roman" w:hAnsi="Times New Roman" w:cs="Times New Roman"/>
        </w:rPr>
        <w:t>Зияудинова</w:t>
      </w:r>
      <w:r w:rsidR="004556F6" w:rsidRPr="004556F6">
        <w:rPr>
          <w:rFonts w:ascii="Times New Roman" w:eastAsia="Times New Roman" w:hAnsi="Times New Roman" w:cs="Times New Roman"/>
        </w:rPr>
        <w:t>, 2012</w:t>
      </w:r>
      <w:r w:rsidR="003A38F7" w:rsidRPr="004556F6">
        <w:rPr>
          <w:rFonts w:ascii="Times New Roman" w:eastAsia="Times New Roman" w:hAnsi="Times New Roman" w:cs="Times New Roman"/>
        </w:rPr>
        <w:t>,</w:t>
      </w:r>
      <w:r w:rsidR="003A38F7" w:rsidRPr="008F751F">
        <w:rPr>
          <w:rFonts w:ascii="Times New Roman" w:eastAsia="Times New Roman" w:hAnsi="Times New Roman" w:cs="Times New Roman"/>
        </w:rPr>
        <w:t xml:space="preserve"> с. 20</w:t>
      </w:r>
      <w:r w:rsidR="00A703B4" w:rsidRPr="008F751F">
        <w:rPr>
          <w:rFonts w:ascii="Times New Roman" w:eastAsia="Times New Roman" w:hAnsi="Times New Roman" w:cs="Times New Roman"/>
        </w:rPr>
        <w:t xml:space="preserve">]. </w:t>
      </w:r>
      <w:r w:rsidR="00E873A7" w:rsidRPr="008F751F">
        <w:rPr>
          <w:rFonts w:ascii="Times New Roman" w:eastAsia="Times New Roman" w:hAnsi="Times New Roman" w:cs="Times New Roman"/>
        </w:rPr>
        <w:t>А</w:t>
      </w:r>
      <w:r w:rsidR="00B23E79" w:rsidRPr="008F751F">
        <w:rPr>
          <w:rFonts w:ascii="Times New Roman" w:eastAsia="Times New Roman" w:hAnsi="Times New Roman" w:cs="Times New Roman"/>
        </w:rPr>
        <w:t xml:space="preserve">вторы </w:t>
      </w:r>
      <w:r w:rsidR="007C3874" w:rsidRPr="008F751F">
        <w:rPr>
          <w:rFonts w:ascii="Times New Roman" w:eastAsia="Times New Roman" w:hAnsi="Times New Roman" w:cs="Times New Roman"/>
        </w:rPr>
        <w:t xml:space="preserve">ссылаются на </w:t>
      </w:r>
      <w:r w:rsidR="004B0562" w:rsidRPr="008F751F">
        <w:rPr>
          <w:rFonts w:ascii="Times New Roman" w:eastAsia="Times New Roman" w:hAnsi="Times New Roman" w:cs="Times New Roman"/>
        </w:rPr>
        <w:t>англоязычные</w:t>
      </w:r>
      <w:r w:rsidR="00B23E79" w:rsidRPr="008F751F">
        <w:rPr>
          <w:rFonts w:ascii="Times New Roman" w:eastAsia="Times New Roman" w:hAnsi="Times New Roman" w:cs="Times New Roman"/>
        </w:rPr>
        <w:t xml:space="preserve"> определения или дают </w:t>
      </w:r>
      <w:r w:rsidR="00646157" w:rsidRPr="008F751F">
        <w:rPr>
          <w:rFonts w:ascii="Times New Roman" w:eastAsia="Times New Roman" w:hAnsi="Times New Roman" w:cs="Times New Roman"/>
        </w:rPr>
        <w:t>не</w:t>
      </w:r>
      <w:r w:rsidR="001E07CB" w:rsidRPr="008F751F">
        <w:rPr>
          <w:rFonts w:ascii="Times New Roman" w:eastAsia="Times New Roman" w:hAnsi="Times New Roman" w:cs="Times New Roman"/>
        </w:rPr>
        <w:t>достаточно точные</w:t>
      </w:r>
      <w:r w:rsidR="00B23E79" w:rsidRPr="008F751F">
        <w:rPr>
          <w:rFonts w:ascii="Times New Roman" w:eastAsia="Times New Roman" w:hAnsi="Times New Roman" w:cs="Times New Roman"/>
        </w:rPr>
        <w:t xml:space="preserve"> </w:t>
      </w:r>
      <w:r w:rsidR="00646157" w:rsidRPr="008F751F">
        <w:rPr>
          <w:rFonts w:ascii="Times New Roman" w:eastAsia="Times New Roman" w:hAnsi="Times New Roman" w:cs="Times New Roman"/>
        </w:rPr>
        <w:t>определение</w:t>
      </w:r>
      <w:r w:rsidR="006D2A62" w:rsidRPr="008F751F">
        <w:rPr>
          <w:rFonts w:ascii="Times New Roman" w:eastAsia="Times New Roman" w:hAnsi="Times New Roman" w:cs="Times New Roman"/>
        </w:rPr>
        <w:t xml:space="preserve"> понятию</w:t>
      </w:r>
      <w:r w:rsidR="00CF6C43" w:rsidRPr="008F751F">
        <w:rPr>
          <w:rFonts w:ascii="Times New Roman" w:eastAsia="Times New Roman" w:hAnsi="Times New Roman" w:cs="Times New Roman"/>
        </w:rPr>
        <w:t xml:space="preserve"> ООР. </w:t>
      </w:r>
      <w:r w:rsidR="00B23E79" w:rsidRPr="008F751F">
        <w:rPr>
          <w:rFonts w:ascii="Times New Roman" w:eastAsia="Times New Roman" w:hAnsi="Times New Roman" w:cs="Times New Roman"/>
        </w:rPr>
        <w:t xml:space="preserve">В последнем случае </w:t>
      </w:r>
      <w:r w:rsidR="005430BA" w:rsidRPr="008F751F">
        <w:rPr>
          <w:rFonts w:ascii="Times New Roman" w:eastAsia="Times New Roman" w:hAnsi="Times New Roman" w:cs="Times New Roman"/>
        </w:rPr>
        <w:t>в определении</w:t>
      </w:r>
      <w:r w:rsidR="005B59F0" w:rsidRPr="008F751F">
        <w:rPr>
          <w:rFonts w:ascii="Times New Roman" w:eastAsia="Times New Roman" w:hAnsi="Times New Roman" w:cs="Times New Roman"/>
        </w:rPr>
        <w:t xml:space="preserve"> </w:t>
      </w:r>
      <w:r w:rsidR="005430BA" w:rsidRPr="008F751F">
        <w:rPr>
          <w:rFonts w:ascii="Times New Roman" w:eastAsia="Times New Roman" w:hAnsi="Times New Roman" w:cs="Times New Roman"/>
        </w:rPr>
        <w:t>содержатся</w:t>
      </w:r>
      <w:r w:rsidR="00CF3A5F" w:rsidRPr="008F751F">
        <w:rPr>
          <w:rFonts w:ascii="Times New Roman" w:eastAsia="Times New Roman" w:hAnsi="Times New Roman" w:cs="Times New Roman"/>
        </w:rPr>
        <w:t xml:space="preserve"> общие характеристики </w:t>
      </w:r>
      <w:r w:rsidR="00FB15BC" w:rsidRPr="008F751F">
        <w:rPr>
          <w:rFonts w:ascii="Times New Roman" w:eastAsia="Times New Roman" w:hAnsi="Times New Roman" w:cs="Times New Roman"/>
        </w:rPr>
        <w:t xml:space="preserve">электронных образовательных </w:t>
      </w:r>
      <w:r w:rsidR="00CF3A5F" w:rsidRPr="008F751F">
        <w:rPr>
          <w:rFonts w:ascii="Times New Roman" w:eastAsia="Times New Roman" w:hAnsi="Times New Roman" w:cs="Times New Roman"/>
        </w:rPr>
        <w:t>ресурсов и</w:t>
      </w:r>
      <w:r w:rsidR="005430BA" w:rsidRPr="008F751F">
        <w:rPr>
          <w:rFonts w:ascii="Times New Roman" w:eastAsia="Times New Roman" w:hAnsi="Times New Roman" w:cs="Times New Roman"/>
        </w:rPr>
        <w:t xml:space="preserve"> упускаются</w:t>
      </w:r>
      <w:r w:rsidR="00AB4BFE" w:rsidRPr="008F751F">
        <w:rPr>
          <w:rFonts w:ascii="Times New Roman" w:eastAsia="Times New Roman" w:hAnsi="Times New Roman" w:cs="Times New Roman"/>
        </w:rPr>
        <w:t xml:space="preserve"> </w:t>
      </w:r>
      <w:r w:rsidR="00B92D2B" w:rsidRPr="008F751F">
        <w:rPr>
          <w:rFonts w:ascii="Times New Roman" w:eastAsia="Times New Roman" w:hAnsi="Times New Roman" w:cs="Times New Roman"/>
        </w:rPr>
        <w:t xml:space="preserve">важные </w:t>
      </w:r>
      <w:r w:rsidR="00755838" w:rsidRPr="008F751F">
        <w:rPr>
          <w:rFonts w:ascii="Times New Roman" w:eastAsia="Times New Roman" w:hAnsi="Times New Roman" w:cs="Times New Roman"/>
        </w:rPr>
        <w:t>составляющие</w:t>
      </w:r>
      <w:r w:rsidR="00B92D2B" w:rsidRPr="008F751F">
        <w:rPr>
          <w:rFonts w:ascii="Times New Roman" w:eastAsia="Times New Roman" w:hAnsi="Times New Roman" w:cs="Times New Roman"/>
        </w:rPr>
        <w:t xml:space="preserve"> понятия ООР</w:t>
      </w:r>
      <w:r w:rsidR="00755838" w:rsidRPr="008F751F">
        <w:rPr>
          <w:rFonts w:ascii="Times New Roman" w:eastAsia="Times New Roman" w:hAnsi="Times New Roman" w:cs="Times New Roman"/>
        </w:rPr>
        <w:t>:</w:t>
      </w:r>
      <w:r w:rsidR="00B92D2B" w:rsidRPr="008F751F">
        <w:rPr>
          <w:rFonts w:ascii="Times New Roman" w:eastAsia="Times New Roman" w:hAnsi="Times New Roman" w:cs="Times New Roman"/>
        </w:rPr>
        <w:t xml:space="preserve"> </w:t>
      </w:r>
      <w:r w:rsidR="00480786" w:rsidRPr="008F751F">
        <w:rPr>
          <w:rFonts w:ascii="Times New Roman" w:eastAsia="Times New Roman" w:hAnsi="Times New Roman" w:cs="Times New Roman"/>
        </w:rPr>
        <w:t>открытость</w:t>
      </w:r>
      <w:r w:rsidR="00B92D2B" w:rsidRPr="008F751F">
        <w:rPr>
          <w:rFonts w:ascii="Times New Roman" w:eastAsia="Times New Roman" w:hAnsi="Times New Roman" w:cs="Times New Roman"/>
        </w:rPr>
        <w:t>, бесплатность, возможность доработки ресурсов и применение открытых лицензий.</w:t>
      </w:r>
    </w:p>
    <w:p w14:paraId="20ED6540" w14:textId="066072BB" w:rsidR="00480786" w:rsidRPr="008F751F" w:rsidRDefault="00753B46" w:rsidP="008F751F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F751F">
        <w:rPr>
          <w:rFonts w:ascii="Times New Roman" w:hAnsi="Times New Roman" w:cs="Times New Roman"/>
        </w:rPr>
        <w:t>Другое проанализированное</w:t>
      </w:r>
      <w:r w:rsidR="00580A33" w:rsidRPr="008F751F">
        <w:rPr>
          <w:rFonts w:ascii="Times New Roman" w:hAnsi="Times New Roman" w:cs="Times New Roman"/>
        </w:rPr>
        <w:t xml:space="preserve"> </w:t>
      </w:r>
      <w:r w:rsidR="00D74DD2" w:rsidRPr="008F751F">
        <w:rPr>
          <w:rFonts w:ascii="Times New Roman" w:hAnsi="Times New Roman" w:cs="Times New Roman"/>
        </w:rPr>
        <w:t xml:space="preserve">определение </w:t>
      </w:r>
      <w:r w:rsidR="00E91D57" w:rsidRPr="008F751F">
        <w:rPr>
          <w:rFonts w:ascii="Times New Roman" w:hAnsi="Times New Roman" w:cs="Times New Roman"/>
        </w:rPr>
        <w:t>ООР</w:t>
      </w:r>
      <w:r w:rsidR="00580A33" w:rsidRPr="008F751F">
        <w:rPr>
          <w:rFonts w:ascii="Times New Roman" w:hAnsi="Times New Roman" w:cs="Times New Roman"/>
        </w:rPr>
        <w:t xml:space="preserve"> </w:t>
      </w:r>
      <w:r w:rsidR="00C14C5F" w:rsidRPr="008F751F">
        <w:rPr>
          <w:rFonts w:ascii="Times New Roman" w:hAnsi="Times New Roman" w:cs="Times New Roman"/>
        </w:rPr>
        <w:t xml:space="preserve">Другое определение ООР – это </w:t>
      </w:r>
      <w:r w:rsidR="00C14C5F" w:rsidRPr="008F751F">
        <w:rPr>
          <w:rFonts w:ascii="Times New Roman" w:eastAsia="Times New Roman" w:hAnsi="Times New Roman" w:cs="Times New Roman"/>
        </w:rPr>
        <w:t>«</w:t>
      </w:r>
      <w:r w:rsidR="00C14C5F" w:rsidRPr="008F751F">
        <w:rPr>
          <w:rFonts w:ascii="Times New Roman" w:hAnsi="Times New Roman" w:cs="Times New Roman"/>
        </w:rPr>
        <w:t xml:space="preserve">образовательные ресурсы, опубликованные в сети под лицензией </w:t>
      </w:r>
      <w:proofErr w:type="spellStart"/>
      <w:r w:rsidR="00C14C5F" w:rsidRPr="008F751F">
        <w:rPr>
          <w:rFonts w:ascii="Times New Roman" w:hAnsi="Times New Roman" w:cs="Times New Roman"/>
        </w:rPr>
        <w:t>Creative</w:t>
      </w:r>
      <w:proofErr w:type="spellEnd"/>
      <w:r w:rsidR="00C14C5F" w:rsidRPr="008F751F">
        <w:rPr>
          <w:rFonts w:ascii="Times New Roman" w:hAnsi="Times New Roman" w:cs="Times New Roman"/>
        </w:rPr>
        <w:t xml:space="preserve"> </w:t>
      </w:r>
      <w:proofErr w:type="spellStart"/>
      <w:r w:rsidR="00C14C5F" w:rsidRPr="008F751F">
        <w:rPr>
          <w:rFonts w:ascii="Times New Roman" w:hAnsi="Times New Roman" w:cs="Times New Roman"/>
        </w:rPr>
        <w:t>Commons</w:t>
      </w:r>
      <w:proofErr w:type="spellEnd"/>
      <w:r w:rsidR="00C14C5F" w:rsidRPr="008F751F">
        <w:rPr>
          <w:rFonts w:ascii="Times New Roman" w:hAnsi="Times New Roman" w:cs="Times New Roman"/>
        </w:rPr>
        <w:t xml:space="preserve">, дающей право всем участникам образовательного процесса использовать и воспроизводить учебные ресурсы на особых условиях, являются разновидностью ЭОР» </w:t>
      </w:r>
      <w:r w:rsidR="00580A33" w:rsidRPr="008F751F">
        <w:rPr>
          <w:rFonts w:ascii="Times New Roman" w:hAnsi="Times New Roman" w:cs="Times New Roman"/>
        </w:rPr>
        <w:t>[</w:t>
      </w:r>
      <w:r w:rsidR="001B070C">
        <w:rPr>
          <w:rFonts w:ascii="Times New Roman" w:hAnsi="Times New Roman" w:cs="Times New Roman"/>
        </w:rPr>
        <w:t>Титова, 2017</w:t>
      </w:r>
      <w:r w:rsidR="006F63A5" w:rsidRPr="008F751F">
        <w:rPr>
          <w:rFonts w:ascii="Times New Roman" w:hAnsi="Times New Roman" w:cs="Times New Roman"/>
        </w:rPr>
        <w:t>, с.70</w:t>
      </w:r>
      <w:r w:rsidR="00EA72D2" w:rsidRPr="008F751F">
        <w:rPr>
          <w:rFonts w:ascii="Times New Roman" w:hAnsi="Times New Roman" w:cs="Times New Roman"/>
        </w:rPr>
        <w:t>]</w:t>
      </w:r>
      <w:r w:rsidR="00480786" w:rsidRPr="008F751F">
        <w:rPr>
          <w:rFonts w:ascii="Times New Roman" w:hAnsi="Times New Roman" w:cs="Times New Roman"/>
        </w:rPr>
        <w:t xml:space="preserve"> </w:t>
      </w:r>
      <w:r w:rsidRPr="008F751F">
        <w:rPr>
          <w:rFonts w:ascii="Times New Roman" w:hAnsi="Times New Roman" w:cs="Times New Roman"/>
        </w:rPr>
        <w:t xml:space="preserve">является </w:t>
      </w:r>
      <w:r w:rsidR="00275962" w:rsidRPr="008F751F">
        <w:rPr>
          <w:rFonts w:ascii="Times New Roman" w:hAnsi="Times New Roman" w:cs="Times New Roman"/>
        </w:rPr>
        <w:t xml:space="preserve">более полным, так как </w:t>
      </w:r>
      <w:r w:rsidR="00932FCF" w:rsidRPr="008F751F">
        <w:rPr>
          <w:rFonts w:ascii="Times New Roman" w:hAnsi="Times New Roman" w:cs="Times New Roman"/>
        </w:rPr>
        <w:t xml:space="preserve">в нем </w:t>
      </w:r>
      <w:r w:rsidR="00480786" w:rsidRPr="008F751F">
        <w:rPr>
          <w:rFonts w:ascii="Times New Roman" w:hAnsi="Times New Roman" w:cs="Times New Roman"/>
        </w:rPr>
        <w:t>обговаривает</w:t>
      </w:r>
      <w:r w:rsidR="00580A33" w:rsidRPr="008F751F">
        <w:rPr>
          <w:rFonts w:ascii="Times New Roman" w:hAnsi="Times New Roman" w:cs="Times New Roman"/>
        </w:rPr>
        <w:t>ся</w:t>
      </w:r>
      <w:r w:rsidR="00802556" w:rsidRPr="008F751F">
        <w:rPr>
          <w:rFonts w:ascii="Times New Roman" w:hAnsi="Times New Roman" w:cs="Times New Roman"/>
        </w:rPr>
        <w:t xml:space="preserve"> </w:t>
      </w:r>
      <w:r w:rsidR="00480786" w:rsidRPr="008F751F">
        <w:rPr>
          <w:rFonts w:ascii="Times New Roman" w:hAnsi="Times New Roman" w:cs="Times New Roman"/>
        </w:rPr>
        <w:t>открытость образовате</w:t>
      </w:r>
      <w:r w:rsidR="00C85CAF" w:rsidRPr="008F751F">
        <w:rPr>
          <w:rFonts w:ascii="Times New Roman" w:hAnsi="Times New Roman" w:cs="Times New Roman"/>
        </w:rPr>
        <w:t xml:space="preserve">льных ресурсов для всех пользователей </w:t>
      </w:r>
      <w:r w:rsidR="00D54FAF" w:rsidRPr="008F751F">
        <w:rPr>
          <w:rFonts w:ascii="Times New Roman" w:hAnsi="Times New Roman" w:cs="Times New Roman"/>
        </w:rPr>
        <w:t>сети</w:t>
      </w:r>
      <w:r w:rsidR="00480786" w:rsidRPr="008F751F">
        <w:rPr>
          <w:rFonts w:ascii="Times New Roman" w:hAnsi="Times New Roman" w:cs="Times New Roman"/>
        </w:rPr>
        <w:t>, а также подчеркивает</w:t>
      </w:r>
      <w:r w:rsidR="00580A33" w:rsidRPr="008F751F">
        <w:rPr>
          <w:rFonts w:ascii="Times New Roman" w:hAnsi="Times New Roman" w:cs="Times New Roman"/>
        </w:rPr>
        <w:t>ся</w:t>
      </w:r>
      <w:r w:rsidR="00802556" w:rsidRPr="008F751F">
        <w:rPr>
          <w:rFonts w:ascii="Times New Roman" w:hAnsi="Times New Roman" w:cs="Times New Roman"/>
        </w:rPr>
        <w:t xml:space="preserve"> </w:t>
      </w:r>
      <w:r w:rsidR="00480786" w:rsidRPr="008F751F">
        <w:rPr>
          <w:rFonts w:ascii="Times New Roman" w:hAnsi="Times New Roman" w:cs="Times New Roman"/>
        </w:rPr>
        <w:t>н</w:t>
      </w:r>
      <w:r w:rsidR="00275962" w:rsidRPr="008F751F">
        <w:rPr>
          <w:rFonts w:ascii="Times New Roman" w:hAnsi="Times New Roman" w:cs="Times New Roman"/>
        </w:rPr>
        <w:t xml:space="preserve">еобходимость лицензирования ООР. </w:t>
      </w:r>
      <w:r w:rsidR="00C0653C" w:rsidRPr="008F751F">
        <w:rPr>
          <w:rFonts w:ascii="Times New Roman" w:hAnsi="Times New Roman" w:cs="Times New Roman"/>
        </w:rPr>
        <w:t>Данное определение можно расширить</w:t>
      </w:r>
      <w:r w:rsidR="00732AF4" w:rsidRPr="008F751F">
        <w:rPr>
          <w:rFonts w:ascii="Times New Roman" w:hAnsi="Times New Roman" w:cs="Times New Roman"/>
        </w:rPr>
        <w:t>, включив</w:t>
      </w:r>
      <w:r w:rsidR="00932FCF" w:rsidRPr="008F751F">
        <w:rPr>
          <w:rFonts w:ascii="Times New Roman" w:hAnsi="Times New Roman" w:cs="Times New Roman"/>
        </w:rPr>
        <w:t xml:space="preserve"> </w:t>
      </w:r>
      <w:r w:rsidR="00732AF4" w:rsidRPr="008F751F">
        <w:rPr>
          <w:rFonts w:ascii="Times New Roman" w:hAnsi="Times New Roman" w:cs="Times New Roman"/>
        </w:rPr>
        <w:t>еще две открытые лицензии</w:t>
      </w:r>
      <w:r w:rsidR="001575CE" w:rsidRPr="008F751F">
        <w:rPr>
          <w:rFonts w:ascii="Times New Roman" w:hAnsi="Times New Roman" w:cs="Times New Roman"/>
        </w:rPr>
        <w:t xml:space="preserve"> (</w:t>
      </w:r>
      <w:r w:rsidR="001575CE" w:rsidRPr="008F751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лицензия </w:t>
      </w:r>
      <w:r w:rsidR="001575CE" w:rsidRPr="008F751F">
        <w:rPr>
          <w:rFonts w:ascii="Times New Roman" w:eastAsia="Times New Roman" w:hAnsi="Times New Roman" w:cs="Times New Roman"/>
          <w:bCs/>
          <w:shd w:val="clear" w:color="auto" w:fill="FFFFFF"/>
        </w:rPr>
        <w:t xml:space="preserve">GNU </w:t>
      </w:r>
      <w:proofErr w:type="spellStart"/>
      <w:r w:rsidR="001575CE" w:rsidRPr="008F751F">
        <w:rPr>
          <w:rFonts w:ascii="Times New Roman" w:eastAsia="Times New Roman" w:hAnsi="Times New Roman" w:cs="Times New Roman"/>
          <w:bCs/>
          <w:shd w:val="clear" w:color="auto" w:fill="FFFFFF"/>
        </w:rPr>
        <w:t>Free</w:t>
      </w:r>
      <w:proofErr w:type="spellEnd"/>
      <w:r w:rsidR="001575CE" w:rsidRPr="008F751F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1575CE" w:rsidRPr="008F751F">
        <w:rPr>
          <w:rFonts w:ascii="Times New Roman" w:eastAsia="Times New Roman" w:hAnsi="Times New Roman" w:cs="Times New Roman"/>
          <w:bCs/>
          <w:shd w:val="clear" w:color="auto" w:fill="FFFFFF"/>
        </w:rPr>
        <w:t>Documentation</w:t>
      </w:r>
      <w:proofErr w:type="spellEnd"/>
      <w:r w:rsidR="001575CE" w:rsidRPr="008F751F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1575CE" w:rsidRPr="008F751F">
        <w:rPr>
          <w:rFonts w:ascii="Times New Roman" w:eastAsia="Times New Roman" w:hAnsi="Times New Roman" w:cs="Times New Roman"/>
          <w:bCs/>
          <w:shd w:val="clear" w:color="auto" w:fill="FFFFFF"/>
        </w:rPr>
        <w:t>License</w:t>
      </w:r>
      <w:proofErr w:type="spellEnd"/>
      <w:r w:rsidR="001575CE" w:rsidRPr="008F751F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и </w:t>
      </w:r>
      <w:r w:rsidR="001575CE" w:rsidRPr="008F751F">
        <w:rPr>
          <w:rFonts w:ascii="Times New Roman" w:eastAsia="Times New Roman" w:hAnsi="Times New Roman" w:cs="Times New Roman"/>
        </w:rPr>
        <w:t>лицензия документации FreeBSD)</w:t>
      </w:r>
      <w:r w:rsidR="00732AF4" w:rsidRPr="008F751F">
        <w:rPr>
          <w:rFonts w:ascii="Times New Roman" w:hAnsi="Times New Roman" w:cs="Times New Roman"/>
        </w:rPr>
        <w:t xml:space="preserve">, </w:t>
      </w:r>
      <w:proofErr w:type="spellStart"/>
      <w:r w:rsidR="00732AF4" w:rsidRPr="008F751F">
        <w:rPr>
          <w:rFonts w:ascii="Times New Roman" w:hAnsi="Times New Roman" w:cs="Times New Roman"/>
          <w:lang w:val="en-US"/>
        </w:rPr>
        <w:t>приминимые</w:t>
      </w:r>
      <w:proofErr w:type="spellEnd"/>
      <w:r w:rsidR="00732AF4" w:rsidRPr="008F75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2AF4" w:rsidRPr="008F751F">
        <w:rPr>
          <w:rFonts w:ascii="Times New Roman" w:hAnsi="Times New Roman" w:cs="Times New Roman"/>
          <w:lang w:val="en-US"/>
        </w:rPr>
        <w:t>для</w:t>
      </w:r>
      <w:proofErr w:type="spellEnd"/>
      <w:r w:rsidR="00732AF4" w:rsidRPr="008F75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2AF4" w:rsidRPr="008F751F">
        <w:rPr>
          <w:rFonts w:ascii="Times New Roman" w:hAnsi="Times New Roman" w:cs="Times New Roman"/>
          <w:lang w:val="en-US"/>
        </w:rPr>
        <w:t>образовательного</w:t>
      </w:r>
      <w:proofErr w:type="spellEnd"/>
      <w:r w:rsidR="00732AF4" w:rsidRPr="008F75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2AF4" w:rsidRPr="008F751F">
        <w:rPr>
          <w:rFonts w:ascii="Times New Roman" w:hAnsi="Times New Roman" w:cs="Times New Roman"/>
          <w:lang w:val="en-US"/>
        </w:rPr>
        <w:t>контента</w:t>
      </w:r>
      <w:proofErr w:type="spellEnd"/>
      <w:r w:rsidR="00732AF4" w:rsidRPr="008F751F">
        <w:rPr>
          <w:rFonts w:ascii="Times New Roman" w:hAnsi="Times New Roman" w:cs="Times New Roman"/>
        </w:rPr>
        <w:t xml:space="preserve"> помимо упомянутой в определении </w:t>
      </w:r>
      <w:r w:rsidR="00BA4367" w:rsidRPr="008F751F">
        <w:rPr>
          <w:rFonts w:ascii="Times New Roman" w:hAnsi="Times New Roman" w:cs="Times New Roman"/>
        </w:rPr>
        <w:t xml:space="preserve">лицензии </w:t>
      </w:r>
      <w:r w:rsidR="00951E67" w:rsidRPr="008F751F">
        <w:rPr>
          <w:rFonts w:ascii="Times New Roman" w:hAnsi="Times New Roman" w:cs="Times New Roman"/>
          <w:lang w:val="en-US"/>
        </w:rPr>
        <w:t>Creative Comm</w:t>
      </w:r>
      <w:r w:rsidR="007D52E1" w:rsidRPr="008F751F">
        <w:rPr>
          <w:rFonts w:ascii="Times New Roman" w:hAnsi="Times New Roman" w:cs="Times New Roman"/>
          <w:lang w:val="en-US"/>
        </w:rPr>
        <w:t>ons</w:t>
      </w:r>
      <w:r w:rsidR="00732AF4" w:rsidRPr="008F751F">
        <w:rPr>
          <w:rFonts w:ascii="Times New Roman" w:hAnsi="Times New Roman" w:cs="Times New Roman"/>
          <w:lang w:val="en-US"/>
        </w:rPr>
        <w:t xml:space="preserve">. </w:t>
      </w:r>
    </w:p>
    <w:p w14:paraId="1F9C051F" w14:textId="22BB9904" w:rsidR="001A170A" w:rsidRPr="008F751F" w:rsidRDefault="008A25F7" w:rsidP="008F751F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8F751F">
        <w:rPr>
          <w:rFonts w:ascii="Times New Roman" w:hAnsi="Times New Roman" w:cs="Times New Roman"/>
        </w:rPr>
        <w:t>М</w:t>
      </w:r>
      <w:r w:rsidR="005F150D" w:rsidRPr="008F751F">
        <w:rPr>
          <w:rFonts w:ascii="Times New Roman" w:hAnsi="Times New Roman" w:cs="Times New Roman"/>
        </w:rPr>
        <w:t xml:space="preserve">ы видим, что </w:t>
      </w:r>
      <w:r w:rsidR="00B730EA" w:rsidRPr="008F751F">
        <w:rPr>
          <w:rFonts w:ascii="Times New Roman" w:hAnsi="Times New Roman" w:cs="Times New Roman"/>
        </w:rPr>
        <w:t>понятие</w:t>
      </w:r>
      <w:r w:rsidR="005F150D" w:rsidRPr="008F751F">
        <w:rPr>
          <w:rFonts w:ascii="Times New Roman" w:hAnsi="Times New Roman" w:cs="Times New Roman"/>
        </w:rPr>
        <w:t xml:space="preserve"> ООР пока не </w:t>
      </w:r>
      <w:proofErr w:type="spellStart"/>
      <w:r w:rsidR="005F150D" w:rsidRPr="008F751F">
        <w:rPr>
          <w:rFonts w:ascii="Times New Roman" w:hAnsi="Times New Roman" w:cs="Times New Roman"/>
        </w:rPr>
        <w:t>концептуализировано</w:t>
      </w:r>
      <w:proofErr w:type="spellEnd"/>
      <w:r w:rsidR="00D86253" w:rsidRPr="008F751F">
        <w:rPr>
          <w:rFonts w:ascii="Times New Roman" w:hAnsi="Times New Roman" w:cs="Times New Roman"/>
        </w:rPr>
        <w:t xml:space="preserve"> </w:t>
      </w:r>
      <w:r w:rsidR="00776CDA" w:rsidRPr="008F751F">
        <w:rPr>
          <w:rFonts w:ascii="Times New Roman" w:hAnsi="Times New Roman" w:cs="Times New Roman"/>
        </w:rPr>
        <w:t xml:space="preserve">и нуждается в </w:t>
      </w:r>
      <w:r w:rsidR="00D2391C" w:rsidRPr="008F751F">
        <w:rPr>
          <w:rFonts w:ascii="Times New Roman" w:hAnsi="Times New Roman" w:cs="Times New Roman"/>
        </w:rPr>
        <w:t>уточнении</w:t>
      </w:r>
      <w:r w:rsidR="001F62BD" w:rsidRPr="008F751F">
        <w:rPr>
          <w:rFonts w:ascii="Times New Roman" w:hAnsi="Times New Roman" w:cs="Times New Roman"/>
        </w:rPr>
        <w:t xml:space="preserve">. </w:t>
      </w:r>
      <w:r w:rsidR="00220D01" w:rsidRPr="008F751F">
        <w:rPr>
          <w:rFonts w:ascii="Times New Roman" w:hAnsi="Times New Roman" w:cs="Times New Roman"/>
        </w:rPr>
        <w:t>Н</w:t>
      </w:r>
      <w:r w:rsidR="004C36BD" w:rsidRPr="008F751F">
        <w:rPr>
          <w:rFonts w:ascii="Times New Roman" w:hAnsi="Times New Roman" w:cs="Times New Roman"/>
        </w:rPr>
        <w:t xml:space="preserve">а основании проанализированных определений можно выделить </w:t>
      </w:r>
      <w:r w:rsidR="00E253C5" w:rsidRPr="008F751F">
        <w:rPr>
          <w:rFonts w:ascii="Times New Roman" w:hAnsi="Times New Roman" w:cs="Times New Roman"/>
        </w:rPr>
        <w:t>семь</w:t>
      </w:r>
      <w:r w:rsidR="0065371B" w:rsidRPr="008F751F">
        <w:rPr>
          <w:rFonts w:ascii="Times New Roman" w:hAnsi="Times New Roman" w:cs="Times New Roman"/>
        </w:rPr>
        <w:t xml:space="preserve"> обязательных </w:t>
      </w:r>
      <w:r w:rsidR="00E50DD2" w:rsidRPr="008F751F">
        <w:rPr>
          <w:rFonts w:ascii="Times New Roman" w:hAnsi="Times New Roman" w:cs="Times New Roman"/>
        </w:rPr>
        <w:t>составляющих</w:t>
      </w:r>
      <w:r w:rsidR="004C36BD" w:rsidRPr="008F751F">
        <w:rPr>
          <w:rFonts w:ascii="Times New Roman" w:hAnsi="Times New Roman" w:cs="Times New Roman"/>
        </w:rPr>
        <w:t>, которые должны содержаться в его определении</w:t>
      </w:r>
      <w:r w:rsidR="00E873A7" w:rsidRPr="008F751F">
        <w:rPr>
          <w:rFonts w:ascii="Times New Roman" w:hAnsi="Times New Roman" w:cs="Times New Roman"/>
        </w:rPr>
        <w:t xml:space="preserve"> ООР</w:t>
      </w:r>
      <w:r w:rsidR="00796045" w:rsidRPr="008F751F">
        <w:rPr>
          <w:rFonts w:ascii="Times New Roman" w:hAnsi="Times New Roman" w:cs="Times New Roman"/>
        </w:rPr>
        <w:t>:</w:t>
      </w:r>
      <w:r w:rsidR="004C36BD" w:rsidRPr="008F751F">
        <w:rPr>
          <w:rFonts w:ascii="Times New Roman" w:hAnsi="Times New Roman" w:cs="Times New Roman"/>
        </w:rPr>
        <w:t xml:space="preserve"> </w:t>
      </w:r>
      <w:r w:rsidR="005E3216" w:rsidRPr="008F751F">
        <w:rPr>
          <w:rFonts w:ascii="Times New Roman" w:hAnsi="Times New Roman" w:cs="Times New Roman"/>
        </w:rPr>
        <w:t xml:space="preserve">1) </w:t>
      </w:r>
      <w:r w:rsidR="004C36BD" w:rsidRPr="008F751F">
        <w:rPr>
          <w:rFonts w:ascii="Times New Roman" w:hAnsi="Times New Roman" w:cs="Times New Roman"/>
        </w:rPr>
        <w:t>указание на его об</w:t>
      </w:r>
      <w:r w:rsidR="005F150D" w:rsidRPr="008F751F">
        <w:rPr>
          <w:rFonts w:ascii="Times New Roman" w:hAnsi="Times New Roman" w:cs="Times New Roman"/>
        </w:rPr>
        <w:t xml:space="preserve">разовательную и исследовательскую направленность, </w:t>
      </w:r>
      <w:r w:rsidR="005E3216" w:rsidRPr="008F751F">
        <w:rPr>
          <w:rFonts w:ascii="Times New Roman" w:hAnsi="Times New Roman" w:cs="Times New Roman"/>
        </w:rPr>
        <w:t xml:space="preserve">2) </w:t>
      </w:r>
      <w:r w:rsidR="005F150D" w:rsidRPr="008F751F">
        <w:rPr>
          <w:rFonts w:ascii="Times New Roman" w:hAnsi="Times New Roman" w:cs="Times New Roman"/>
        </w:rPr>
        <w:t xml:space="preserve">бесплатность доступа, </w:t>
      </w:r>
      <w:r w:rsidR="005E3216" w:rsidRPr="008F751F">
        <w:rPr>
          <w:rFonts w:ascii="Times New Roman" w:hAnsi="Times New Roman" w:cs="Times New Roman"/>
        </w:rPr>
        <w:t xml:space="preserve">3) </w:t>
      </w:r>
      <w:r w:rsidR="005F150D" w:rsidRPr="008F751F">
        <w:rPr>
          <w:rFonts w:ascii="Times New Roman" w:hAnsi="Times New Roman" w:cs="Times New Roman"/>
        </w:rPr>
        <w:t xml:space="preserve">открытость ресурса для всех желающих, </w:t>
      </w:r>
      <w:r w:rsidR="005E3216" w:rsidRPr="008F751F">
        <w:rPr>
          <w:rFonts w:ascii="Times New Roman" w:hAnsi="Times New Roman" w:cs="Times New Roman"/>
        </w:rPr>
        <w:t xml:space="preserve">4) возможность использования, переработки и распространения ресурсов, 5) </w:t>
      </w:r>
      <w:r w:rsidR="005F150D" w:rsidRPr="008F751F">
        <w:rPr>
          <w:rFonts w:ascii="Times New Roman" w:hAnsi="Times New Roman" w:cs="Times New Roman"/>
        </w:rPr>
        <w:t xml:space="preserve">необходимость применения открытых лицензий, </w:t>
      </w:r>
      <w:r w:rsidR="005E3216" w:rsidRPr="008F751F">
        <w:rPr>
          <w:rFonts w:ascii="Times New Roman" w:hAnsi="Times New Roman" w:cs="Times New Roman"/>
        </w:rPr>
        <w:t xml:space="preserve">6) </w:t>
      </w:r>
      <w:r w:rsidR="00D0281F" w:rsidRPr="008F751F">
        <w:rPr>
          <w:rFonts w:ascii="Times New Roman" w:hAnsi="Times New Roman" w:cs="Times New Roman"/>
        </w:rPr>
        <w:t>указание</w:t>
      </w:r>
      <w:r w:rsidR="00E253C5" w:rsidRPr="008F751F">
        <w:rPr>
          <w:rFonts w:ascii="Times New Roman" w:hAnsi="Times New Roman" w:cs="Times New Roman"/>
        </w:rPr>
        <w:t xml:space="preserve"> на формат</w:t>
      </w:r>
      <w:r w:rsidR="005F150D" w:rsidRPr="008F751F">
        <w:rPr>
          <w:rFonts w:ascii="Times New Roman" w:hAnsi="Times New Roman" w:cs="Times New Roman"/>
        </w:rPr>
        <w:t xml:space="preserve"> и </w:t>
      </w:r>
      <w:r w:rsidR="00E253C5" w:rsidRPr="008F751F">
        <w:rPr>
          <w:rFonts w:ascii="Times New Roman" w:hAnsi="Times New Roman" w:cs="Times New Roman"/>
        </w:rPr>
        <w:t xml:space="preserve">7) </w:t>
      </w:r>
      <w:r w:rsidR="00E92DE1" w:rsidRPr="008F751F">
        <w:rPr>
          <w:rFonts w:ascii="Times New Roman" w:hAnsi="Times New Roman" w:cs="Times New Roman"/>
        </w:rPr>
        <w:t>уточнение видо</w:t>
      </w:r>
      <w:r w:rsidR="006329A4" w:rsidRPr="008F751F">
        <w:rPr>
          <w:rFonts w:ascii="Times New Roman" w:hAnsi="Times New Roman" w:cs="Times New Roman"/>
        </w:rPr>
        <w:t>в</w:t>
      </w:r>
      <w:r w:rsidR="00E253C5" w:rsidRPr="008F751F">
        <w:rPr>
          <w:rFonts w:ascii="Times New Roman" w:hAnsi="Times New Roman" w:cs="Times New Roman"/>
        </w:rPr>
        <w:t xml:space="preserve"> ООР.</w:t>
      </w:r>
    </w:p>
    <w:p w14:paraId="614DB31E" w14:textId="679821BE" w:rsidR="006B06ED" w:rsidRPr="008F751F" w:rsidRDefault="008A25F7" w:rsidP="008F751F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8F751F">
        <w:rPr>
          <w:rFonts w:ascii="Times New Roman" w:hAnsi="Times New Roman" w:cs="Times New Roman"/>
        </w:rPr>
        <w:t>Таким образом,</w:t>
      </w:r>
      <w:r w:rsidR="008D6670" w:rsidRPr="008F751F">
        <w:rPr>
          <w:rFonts w:ascii="Times New Roman" w:hAnsi="Times New Roman" w:cs="Times New Roman"/>
        </w:rPr>
        <w:t xml:space="preserve"> </w:t>
      </w:r>
      <w:r w:rsidR="006B06ED" w:rsidRPr="008F751F">
        <w:rPr>
          <w:rFonts w:ascii="Times New Roman" w:hAnsi="Times New Roman" w:cs="Times New Roman"/>
        </w:rPr>
        <w:t xml:space="preserve">ООР – это </w:t>
      </w:r>
      <w:r w:rsidR="006B06ED" w:rsidRPr="008F751F">
        <w:rPr>
          <w:rFonts w:ascii="Times New Roman" w:hAnsi="Times New Roman" w:cs="Times New Roman"/>
          <w:iCs/>
        </w:rPr>
        <w:t>ресурсы учебной, обучающей и исследовательской направленности</w:t>
      </w:r>
      <w:r w:rsidR="00A707D7" w:rsidRPr="008F751F">
        <w:rPr>
          <w:rFonts w:ascii="Times New Roman" w:hAnsi="Times New Roman" w:cs="Times New Roman"/>
          <w:iCs/>
        </w:rPr>
        <w:t xml:space="preserve"> </w:t>
      </w:r>
      <w:r w:rsidR="0060545D" w:rsidRPr="008F751F">
        <w:rPr>
          <w:rFonts w:ascii="Times New Roman" w:hAnsi="Times New Roman" w:cs="Times New Roman"/>
          <w:iCs/>
        </w:rPr>
        <w:t>на цифровых или бумажных носителях</w:t>
      </w:r>
      <w:r w:rsidR="00336FA1" w:rsidRPr="008F751F">
        <w:rPr>
          <w:rFonts w:ascii="Times New Roman" w:hAnsi="Times New Roman" w:cs="Times New Roman"/>
          <w:iCs/>
        </w:rPr>
        <w:t>,</w:t>
      </w:r>
      <w:r w:rsidR="0060545D" w:rsidRPr="008F751F">
        <w:rPr>
          <w:rFonts w:ascii="Times New Roman" w:hAnsi="Times New Roman" w:cs="Times New Roman"/>
          <w:iCs/>
        </w:rPr>
        <w:t xml:space="preserve"> </w:t>
      </w:r>
      <w:r w:rsidR="00A707D7" w:rsidRPr="008F751F">
        <w:rPr>
          <w:rFonts w:ascii="Times New Roman" w:hAnsi="Times New Roman" w:cs="Times New Roman"/>
          <w:iCs/>
        </w:rPr>
        <w:t>доступные в бесплатном и открытом доступе</w:t>
      </w:r>
      <w:r w:rsidR="001448DE" w:rsidRPr="008F751F">
        <w:rPr>
          <w:rFonts w:ascii="Times New Roman" w:hAnsi="Times New Roman" w:cs="Times New Roman"/>
          <w:iCs/>
        </w:rPr>
        <w:t xml:space="preserve"> и выпущенные</w:t>
      </w:r>
      <w:r w:rsidR="00893BFB" w:rsidRPr="008F751F">
        <w:rPr>
          <w:rFonts w:ascii="Times New Roman" w:hAnsi="Times New Roman" w:cs="Times New Roman"/>
          <w:iCs/>
        </w:rPr>
        <w:t xml:space="preserve"> </w:t>
      </w:r>
      <w:r w:rsidR="00336FA1" w:rsidRPr="008F751F">
        <w:rPr>
          <w:rFonts w:ascii="Times New Roman" w:hAnsi="Times New Roman" w:cs="Times New Roman"/>
          <w:iCs/>
        </w:rPr>
        <w:t xml:space="preserve">под </w:t>
      </w:r>
      <w:r w:rsidR="00813151" w:rsidRPr="008F751F">
        <w:rPr>
          <w:rFonts w:ascii="Times New Roman" w:hAnsi="Times New Roman" w:cs="Times New Roman"/>
          <w:iCs/>
        </w:rPr>
        <w:t xml:space="preserve">открытой </w:t>
      </w:r>
      <w:r w:rsidR="00336FA1" w:rsidRPr="008F751F">
        <w:rPr>
          <w:rFonts w:ascii="Times New Roman" w:hAnsi="Times New Roman" w:cs="Times New Roman"/>
          <w:iCs/>
        </w:rPr>
        <w:t xml:space="preserve">лицензией, </w:t>
      </w:r>
      <w:r w:rsidR="001448DE" w:rsidRPr="008F751F">
        <w:rPr>
          <w:rFonts w:ascii="Times New Roman" w:hAnsi="Times New Roman" w:cs="Times New Roman"/>
          <w:iCs/>
        </w:rPr>
        <w:t>которая оговаривает</w:t>
      </w:r>
      <w:r w:rsidR="005A1B34" w:rsidRPr="008F751F">
        <w:rPr>
          <w:rFonts w:ascii="Times New Roman" w:hAnsi="Times New Roman" w:cs="Times New Roman"/>
          <w:iCs/>
        </w:rPr>
        <w:t xml:space="preserve"> возможности их использования, доработки и распространения</w:t>
      </w:r>
      <w:r w:rsidR="00A22B4E" w:rsidRPr="008F751F">
        <w:rPr>
          <w:rFonts w:ascii="Times New Roman" w:hAnsi="Times New Roman" w:cs="Times New Roman"/>
          <w:iCs/>
        </w:rPr>
        <w:t xml:space="preserve">. </w:t>
      </w:r>
      <w:r w:rsidR="00594E0F" w:rsidRPr="008F751F">
        <w:rPr>
          <w:rFonts w:ascii="Times New Roman" w:hAnsi="Times New Roman" w:cs="Times New Roman"/>
          <w:iCs/>
        </w:rPr>
        <w:t xml:space="preserve">К </w:t>
      </w:r>
      <w:r w:rsidR="00435D80" w:rsidRPr="008F751F">
        <w:rPr>
          <w:rFonts w:ascii="Times New Roman" w:hAnsi="Times New Roman" w:cs="Times New Roman"/>
          <w:iCs/>
        </w:rPr>
        <w:t xml:space="preserve">возможным видам </w:t>
      </w:r>
      <w:r w:rsidR="00A22B4E" w:rsidRPr="008F751F">
        <w:rPr>
          <w:rFonts w:ascii="Times New Roman" w:hAnsi="Times New Roman" w:cs="Times New Roman"/>
          <w:iCs/>
        </w:rPr>
        <w:t xml:space="preserve">ООР </w:t>
      </w:r>
      <w:r w:rsidR="00435D80" w:rsidRPr="008F751F">
        <w:rPr>
          <w:rFonts w:ascii="Times New Roman" w:hAnsi="Times New Roman" w:cs="Times New Roman"/>
          <w:iCs/>
        </w:rPr>
        <w:t>можно отнести</w:t>
      </w:r>
      <w:r w:rsidR="00594E0F" w:rsidRPr="008F751F">
        <w:rPr>
          <w:rFonts w:ascii="Times New Roman" w:hAnsi="Times New Roman" w:cs="Times New Roman"/>
          <w:iCs/>
        </w:rPr>
        <w:t xml:space="preserve"> </w:t>
      </w:r>
      <w:r w:rsidR="00435D80" w:rsidRPr="008F751F">
        <w:rPr>
          <w:rFonts w:ascii="Times New Roman" w:hAnsi="Times New Roman" w:cs="Times New Roman"/>
          <w:iCs/>
        </w:rPr>
        <w:t>курсы</w:t>
      </w:r>
      <w:r w:rsidR="0027191F" w:rsidRPr="008F751F">
        <w:rPr>
          <w:rFonts w:ascii="Times New Roman" w:hAnsi="Times New Roman" w:cs="Times New Roman"/>
          <w:iCs/>
        </w:rPr>
        <w:t xml:space="preserve">, </w:t>
      </w:r>
      <w:r w:rsidR="008C1902" w:rsidRPr="008F751F">
        <w:rPr>
          <w:rFonts w:ascii="Times New Roman" w:hAnsi="Times New Roman" w:cs="Times New Roman"/>
          <w:iCs/>
        </w:rPr>
        <w:t>их модули</w:t>
      </w:r>
      <w:r w:rsidR="0027191F" w:rsidRPr="008F751F">
        <w:rPr>
          <w:rFonts w:ascii="Times New Roman" w:hAnsi="Times New Roman" w:cs="Times New Roman"/>
          <w:iCs/>
        </w:rPr>
        <w:t xml:space="preserve"> или </w:t>
      </w:r>
      <w:r w:rsidR="008C1902" w:rsidRPr="008F751F">
        <w:rPr>
          <w:rFonts w:ascii="Times New Roman" w:hAnsi="Times New Roman" w:cs="Times New Roman"/>
          <w:iCs/>
        </w:rPr>
        <w:t>материалы</w:t>
      </w:r>
      <w:r w:rsidR="0033797C" w:rsidRPr="008F751F">
        <w:rPr>
          <w:rFonts w:ascii="Times New Roman" w:hAnsi="Times New Roman" w:cs="Times New Roman"/>
          <w:iCs/>
        </w:rPr>
        <w:t xml:space="preserve">, </w:t>
      </w:r>
      <w:r w:rsidR="00194057" w:rsidRPr="008F751F">
        <w:rPr>
          <w:rFonts w:ascii="Times New Roman" w:hAnsi="Times New Roman" w:cs="Times New Roman"/>
          <w:iCs/>
        </w:rPr>
        <w:t>учебные</w:t>
      </w:r>
      <w:r w:rsidR="00AA3AE1" w:rsidRPr="008F751F">
        <w:rPr>
          <w:rFonts w:ascii="Times New Roman" w:hAnsi="Times New Roman" w:cs="Times New Roman"/>
          <w:iCs/>
        </w:rPr>
        <w:t xml:space="preserve"> и методические</w:t>
      </w:r>
      <w:r w:rsidR="00194057" w:rsidRPr="008F751F">
        <w:rPr>
          <w:rFonts w:ascii="Times New Roman" w:hAnsi="Times New Roman" w:cs="Times New Roman"/>
          <w:iCs/>
        </w:rPr>
        <w:t xml:space="preserve"> пособия</w:t>
      </w:r>
      <w:r w:rsidR="0033797C" w:rsidRPr="008F751F">
        <w:rPr>
          <w:rFonts w:ascii="Times New Roman" w:hAnsi="Times New Roman" w:cs="Times New Roman"/>
          <w:iCs/>
        </w:rPr>
        <w:t xml:space="preserve">, </w:t>
      </w:r>
      <w:r w:rsidR="00316590" w:rsidRPr="008F751F">
        <w:rPr>
          <w:rFonts w:ascii="Times New Roman" w:hAnsi="Times New Roman" w:cs="Times New Roman"/>
          <w:iCs/>
        </w:rPr>
        <w:t>творческие и проектные работы учеников,</w:t>
      </w:r>
      <w:r w:rsidR="00223B0E" w:rsidRPr="008F751F">
        <w:rPr>
          <w:rFonts w:ascii="Times New Roman" w:hAnsi="Times New Roman" w:cs="Times New Roman"/>
          <w:iCs/>
        </w:rPr>
        <w:t xml:space="preserve"> </w:t>
      </w:r>
      <w:r w:rsidR="0033797C" w:rsidRPr="008F751F">
        <w:rPr>
          <w:rFonts w:ascii="Times New Roman" w:hAnsi="Times New Roman" w:cs="Times New Roman"/>
          <w:iCs/>
        </w:rPr>
        <w:t>видео,</w:t>
      </w:r>
      <w:r w:rsidR="00194057" w:rsidRPr="008F751F">
        <w:rPr>
          <w:rFonts w:ascii="Times New Roman" w:hAnsi="Times New Roman" w:cs="Times New Roman"/>
          <w:iCs/>
        </w:rPr>
        <w:t xml:space="preserve"> </w:t>
      </w:r>
      <w:r w:rsidR="00952969" w:rsidRPr="008F751F">
        <w:rPr>
          <w:rFonts w:ascii="Times New Roman" w:hAnsi="Times New Roman" w:cs="Times New Roman"/>
          <w:iCs/>
        </w:rPr>
        <w:t>аудио</w:t>
      </w:r>
      <w:r w:rsidR="006033C4" w:rsidRPr="008F751F">
        <w:rPr>
          <w:rFonts w:ascii="Times New Roman" w:hAnsi="Times New Roman" w:cs="Times New Roman"/>
          <w:iCs/>
        </w:rPr>
        <w:t xml:space="preserve"> файлы</w:t>
      </w:r>
      <w:r w:rsidR="00952969" w:rsidRPr="008F751F">
        <w:rPr>
          <w:rFonts w:ascii="Times New Roman" w:hAnsi="Times New Roman" w:cs="Times New Roman"/>
          <w:iCs/>
        </w:rPr>
        <w:t xml:space="preserve">, </w:t>
      </w:r>
      <w:r w:rsidR="00194057" w:rsidRPr="008F751F">
        <w:rPr>
          <w:rFonts w:ascii="Times New Roman" w:hAnsi="Times New Roman" w:cs="Times New Roman"/>
          <w:iCs/>
        </w:rPr>
        <w:t>изображения</w:t>
      </w:r>
      <w:r w:rsidR="00330F62" w:rsidRPr="008F751F">
        <w:rPr>
          <w:rFonts w:ascii="Times New Roman" w:hAnsi="Times New Roman" w:cs="Times New Roman"/>
          <w:iCs/>
        </w:rPr>
        <w:t>,</w:t>
      </w:r>
      <w:r w:rsidR="0033797C" w:rsidRPr="008F751F">
        <w:rPr>
          <w:rFonts w:ascii="Times New Roman" w:hAnsi="Times New Roman" w:cs="Times New Roman"/>
          <w:iCs/>
        </w:rPr>
        <w:t xml:space="preserve"> </w:t>
      </w:r>
      <w:r w:rsidR="00330F62" w:rsidRPr="008F751F">
        <w:rPr>
          <w:rFonts w:ascii="Times New Roman" w:hAnsi="Times New Roman" w:cs="Times New Roman"/>
          <w:iCs/>
        </w:rPr>
        <w:t xml:space="preserve">текстовые документы, </w:t>
      </w:r>
      <w:r w:rsidR="0033797C" w:rsidRPr="008F751F">
        <w:rPr>
          <w:rFonts w:ascii="Times New Roman" w:hAnsi="Times New Roman" w:cs="Times New Roman"/>
          <w:iCs/>
        </w:rPr>
        <w:t xml:space="preserve">тесты, </w:t>
      </w:r>
      <w:r w:rsidR="00330F62" w:rsidRPr="008F751F">
        <w:rPr>
          <w:rFonts w:ascii="Times New Roman" w:hAnsi="Times New Roman" w:cs="Times New Roman"/>
          <w:iCs/>
        </w:rPr>
        <w:t>обучающие программы</w:t>
      </w:r>
      <w:r w:rsidR="0033797C" w:rsidRPr="008F751F">
        <w:rPr>
          <w:rFonts w:ascii="Times New Roman" w:hAnsi="Times New Roman" w:cs="Times New Roman"/>
          <w:iCs/>
        </w:rPr>
        <w:t xml:space="preserve"> и другие материалы или </w:t>
      </w:r>
      <w:r w:rsidR="00595045" w:rsidRPr="008F751F">
        <w:rPr>
          <w:rFonts w:ascii="Times New Roman" w:hAnsi="Times New Roman" w:cs="Times New Roman"/>
          <w:iCs/>
        </w:rPr>
        <w:t>инструменты</w:t>
      </w:r>
      <w:r w:rsidR="0033797C" w:rsidRPr="008F751F">
        <w:rPr>
          <w:rFonts w:ascii="Times New Roman" w:hAnsi="Times New Roman" w:cs="Times New Roman"/>
          <w:iCs/>
        </w:rPr>
        <w:t>, которые обеспечивают доступ к знаниям</w:t>
      </w:r>
      <w:r w:rsidR="00D86253" w:rsidRPr="008F751F">
        <w:rPr>
          <w:rFonts w:ascii="Times New Roman" w:hAnsi="Times New Roman" w:cs="Times New Roman"/>
          <w:iCs/>
        </w:rPr>
        <w:t xml:space="preserve">, а также способствуют </w:t>
      </w:r>
      <w:r w:rsidR="00330F62" w:rsidRPr="008F751F">
        <w:rPr>
          <w:rFonts w:ascii="Times New Roman" w:hAnsi="Times New Roman" w:cs="Times New Roman"/>
          <w:iCs/>
        </w:rPr>
        <w:t xml:space="preserve">формированию умений и навыков в рамках </w:t>
      </w:r>
      <w:r w:rsidR="000B732B" w:rsidRPr="008F751F">
        <w:rPr>
          <w:rFonts w:ascii="Times New Roman" w:hAnsi="Times New Roman" w:cs="Times New Roman"/>
          <w:iCs/>
        </w:rPr>
        <w:t>определенной</w:t>
      </w:r>
      <w:r w:rsidR="00330F62" w:rsidRPr="008F751F">
        <w:rPr>
          <w:rFonts w:ascii="Times New Roman" w:hAnsi="Times New Roman" w:cs="Times New Roman"/>
          <w:iCs/>
        </w:rPr>
        <w:t xml:space="preserve"> дисциплин</w:t>
      </w:r>
      <w:r w:rsidR="000B732B" w:rsidRPr="008F751F">
        <w:rPr>
          <w:rFonts w:ascii="Times New Roman" w:hAnsi="Times New Roman" w:cs="Times New Roman"/>
          <w:iCs/>
        </w:rPr>
        <w:t>ы</w:t>
      </w:r>
      <w:r w:rsidR="00330F62" w:rsidRPr="008F751F">
        <w:rPr>
          <w:rFonts w:ascii="Times New Roman" w:hAnsi="Times New Roman" w:cs="Times New Roman"/>
          <w:iCs/>
        </w:rPr>
        <w:t>.</w:t>
      </w:r>
    </w:p>
    <w:p w14:paraId="2F349306" w14:textId="77777777" w:rsidR="0077102D" w:rsidRPr="008F751F" w:rsidRDefault="0077102D" w:rsidP="008F751F">
      <w:pPr>
        <w:spacing w:line="480" w:lineRule="auto"/>
        <w:jc w:val="both"/>
        <w:rPr>
          <w:rFonts w:ascii="Times New Roman" w:hAnsi="Times New Roman" w:cs="Times New Roman"/>
        </w:rPr>
      </w:pPr>
    </w:p>
    <w:p w14:paraId="0EF92A2B" w14:textId="4CD8E305" w:rsidR="0077102D" w:rsidRPr="00A21BE0" w:rsidRDefault="003958B6" w:rsidP="008F751F">
      <w:pPr>
        <w:spacing w:line="480" w:lineRule="auto"/>
        <w:jc w:val="both"/>
        <w:rPr>
          <w:rFonts w:ascii="Times New Roman" w:hAnsi="Times New Roman" w:cs="Times New Roman"/>
        </w:rPr>
      </w:pPr>
      <w:r w:rsidRPr="00A21BE0">
        <w:rPr>
          <w:rFonts w:ascii="Times New Roman" w:hAnsi="Times New Roman" w:cs="Times New Roman"/>
        </w:rPr>
        <w:t>Список литературы</w:t>
      </w:r>
    </w:p>
    <w:p w14:paraId="28AF62BF" w14:textId="2327507F" w:rsidR="00616F40" w:rsidRPr="008F751F" w:rsidRDefault="00616F40" w:rsidP="008F751F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3458A7">
        <w:rPr>
          <w:rFonts w:ascii="Times New Roman" w:eastAsia="Times New Roman" w:hAnsi="Times New Roman" w:cs="Times New Roman"/>
          <w:b/>
        </w:rPr>
        <w:t>Зияудинова О.М</w:t>
      </w:r>
      <w:r w:rsidR="00D934FD" w:rsidRPr="008F751F">
        <w:rPr>
          <w:rFonts w:ascii="Times New Roman" w:eastAsia="Times New Roman" w:hAnsi="Times New Roman" w:cs="Times New Roman"/>
        </w:rPr>
        <w:t>.</w:t>
      </w:r>
      <w:r w:rsidRPr="008F751F">
        <w:rPr>
          <w:rFonts w:ascii="Times New Roman" w:hAnsi="Times New Roman" w:cs="Times New Roman"/>
        </w:rPr>
        <w:t xml:space="preserve"> </w:t>
      </w:r>
      <w:r w:rsidR="00D934FD" w:rsidRPr="00DD43FB">
        <w:rPr>
          <w:rFonts w:ascii="Times New Roman" w:hAnsi="Times New Roman" w:cs="Times New Roman"/>
          <w:i/>
        </w:rPr>
        <w:t>Открытые образовательные ресурсы ка</w:t>
      </w:r>
      <w:r w:rsidR="00E06924" w:rsidRPr="00DD43FB">
        <w:rPr>
          <w:rFonts w:ascii="Times New Roman" w:hAnsi="Times New Roman" w:cs="Times New Roman"/>
          <w:i/>
        </w:rPr>
        <w:t xml:space="preserve">к средство формирования информационно-методической подготовки будущих педагогов профессионального обучения // </w:t>
      </w:r>
      <w:r w:rsidR="00D934FD" w:rsidRPr="00DD43FB">
        <w:rPr>
          <w:rFonts w:ascii="Times New Roman" w:hAnsi="Times New Roman" w:cs="Times New Roman"/>
          <w:i/>
        </w:rPr>
        <w:t>Экономические и гуманитарные исследования регионов</w:t>
      </w:r>
      <w:r w:rsidR="00D934FD" w:rsidRPr="008F751F">
        <w:rPr>
          <w:rFonts w:ascii="Times New Roman" w:hAnsi="Times New Roman" w:cs="Times New Roman"/>
        </w:rPr>
        <w:t xml:space="preserve"> № 3</w:t>
      </w:r>
      <w:r w:rsidR="006025B5" w:rsidRPr="008F751F">
        <w:rPr>
          <w:rFonts w:ascii="Times New Roman" w:hAnsi="Times New Roman" w:cs="Times New Roman"/>
        </w:rPr>
        <w:t>, 2012 С. 19-26</w:t>
      </w:r>
    </w:p>
    <w:p w14:paraId="3EAAA1F3" w14:textId="77777777" w:rsidR="00616F40" w:rsidRPr="008F751F" w:rsidRDefault="00616F40" w:rsidP="008F751F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3458A7">
        <w:rPr>
          <w:rFonts w:ascii="Times New Roman" w:eastAsia="Times New Roman" w:hAnsi="Times New Roman" w:cs="Times New Roman"/>
          <w:b/>
          <w:iCs/>
        </w:rPr>
        <w:t>Титова</w:t>
      </w:r>
      <w:r w:rsidRPr="003458A7">
        <w:rPr>
          <w:rFonts w:ascii="Times New Roman" w:eastAsia="Times New Roman" w:hAnsi="Times New Roman" w:cs="Times New Roman"/>
          <w:b/>
          <w:iCs/>
          <w:caps/>
        </w:rPr>
        <w:t xml:space="preserve"> С.В.</w:t>
      </w:r>
      <w:r w:rsidRPr="008F751F">
        <w:rPr>
          <w:rFonts w:ascii="Times New Roman" w:eastAsia="Times New Roman" w:hAnsi="Times New Roman" w:cs="Times New Roman"/>
          <w:iCs/>
          <w:caps/>
        </w:rPr>
        <w:t xml:space="preserve"> </w:t>
      </w:r>
      <w:r w:rsidRPr="008F751F">
        <w:rPr>
          <w:rFonts w:ascii="Times New Roman" w:hAnsi="Times New Roman" w:cs="Times New Roman"/>
          <w:iCs/>
        </w:rPr>
        <w:t>Цифровые технологии в цифровом обучении: теория и практика. М.: Эдитус, 2017</w:t>
      </w:r>
    </w:p>
    <w:p w14:paraId="66D9D0EB" w14:textId="5C174FD3" w:rsidR="00CE4AAC" w:rsidRPr="008F751F" w:rsidRDefault="00CE4AAC" w:rsidP="008F751F">
      <w:pPr>
        <w:pStyle w:val="ae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3458A7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 xml:space="preserve">Daniel E. Atkins, John </w:t>
      </w:r>
      <w:proofErr w:type="spellStart"/>
      <w:r w:rsidRPr="003458A7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>Seely</w:t>
      </w:r>
      <w:proofErr w:type="spellEnd"/>
      <w:r w:rsidRPr="003458A7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 xml:space="preserve"> Brown, Allen L. Hammond,</w:t>
      </w:r>
      <w:r w:rsidRPr="008F751F">
        <w:rPr>
          <w:rFonts w:ascii="Times New Roman" w:hAnsi="Times New Roman" w:cs="Times New Roman"/>
          <w:iCs/>
          <w:lang w:val="en-GB"/>
        </w:rPr>
        <w:t xml:space="preserve"> </w:t>
      </w:r>
      <w:r w:rsidRPr="00DD43FB">
        <w:rPr>
          <w:rFonts w:ascii="Times New Roman" w:hAnsi="Times New Roman" w:cs="Times New Roman"/>
          <w:i/>
          <w:iCs/>
          <w:lang w:val="en-GB"/>
        </w:rPr>
        <w:t>A Review of the Open Educational</w:t>
      </w:r>
      <w:r w:rsidRPr="00DD43FB">
        <w:rPr>
          <w:rFonts w:ascii="Times New Roman" w:eastAsia="Times New Roman" w:hAnsi="Times New Roman" w:cs="Times New Roman"/>
          <w:i/>
          <w:lang w:val="en-GB"/>
        </w:rPr>
        <w:t xml:space="preserve"> </w:t>
      </w:r>
      <w:r w:rsidRPr="00DD43FB">
        <w:rPr>
          <w:rFonts w:ascii="Times New Roman" w:hAnsi="Times New Roman" w:cs="Times New Roman"/>
          <w:i/>
          <w:iCs/>
          <w:lang w:val="en-GB"/>
        </w:rPr>
        <w:t>Resources (OER) Movement: Achievements, Challenges, and N</w:t>
      </w:r>
      <w:r w:rsidR="009A1BF9" w:rsidRPr="00DD43FB">
        <w:rPr>
          <w:rFonts w:ascii="Times New Roman" w:hAnsi="Times New Roman" w:cs="Times New Roman"/>
          <w:i/>
          <w:iCs/>
          <w:lang w:val="en-GB"/>
        </w:rPr>
        <w:t>ew Opportunities, A report prepa</w:t>
      </w:r>
      <w:r w:rsidRPr="00DD43FB">
        <w:rPr>
          <w:rFonts w:ascii="Times New Roman" w:hAnsi="Times New Roman" w:cs="Times New Roman"/>
          <w:i/>
          <w:iCs/>
          <w:lang w:val="en-GB"/>
        </w:rPr>
        <w:t>red for the William and Flora Hewlett Foundation</w:t>
      </w:r>
      <w:r w:rsidRPr="008F751F">
        <w:rPr>
          <w:rFonts w:ascii="Times New Roman" w:hAnsi="Times New Roman" w:cs="Times New Roman"/>
          <w:iCs/>
          <w:lang w:val="en-GB"/>
        </w:rPr>
        <w:t>, February 2007</w:t>
      </w:r>
    </w:p>
    <w:p w14:paraId="31E5F91F" w14:textId="77777777" w:rsidR="00CE4AAC" w:rsidRPr="008F751F" w:rsidRDefault="00CE4AAC" w:rsidP="008F751F">
      <w:pPr>
        <w:pStyle w:val="ae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3458A7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>Hylen</w:t>
      </w:r>
      <w:proofErr w:type="spellEnd"/>
      <w:r w:rsidRPr="003458A7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 xml:space="preserve"> Jan. </w:t>
      </w:r>
      <w:r w:rsidRPr="00DD43FB">
        <w:rPr>
          <w:rFonts w:ascii="Times New Roman" w:eastAsia="Times New Roman" w:hAnsi="Times New Roman" w:cs="Times New Roman"/>
          <w:i/>
          <w:color w:val="2E2E2E"/>
          <w:shd w:val="clear" w:color="auto" w:fill="FFFFFF"/>
          <w:lang w:val="en-GB"/>
        </w:rPr>
        <w:t>Giving Knowledge for Free: The Emergence of Open Educational Resources</w:t>
      </w:r>
      <w:r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, OECD Publishing, 2007</w:t>
      </w:r>
    </w:p>
    <w:p w14:paraId="22CE127B" w14:textId="1F69FFFB" w:rsidR="00CE4AAC" w:rsidRPr="008F751F" w:rsidRDefault="00CE4AAC" w:rsidP="008F751F">
      <w:pPr>
        <w:pStyle w:val="ae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3458A7">
        <w:rPr>
          <w:rFonts w:ascii="Times New Roman" w:hAnsi="Times New Roman" w:cs="Times New Roman"/>
          <w:b/>
          <w:bCs/>
          <w:color w:val="353535"/>
          <w:lang w:val="en-US"/>
        </w:rPr>
        <w:t>Materu</w:t>
      </w:r>
      <w:proofErr w:type="spellEnd"/>
      <w:r w:rsidRPr="003458A7">
        <w:rPr>
          <w:rFonts w:ascii="Times New Roman" w:hAnsi="Times New Roman" w:cs="Times New Roman"/>
          <w:b/>
          <w:bCs/>
          <w:color w:val="353535"/>
          <w:lang w:val="en-US"/>
        </w:rPr>
        <w:t>, P.</w:t>
      </w:r>
      <w:r w:rsidRPr="008F751F">
        <w:rPr>
          <w:rFonts w:ascii="Times New Roman" w:hAnsi="Times New Roman" w:cs="Times New Roman"/>
          <w:bCs/>
          <w:color w:val="353535"/>
          <w:lang w:val="en-US"/>
        </w:rPr>
        <w:t xml:space="preserve"> </w:t>
      </w:r>
      <w:r w:rsidRPr="00DD43FB">
        <w:rPr>
          <w:rFonts w:ascii="Times New Roman" w:hAnsi="Times New Roman" w:cs="Times New Roman"/>
          <w:bCs/>
          <w:i/>
          <w:color w:val="353535"/>
          <w:lang w:val="en-US"/>
        </w:rPr>
        <w:t>Open Source Courseware: A Baseline Study. Wash</w:t>
      </w:r>
      <w:r w:rsidR="00EF70DF" w:rsidRPr="00DD43FB">
        <w:rPr>
          <w:rFonts w:ascii="Times New Roman" w:hAnsi="Times New Roman" w:cs="Times New Roman"/>
          <w:bCs/>
          <w:i/>
          <w:color w:val="353535"/>
          <w:lang w:val="en-US"/>
        </w:rPr>
        <w:t>ington, DC</w:t>
      </w:r>
      <w:r w:rsidR="00EF70DF" w:rsidRPr="008F751F">
        <w:rPr>
          <w:rFonts w:ascii="Times New Roman" w:hAnsi="Times New Roman" w:cs="Times New Roman"/>
          <w:bCs/>
          <w:color w:val="353535"/>
          <w:lang w:val="en-US"/>
        </w:rPr>
        <w:t xml:space="preserve">: </w:t>
      </w:r>
      <w:bookmarkStart w:id="0" w:name="_GoBack"/>
      <w:r w:rsidR="00EF70DF" w:rsidRPr="00033EC9">
        <w:rPr>
          <w:rFonts w:ascii="Times New Roman" w:hAnsi="Times New Roman" w:cs="Times New Roman"/>
          <w:bCs/>
          <w:i/>
          <w:color w:val="353535"/>
          <w:lang w:val="en-US"/>
        </w:rPr>
        <w:t xml:space="preserve">The </w:t>
      </w:r>
      <w:proofErr w:type="spellStart"/>
      <w:r w:rsidR="00EF70DF" w:rsidRPr="00033EC9">
        <w:rPr>
          <w:rFonts w:ascii="Times New Roman" w:hAnsi="Times New Roman" w:cs="Times New Roman"/>
          <w:bCs/>
          <w:i/>
          <w:color w:val="353535"/>
          <w:lang w:val="en-US"/>
        </w:rPr>
        <w:t>WorldBank</w:t>
      </w:r>
      <w:bookmarkEnd w:id="0"/>
      <w:proofErr w:type="spellEnd"/>
      <w:r w:rsidR="00EF70DF" w:rsidRPr="008F751F">
        <w:rPr>
          <w:rFonts w:ascii="Times New Roman" w:hAnsi="Times New Roman" w:cs="Times New Roman"/>
          <w:bCs/>
          <w:color w:val="353535"/>
          <w:lang w:val="en-US"/>
        </w:rPr>
        <w:t>, 2004</w:t>
      </w:r>
    </w:p>
    <w:p w14:paraId="79B3DF96" w14:textId="1ABC103B" w:rsidR="00F2376F" w:rsidRPr="008F751F" w:rsidRDefault="007078B5" w:rsidP="008F751F">
      <w:pPr>
        <w:pStyle w:val="ae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3458A7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 xml:space="preserve">Richard N. </w:t>
      </w:r>
      <w:r w:rsidR="00DB286C" w:rsidRPr="003458A7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>Katz,</w:t>
      </w:r>
      <w:r w:rsidR="00DB286C"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 </w:t>
      </w:r>
      <w:r w:rsidR="00DB286C" w:rsidRPr="00DD43FB">
        <w:rPr>
          <w:rStyle w:val="a-size-large"/>
          <w:rFonts w:ascii="Times New Roman" w:eastAsia="Times New Roman" w:hAnsi="Times New Roman" w:cs="Times New Roman"/>
          <w:i/>
          <w:color w:val="111111"/>
          <w:lang w:val="en-GB"/>
        </w:rPr>
        <w:t>The Tower and the Cloud: Higher Education in the Age of Cloud Computing</w:t>
      </w:r>
      <w:r w:rsidR="00DB286C" w:rsidRPr="008F751F">
        <w:rPr>
          <w:rStyle w:val="a-size-large"/>
          <w:rFonts w:ascii="Times New Roman" w:eastAsia="Times New Roman" w:hAnsi="Times New Roman" w:cs="Times New Roman"/>
          <w:color w:val="111111"/>
          <w:lang w:val="en-GB"/>
        </w:rPr>
        <w:t xml:space="preserve">, </w:t>
      </w:r>
      <w:proofErr w:type="spellStart"/>
      <w:r w:rsidR="00F2376F"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Educause</w:t>
      </w:r>
      <w:proofErr w:type="spellEnd"/>
      <w:r w:rsidR="00184FB0"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, </w:t>
      </w:r>
      <w:r w:rsidR="00DB286C"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2008 </w:t>
      </w:r>
    </w:p>
    <w:p w14:paraId="5B0D8B25" w14:textId="18F1DE6A" w:rsidR="00CE4AAC" w:rsidRPr="008F751F" w:rsidRDefault="007F5202" w:rsidP="008F751F">
      <w:pPr>
        <w:pStyle w:val="ae"/>
        <w:numPr>
          <w:ilvl w:val="0"/>
          <w:numId w:val="5"/>
        </w:numPr>
        <w:spacing w:line="480" w:lineRule="auto"/>
        <w:rPr>
          <w:rStyle w:val="mw-headline"/>
          <w:rFonts w:ascii="Times New Roman" w:eastAsia="Times New Roman" w:hAnsi="Times New Roman" w:cs="Times New Roman"/>
        </w:rPr>
      </w:pPr>
      <w:r w:rsidRPr="008F751F">
        <w:rPr>
          <w:rFonts w:ascii="Times New Roman" w:eastAsia="Times New Roman" w:hAnsi="Times New Roman" w:cs="Times New Roman"/>
        </w:rPr>
        <w:t xml:space="preserve">Парижская декларация по ООР 2012: </w:t>
      </w:r>
      <w:hyperlink r:id="rId11" w:history="1">
        <w:r w:rsidR="00184A7F" w:rsidRPr="008F751F">
          <w:rPr>
            <w:rStyle w:val="a9"/>
            <w:rFonts w:ascii="Times New Roman" w:hAnsi="Times New Roman" w:cs="Times New Roman"/>
          </w:rPr>
          <w:t>http://www.unesco.org/fileadmin/MULTIMEDIA/HQ/CI/CI/pdf/Events/Paris%20OER%20Declaration_01.pdf</w:t>
        </w:r>
      </w:hyperlink>
      <w:r w:rsidR="00184A7F" w:rsidRPr="008F751F">
        <w:rPr>
          <w:rFonts w:ascii="Times New Roman" w:hAnsi="Times New Roman" w:cs="Times New Roman"/>
        </w:rPr>
        <w:t xml:space="preserve"> </w:t>
      </w:r>
    </w:p>
    <w:p w14:paraId="1FACD173" w14:textId="60F23C65" w:rsidR="002D4E07" w:rsidRPr="008F751F" w:rsidRDefault="00242823" w:rsidP="008F751F">
      <w:pPr>
        <w:pStyle w:val="ae"/>
        <w:numPr>
          <w:ilvl w:val="0"/>
          <w:numId w:val="5"/>
        </w:numPr>
        <w:spacing w:line="480" w:lineRule="auto"/>
        <w:rPr>
          <w:rStyle w:val="mw-headline"/>
          <w:rFonts w:ascii="Times New Roman" w:eastAsia="Times New Roman" w:hAnsi="Times New Roman" w:cs="Times New Roman"/>
        </w:rPr>
      </w:pPr>
      <w:r w:rsidRPr="008F751F">
        <w:rPr>
          <w:rFonts w:ascii="Times New Roman" w:eastAsia="Times New Roman" w:hAnsi="Times New Roman" w:cs="Times New Roman"/>
          <w:lang w:val="en-US"/>
        </w:rPr>
        <w:t xml:space="preserve">The Cape Town Open Education Declaration: </w:t>
      </w:r>
      <w:hyperlink r:id="rId12" w:history="1">
        <w:r w:rsidR="00630026" w:rsidRPr="008F751F">
          <w:rPr>
            <w:rStyle w:val="a9"/>
            <w:rFonts w:ascii="Times New Roman" w:eastAsia="Times New Roman" w:hAnsi="Times New Roman" w:cs="Times New Roman"/>
            <w:bCs/>
            <w:lang w:val="en-GB"/>
          </w:rPr>
          <w:t>http://www.capetowndeclaration.org/read-the-declaration</w:t>
        </w:r>
      </w:hyperlink>
    </w:p>
    <w:p w14:paraId="54EEAF75" w14:textId="77777777" w:rsidR="007F5202" w:rsidRPr="008F751F" w:rsidRDefault="007F5202" w:rsidP="008F751F">
      <w:pPr>
        <w:pStyle w:val="ae"/>
        <w:numPr>
          <w:ilvl w:val="0"/>
          <w:numId w:val="5"/>
        </w:numPr>
        <w:spacing w:line="480" w:lineRule="auto"/>
        <w:rPr>
          <w:rStyle w:val="mw-headline"/>
          <w:rFonts w:ascii="Times New Roman" w:eastAsia="Times New Roman" w:hAnsi="Times New Roman" w:cs="Times New Roman"/>
          <w:u w:val="single"/>
        </w:rPr>
      </w:pPr>
      <w:r w:rsidRPr="008F751F">
        <w:rPr>
          <w:rStyle w:val="mw-headline"/>
          <w:rFonts w:ascii="Times New Roman" w:eastAsia="Times New Roman" w:hAnsi="Times New Roman" w:cs="Times New Roman"/>
          <w:bCs/>
          <w:lang w:val="en-GB"/>
        </w:rPr>
        <w:t xml:space="preserve">The </w:t>
      </w:r>
      <w:proofErr w:type="spellStart"/>
      <w:r w:rsidRPr="008F751F">
        <w:rPr>
          <w:rStyle w:val="mw-headline"/>
          <w:rFonts w:ascii="Times New Roman" w:eastAsia="Times New Roman" w:hAnsi="Times New Roman" w:cs="Times New Roman"/>
          <w:bCs/>
          <w:lang w:val="en-GB"/>
        </w:rPr>
        <w:t>Wikieducator</w:t>
      </w:r>
      <w:proofErr w:type="spellEnd"/>
      <w:r w:rsidRPr="008F751F">
        <w:rPr>
          <w:rStyle w:val="mw-headline"/>
          <w:rFonts w:ascii="Times New Roman" w:eastAsia="Times New Roman" w:hAnsi="Times New Roman" w:cs="Times New Roman"/>
          <w:bCs/>
          <w:lang w:val="en-GB"/>
        </w:rPr>
        <w:t xml:space="preserve"> OER Handbook: </w:t>
      </w:r>
      <w:hyperlink r:id="rId13" w:history="1">
        <w:r w:rsidRPr="008F751F">
          <w:rPr>
            <w:rStyle w:val="a9"/>
            <w:rFonts w:ascii="Times New Roman" w:eastAsia="Times New Roman" w:hAnsi="Times New Roman" w:cs="Times New Roman"/>
            <w:bCs/>
            <w:lang w:val="en-GB"/>
          </w:rPr>
          <w:t>https://wikieducator.org/OER_Handbook/educator_version_one</w:t>
        </w:r>
      </w:hyperlink>
    </w:p>
    <w:p w14:paraId="4CA40579" w14:textId="298E7B83" w:rsidR="00D0281F" w:rsidRPr="00A21BE0" w:rsidRDefault="00630026" w:rsidP="008F751F">
      <w:pPr>
        <w:pStyle w:val="ae"/>
        <w:numPr>
          <w:ilvl w:val="0"/>
          <w:numId w:val="5"/>
        </w:numPr>
        <w:spacing w:line="480" w:lineRule="auto"/>
        <w:rPr>
          <w:rStyle w:val="a9"/>
          <w:rFonts w:ascii="Times New Roman" w:eastAsia="Times New Roman" w:hAnsi="Times New Roman" w:cs="Times New Roman"/>
          <w:color w:val="auto"/>
          <w:u w:val="none"/>
        </w:rPr>
      </w:pPr>
      <w:r w:rsidRPr="008F751F">
        <w:rPr>
          <w:rStyle w:val="mw-headline"/>
          <w:rFonts w:ascii="Times New Roman" w:eastAsia="Times New Roman" w:hAnsi="Times New Roman" w:cs="Times New Roman"/>
          <w:bCs/>
          <w:lang w:val="en-GB"/>
        </w:rPr>
        <w:t xml:space="preserve">OER Commons: </w:t>
      </w:r>
      <w:hyperlink r:id="rId14" w:history="1">
        <w:r w:rsidRPr="008F751F">
          <w:rPr>
            <w:rStyle w:val="a9"/>
            <w:rFonts w:ascii="Times New Roman" w:eastAsia="Times New Roman" w:hAnsi="Times New Roman" w:cs="Times New Roman"/>
            <w:bCs/>
            <w:lang w:val="en-GB"/>
          </w:rPr>
          <w:t>https://www.oercommons.org/static/staticpages/documents/FAQ-OER-K-12.pdf</w:t>
        </w:r>
      </w:hyperlink>
    </w:p>
    <w:p w14:paraId="26D1D21B" w14:textId="77777777" w:rsidR="00A21BE0" w:rsidRDefault="00A21BE0" w:rsidP="00A21BE0">
      <w:pPr>
        <w:spacing w:line="480" w:lineRule="auto"/>
        <w:rPr>
          <w:rFonts w:ascii="Times New Roman" w:eastAsia="Times New Roman" w:hAnsi="Times New Roman" w:cs="Times New Roman"/>
        </w:rPr>
      </w:pPr>
    </w:p>
    <w:p w14:paraId="1E7010C3" w14:textId="77777777" w:rsidR="00A21BE0" w:rsidRDefault="00A21BE0" w:rsidP="00A21BE0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References</w:t>
      </w:r>
      <w:proofErr w:type="spellEnd"/>
    </w:p>
    <w:p w14:paraId="3037D919" w14:textId="5055F9F0" w:rsidR="00A21BE0" w:rsidRPr="00A21BE0" w:rsidRDefault="00A21BE0" w:rsidP="00A21BE0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280D71">
        <w:rPr>
          <w:rFonts w:ascii="Times New Roman" w:eastAsia="Times New Roman" w:hAnsi="Times New Roman" w:cs="Times New Roman"/>
          <w:b/>
        </w:rPr>
        <w:t>Zijaudinova</w:t>
      </w:r>
      <w:proofErr w:type="spellEnd"/>
      <w:r w:rsidRPr="00280D71">
        <w:rPr>
          <w:rFonts w:ascii="Times New Roman" w:eastAsia="Times New Roman" w:hAnsi="Times New Roman" w:cs="Times New Roman"/>
          <w:b/>
        </w:rPr>
        <w:t xml:space="preserve"> O.M</w:t>
      </w:r>
      <w:r w:rsidRPr="00A21BE0">
        <w:rPr>
          <w:rFonts w:ascii="Times New Roman" w:eastAsia="Times New Roman" w:hAnsi="Times New Roman" w:cs="Times New Roman"/>
        </w:rPr>
        <w:t>.</w:t>
      </w:r>
      <w:r w:rsidR="00280D71">
        <w:rPr>
          <w:rFonts w:ascii="Times New Roman" w:eastAsia="Times New Roman" w:hAnsi="Times New Roman" w:cs="Times New Roman"/>
        </w:rPr>
        <w:t>,</w:t>
      </w:r>
      <w:r w:rsidRPr="00A21BE0">
        <w:rPr>
          <w:rFonts w:ascii="Times New Roman" w:eastAsia="Times New Roman" w:hAnsi="Times New Roman" w:cs="Times New Roman"/>
        </w:rPr>
        <w:t xml:space="preserve"> </w:t>
      </w:r>
      <w:r w:rsidR="00280D71">
        <w:rPr>
          <w:rFonts w:ascii="Times New Roman" w:hAnsi="Times New Roman" w:cs="Times New Roman"/>
        </w:rPr>
        <w:t xml:space="preserve">2012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Otkrytye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obrazovatel'nye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resursy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kak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sredstvo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formirovanija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informacionno-metodicheskoj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podgotovki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budushhih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pedagogov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professional'nogo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obuchenija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[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Open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educational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resources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as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means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of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forming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informational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and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B4066" w:rsidRPr="00033EC9">
        <w:rPr>
          <w:rFonts w:ascii="Times New Roman" w:eastAsia="Times New Roman" w:hAnsi="Times New Roman" w:cs="Times New Roman"/>
          <w:i/>
        </w:rPr>
        <w:t>didactic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training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of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future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teachers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of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vocational</w:t>
      </w:r>
      <w:proofErr w:type="spellEnd"/>
      <w:r w:rsidRPr="00033E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3EC9">
        <w:rPr>
          <w:rFonts w:ascii="Times New Roman" w:eastAsia="Times New Roman" w:hAnsi="Times New Roman" w:cs="Times New Roman"/>
          <w:i/>
        </w:rPr>
        <w:t>training</w:t>
      </w:r>
      <w:proofErr w:type="spellEnd"/>
      <w:r w:rsidRPr="00033EC9">
        <w:rPr>
          <w:rFonts w:ascii="Times New Roman" w:eastAsia="Times New Roman" w:hAnsi="Times New Roman" w:cs="Times New Roman"/>
          <w:i/>
        </w:rPr>
        <w:t>]</w:t>
      </w:r>
      <w:r w:rsidRPr="00033EC9">
        <w:rPr>
          <w:rFonts w:ascii="Times New Roman" w:hAnsi="Times New Roman" w:cs="Times New Roman"/>
          <w:i/>
        </w:rPr>
        <w:t xml:space="preserve"> // </w:t>
      </w:r>
      <w:r w:rsidRPr="00033EC9">
        <w:rPr>
          <w:rFonts w:ascii="Times New Roman" w:hAnsi="Times New Roman" w:cs="Times New Roman"/>
          <w:i/>
          <w:lang w:val="en-US"/>
        </w:rPr>
        <w:t>Economical and human studies in regions</w:t>
      </w:r>
      <w:r>
        <w:rPr>
          <w:rFonts w:ascii="Times New Roman" w:hAnsi="Times New Roman" w:cs="Times New Roman"/>
          <w:lang w:val="en-US"/>
        </w:rPr>
        <w:t xml:space="preserve"> </w:t>
      </w:r>
      <w:r w:rsidRPr="008F751F">
        <w:rPr>
          <w:rFonts w:ascii="Times New Roman" w:hAnsi="Times New Roman" w:cs="Times New Roman"/>
        </w:rPr>
        <w:t>№ 3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 w:rsidRPr="008F751F">
        <w:rPr>
          <w:rFonts w:ascii="Times New Roman" w:hAnsi="Times New Roman" w:cs="Times New Roman"/>
        </w:rPr>
        <w:t xml:space="preserve">. </w:t>
      </w:r>
      <w:r w:rsidRPr="00A21BE0">
        <w:rPr>
          <w:rFonts w:ascii="Times New Roman" w:hAnsi="Times New Roman" w:cs="Times New Roman"/>
        </w:rPr>
        <w:t>19-26</w:t>
      </w:r>
    </w:p>
    <w:p w14:paraId="02B1EA4B" w14:textId="113BC8A7" w:rsidR="00A21BE0" w:rsidRPr="00A21BE0" w:rsidRDefault="00280D71" w:rsidP="00A21BE0">
      <w:pPr>
        <w:pStyle w:val="Standard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280D71">
        <w:rPr>
          <w:rFonts w:ascii="Times New Roman" w:hAnsi="Times New Roman" w:cs="Times New Roman"/>
          <w:b/>
          <w:lang w:val="en-US"/>
        </w:rPr>
        <w:t>Titova</w:t>
      </w:r>
      <w:proofErr w:type="spellEnd"/>
      <w:r w:rsidRPr="00280D71">
        <w:rPr>
          <w:rFonts w:ascii="Times New Roman" w:hAnsi="Times New Roman" w:cs="Times New Roman"/>
          <w:b/>
          <w:lang w:val="en-US"/>
        </w:rPr>
        <w:t xml:space="preserve"> S.V.,</w:t>
      </w:r>
      <w:r>
        <w:rPr>
          <w:rFonts w:ascii="Times New Roman" w:hAnsi="Times New Roman" w:cs="Times New Roman"/>
          <w:lang w:val="en-US"/>
        </w:rPr>
        <w:t xml:space="preserve"> </w:t>
      </w:r>
      <w:r w:rsidR="00A21BE0" w:rsidRPr="00A21BE0">
        <w:rPr>
          <w:rFonts w:ascii="Times New Roman" w:hAnsi="Times New Roman" w:cs="Times New Roman"/>
          <w:lang w:val="en-US"/>
        </w:rPr>
        <w:t xml:space="preserve">2017.  </w:t>
      </w:r>
      <w:proofErr w:type="spellStart"/>
      <w:r w:rsidR="00A21BE0" w:rsidRPr="00033EC9">
        <w:rPr>
          <w:rFonts w:ascii="Times New Roman" w:hAnsi="Times New Roman" w:cs="Times New Roman"/>
          <w:i/>
        </w:rPr>
        <w:t>Tsifrovye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</w:t>
      </w:r>
      <w:proofErr w:type="spellStart"/>
      <w:r w:rsidR="00A21BE0" w:rsidRPr="00033EC9">
        <w:rPr>
          <w:rFonts w:ascii="Times New Roman" w:hAnsi="Times New Roman" w:cs="Times New Roman"/>
          <w:i/>
        </w:rPr>
        <w:t>tekhnologii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v </w:t>
      </w:r>
      <w:proofErr w:type="spellStart"/>
      <w:r w:rsidR="00A21BE0" w:rsidRPr="00033EC9">
        <w:rPr>
          <w:rFonts w:ascii="Times New Roman" w:hAnsi="Times New Roman" w:cs="Times New Roman"/>
          <w:i/>
        </w:rPr>
        <w:t>tsifrovom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</w:t>
      </w:r>
      <w:proofErr w:type="spellStart"/>
      <w:r w:rsidR="00A21BE0" w:rsidRPr="00033EC9">
        <w:rPr>
          <w:rFonts w:ascii="Times New Roman" w:hAnsi="Times New Roman" w:cs="Times New Roman"/>
          <w:i/>
        </w:rPr>
        <w:t>obuchenii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: </w:t>
      </w:r>
      <w:proofErr w:type="spellStart"/>
      <w:r w:rsidR="00A21BE0" w:rsidRPr="00033EC9">
        <w:rPr>
          <w:rFonts w:ascii="Times New Roman" w:hAnsi="Times New Roman" w:cs="Times New Roman"/>
          <w:i/>
        </w:rPr>
        <w:t>teoriya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i </w:t>
      </w:r>
      <w:proofErr w:type="spellStart"/>
      <w:r w:rsidR="00A21BE0" w:rsidRPr="00033EC9">
        <w:rPr>
          <w:rFonts w:ascii="Times New Roman" w:hAnsi="Times New Roman" w:cs="Times New Roman"/>
          <w:i/>
        </w:rPr>
        <w:t>praktika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</w:t>
      </w:r>
      <w:r w:rsidR="00A21BE0" w:rsidRPr="00033EC9">
        <w:rPr>
          <w:rFonts w:ascii="Times New Roman" w:hAnsi="Times New Roman" w:cs="Times New Roman"/>
          <w:i/>
          <w:lang w:val="en-US"/>
        </w:rPr>
        <w:t>[</w:t>
      </w:r>
      <w:proofErr w:type="spellStart"/>
      <w:r w:rsidR="00A21BE0" w:rsidRPr="00033EC9">
        <w:rPr>
          <w:rFonts w:ascii="Times New Roman" w:hAnsi="Times New Roman" w:cs="Times New Roman"/>
          <w:i/>
        </w:rPr>
        <w:t>Digital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</w:t>
      </w:r>
      <w:proofErr w:type="spellStart"/>
      <w:r w:rsidR="00A21BE0" w:rsidRPr="00033EC9">
        <w:rPr>
          <w:rFonts w:ascii="Times New Roman" w:hAnsi="Times New Roman" w:cs="Times New Roman"/>
          <w:i/>
        </w:rPr>
        <w:t>Technologies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</w:t>
      </w:r>
      <w:proofErr w:type="spellStart"/>
      <w:r w:rsidR="00A21BE0" w:rsidRPr="00033EC9">
        <w:rPr>
          <w:rFonts w:ascii="Times New Roman" w:hAnsi="Times New Roman" w:cs="Times New Roman"/>
          <w:i/>
        </w:rPr>
        <w:t>in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</w:t>
      </w:r>
      <w:proofErr w:type="spellStart"/>
      <w:r w:rsidR="00A21BE0" w:rsidRPr="00033EC9">
        <w:rPr>
          <w:rFonts w:ascii="Times New Roman" w:hAnsi="Times New Roman" w:cs="Times New Roman"/>
          <w:i/>
        </w:rPr>
        <w:t>Language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</w:t>
      </w:r>
      <w:proofErr w:type="spellStart"/>
      <w:r w:rsidR="00A21BE0" w:rsidRPr="00033EC9">
        <w:rPr>
          <w:rFonts w:ascii="Times New Roman" w:hAnsi="Times New Roman" w:cs="Times New Roman"/>
          <w:i/>
        </w:rPr>
        <w:t>Classroom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: </w:t>
      </w:r>
      <w:proofErr w:type="spellStart"/>
      <w:r w:rsidR="00A21BE0" w:rsidRPr="00033EC9">
        <w:rPr>
          <w:rFonts w:ascii="Times New Roman" w:hAnsi="Times New Roman" w:cs="Times New Roman"/>
          <w:i/>
        </w:rPr>
        <w:t>theory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</w:t>
      </w:r>
      <w:proofErr w:type="spellStart"/>
      <w:r w:rsidR="00A21BE0" w:rsidRPr="00033EC9">
        <w:rPr>
          <w:rFonts w:ascii="Times New Roman" w:hAnsi="Times New Roman" w:cs="Times New Roman"/>
          <w:i/>
        </w:rPr>
        <w:t>and</w:t>
      </w:r>
      <w:proofErr w:type="spellEnd"/>
      <w:r w:rsidR="00A21BE0" w:rsidRPr="00033EC9">
        <w:rPr>
          <w:rFonts w:ascii="Times New Roman" w:hAnsi="Times New Roman" w:cs="Times New Roman"/>
          <w:i/>
        </w:rPr>
        <w:t xml:space="preserve"> </w:t>
      </w:r>
      <w:proofErr w:type="spellStart"/>
      <w:r w:rsidR="00A21BE0" w:rsidRPr="00033EC9">
        <w:rPr>
          <w:rFonts w:ascii="Times New Roman" w:hAnsi="Times New Roman" w:cs="Times New Roman"/>
          <w:i/>
        </w:rPr>
        <w:t>practice</w:t>
      </w:r>
      <w:proofErr w:type="spellEnd"/>
      <w:r w:rsidR="00A21BE0" w:rsidRPr="00033EC9">
        <w:rPr>
          <w:rFonts w:ascii="Times New Roman" w:hAnsi="Times New Roman" w:cs="Times New Roman"/>
          <w:i/>
          <w:lang w:val="en-US"/>
        </w:rPr>
        <w:t>].</w:t>
      </w:r>
      <w:r w:rsidR="00A21BE0" w:rsidRPr="00A21BE0">
        <w:rPr>
          <w:rFonts w:ascii="Times New Roman" w:hAnsi="Times New Roman" w:cs="Times New Roman"/>
          <w:lang w:val="en-US"/>
        </w:rPr>
        <w:t xml:space="preserve"> Moscow,</w:t>
      </w:r>
      <w:r w:rsidR="00A21BE0" w:rsidRPr="00A21BE0">
        <w:rPr>
          <w:rFonts w:ascii="Times New Roman" w:hAnsi="Times New Roman" w:cs="Times New Roman"/>
        </w:rPr>
        <w:t xml:space="preserve"> </w:t>
      </w:r>
      <w:proofErr w:type="spellStart"/>
      <w:r w:rsidR="00A21BE0" w:rsidRPr="00A21BE0">
        <w:rPr>
          <w:rFonts w:ascii="Times New Roman" w:hAnsi="Times New Roman" w:cs="Times New Roman"/>
        </w:rPr>
        <w:t>Editus</w:t>
      </w:r>
      <w:proofErr w:type="spellEnd"/>
      <w:r w:rsidR="00A21BE0" w:rsidRPr="00A21BE0">
        <w:rPr>
          <w:rFonts w:ascii="Times New Roman" w:hAnsi="Times New Roman" w:cs="Times New Roman"/>
          <w:lang w:val="en-US"/>
        </w:rPr>
        <w:t>. (In Russ.)</w:t>
      </w:r>
    </w:p>
    <w:p w14:paraId="65A79EF7" w14:textId="7D5B0CED" w:rsidR="00A21BE0" w:rsidRPr="008F751F" w:rsidRDefault="00A21BE0" w:rsidP="00A21BE0">
      <w:pPr>
        <w:pStyle w:val="a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280D71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 xml:space="preserve">Daniel E. Atkins, John </w:t>
      </w:r>
      <w:proofErr w:type="spellStart"/>
      <w:r w:rsidRPr="00280D71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>Seely</w:t>
      </w:r>
      <w:proofErr w:type="spellEnd"/>
      <w:r w:rsidRPr="00280D71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 xml:space="preserve"> Brown, Allen L. Hammond</w:t>
      </w:r>
      <w:r w:rsidRPr="00A21BE0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,</w:t>
      </w:r>
      <w:r w:rsidRPr="00A21BE0">
        <w:rPr>
          <w:rFonts w:ascii="Times New Roman" w:hAnsi="Times New Roman" w:cs="Times New Roman"/>
          <w:iCs/>
          <w:lang w:val="en-GB"/>
        </w:rPr>
        <w:t xml:space="preserve"> </w:t>
      </w:r>
      <w:r w:rsidR="00280D71" w:rsidRPr="008F751F">
        <w:rPr>
          <w:rFonts w:ascii="Times New Roman" w:hAnsi="Times New Roman" w:cs="Times New Roman"/>
          <w:iCs/>
          <w:lang w:val="en-GB"/>
        </w:rPr>
        <w:t>2007</w:t>
      </w:r>
      <w:r w:rsidR="00280D71">
        <w:rPr>
          <w:rFonts w:ascii="Times New Roman" w:hAnsi="Times New Roman" w:cs="Times New Roman"/>
          <w:iCs/>
          <w:lang w:val="en-GB"/>
        </w:rPr>
        <w:t xml:space="preserve">. </w:t>
      </w:r>
      <w:r w:rsidRPr="00033EC9">
        <w:rPr>
          <w:rFonts w:ascii="Times New Roman" w:hAnsi="Times New Roman" w:cs="Times New Roman"/>
          <w:i/>
          <w:iCs/>
          <w:lang w:val="en-GB"/>
        </w:rPr>
        <w:t>A Review of the Open Educational</w:t>
      </w:r>
      <w:r w:rsidRPr="00033EC9">
        <w:rPr>
          <w:rFonts w:ascii="Times New Roman" w:eastAsia="Times New Roman" w:hAnsi="Times New Roman" w:cs="Times New Roman"/>
          <w:i/>
          <w:lang w:val="en-GB"/>
        </w:rPr>
        <w:t xml:space="preserve"> </w:t>
      </w:r>
      <w:r w:rsidRPr="00033EC9">
        <w:rPr>
          <w:rFonts w:ascii="Times New Roman" w:hAnsi="Times New Roman" w:cs="Times New Roman"/>
          <w:i/>
          <w:iCs/>
          <w:lang w:val="en-GB"/>
        </w:rPr>
        <w:t>Resources (OER) Movement: Achievements, Challenges, and New Opportunities, A report prepared for the William and Flora Hewlett Foundation</w:t>
      </w:r>
      <w:r w:rsidRPr="008F751F">
        <w:rPr>
          <w:rFonts w:ascii="Times New Roman" w:hAnsi="Times New Roman" w:cs="Times New Roman"/>
          <w:iCs/>
          <w:lang w:val="en-GB"/>
        </w:rPr>
        <w:t xml:space="preserve">, February </w:t>
      </w:r>
    </w:p>
    <w:p w14:paraId="6A8A4930" w14:textId="29920EE4" w:rsidR="00A21BE0" w:rsidRPr="008F751F" w:rsidRDefault="00A21BE0" w:rsidP="00A21BE0">
      <w:pPr>
        <w:pStyle w:val="a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0F192B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>Hylen</w:t>
      </w:r>
      <w:proofErr w:type="spellEnd"/>
      <w:r w:rsidRPr="000F192B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 xml:space="preserve"> </w:t>
      </w:r>
      <w:proofErr w:type="gramStart"/>
      <w:r w:rsidRPr="000F192B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>Jan</w:t>
      </w:r>
      <w:r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,</w:t>
      </w:r>
      <w:proofErr w:type="gramEnd"/>
      <w:r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 2007</w:t>
      </w:r>
      <w:r w:rsidR="000F192B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. </w:t>
      </w:r>
      <w:r w:rsidRPr="00033EC9">
        <w:rPr>
          <w:rFonts w:ascii="Times New Roman" w:eastAsia="Times New Roman" w:hAnsi="Times New Roman" w:cs="Times New Roman"/>
          <w:i/>
          <w:color w:val="2E2E2E"/>
          <w:shd w:val="clear" w:color="auto" w:fill="FFFFFF"/>
          <w:lang w:val="en-GB"/>
        </w:rPr>
        <w:t>Giving Knowledge for Free: The Emergence of Open Educational Resources</w:t>
      </w:r>
      <w:r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, OECD Publishing</w:t>
      </w:r>
    </w:p>
    <w:p w14:paraId="5626A003" w14:textId="4D7A0B41" w:rsidR="00A21BE0" w:rsidRPr="008F751F" w:rsidRDefault="00A21BE0" w:rsidP="00A21BE0">
      <w:pPr>
        <w:pStyle w:val="a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0F192B">
        <w:rPr>
          <w:rFonts w:ascii="Times New Roman" w:hAnsi="Times New Roman" w:cs="Times New Roman"/>
          <w:b/>
          <w:bCs/>
          <w:color w:val="353535"/>
          <w:lang w:val="en-US"/>
        </w:rPr>
        <w:t>Materu</w:t>
      </w:r>
      <w:proofErr w:type="spellEnd"/>
      <w:r w:rsidRPr="000F192B">
        <w:rPr>
          <w:rFonts w:ascii="Times New Roman" w:hAnsi="Times New Roman" w:cs="Times New Roman"/>
          <w:b/>
          <w:bCs/>
          <w:color w:val="353535"/>
          <w:lang w:val="en-US"/>
        </w:rPr>
        <w:t>, P.</w:t>
      </w:r>
      <w:r w:rsidR="000F192B" w:rsidRPr="008F751F">
        <w:rPr>
          <w:rFonts w:ascii="Times New Roman" w:hAnsi="Times New Roman" w:cs="Times New Roman"/>
          <w:bCs/>
          <w:color w:val="353535"/>
          <w:lang w:val="en-US"/>
        </w:rPr>
        <w:t>, 2004</w:t>
      </w:r>
      <w:r w:rsidR="000F192B">
        <w:rPr>
          <w:rFonts w:ascii="Times New Roman" w:hAnsi="Times New Roman" w:cs="Times New Roman"/>
          <w:bCs/>
          <w:color w:val="353535"/>
          <w:lang w:val="en-US"/>
        </w:rPr>
        <w:t>.</w:t>
      </w:r>
      <w:r w:rsidRPr="008F751F">
        <w:rPr>
          <w:rFonts w:ascii="Times New Roman" w:hAnsi="Times New Roman" w:cs="Times New Roman"/>
          <w:bCs/>
          <w:color w:val="353535"/>
          <w:lang w:val="en-US"/>
        </w:rPr>
        <w:t xml:space="preserve"> </w:t>
      </w:r>
      <w:r w:rsidRPr="00033EC9">
        <w:rPr>
          <w:rFonts w:ascii="Times New Roman" w:hAnsi="Times New Roman" w:cs="Times New Roman"/>
          <w:bCs/>
          <w:i/>
          <w:color w:val="353535"/>
          <w:lang w:val="en-US"/>
        </w:rPr>
        <w:t>Open Source Courseware: A Baseline Study. Washington, DC</w:t>
      </w:r>
      <w:r w:rsidRPr="008F751F">
        <w:rPr>
          <w:rFonts w:ascii="Times New Roman" w:hAnsi="Times New Roman" w:cs="Times New Roman"/>
          <w:bCs/>
          <w:color w:val="353535"/>
          <w:lang w:val="en-US"/>
        </w:rPr>
        <w:t xml:space="preserve">: </w:t>
      </w:r>
      <w:r w:rsidRPr="00033EC9">
        <w:rPr>
          <w:rFonts w:ascii="Times New Roman" w:hAnsi="Times New Roman" w:cs="Times New Roman"/>
          <w:bCs/>
          <w:i/>
          <w:color w:val="353535"/>
          <w:lang w:val="en-US"/>
        </w:rPr>
        <w:t xml:space="preserve">The </w:t>
      </w:r>
      <w:proofErr w:type="spellStart"/>
      <w:r w:rsidRPr="00033EC9">
        <w:rPr>
          <w:rFonts w:ascii="Times New Roman" w:hAnsi="Times New Roman" w:cs="Times New Roman"/>
          <w:bCs/>
          <w:i/>
          <w:color w:val="353535"/>
          <w:lang w:val="en-US"/>
        </w:rPr>
        <w:t>WorldBank</w:t>
      </w:r>
      <w:proofErr w:type="spellEnd"/>
    </w:p>
    <w:p w14:paraId="22D56A4F" w14:textId="79A7AC6D" w:rsidR="00A21BE0" w:rsidRPr="008F751F" w:rsidRDefault="00A21BE0" w:rsidP="00A21BE0">
      <w:pPr>
        <w:pStyle w:val="a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0F192B">
        <w:rPr>
          <w:rFonts w:ascii="Times New Roman" w:eastAsia="Times New Roman" w:hAnsi="Times New Roman" w:cs="Times New Roman"/>
          <w:b/>
          <w:color w:val="2E2E2E"/>
          <w:shd w:val="clear" w:color="auto" w:fill="FFFFFF"/>
          <w:lang w:val="en-GB"/>
        </w:rPr>
        <w:t>Richard N. Katz,</w:t>
      </w:r>
      <w:r w:rsidR="000F192B" w:rsidRPr="000F192B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 </w:t>
      </w:r>
      <w:r w:rsidR="000F192B"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2008</w:t>
      </w:r>
      <w:r w:rsidR="000F192B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.</w:t>
      </w:r>
      <w:r w:rsidR="000F192B"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 </w:t>
      </w:r>
      <w:r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 </w:t>
      </w:r>
      <w:r w:rsidRPr="008F751F">
        <w:rPr>
          <w:rStyle w:val="a-size-large"/>
          <w:rFonts w:ascii="Times New Roman" w:eastAsia="Times New Roman" w:hAnsi="Times New Roman" w:cs="Times New Roman"/>
          <w:color w:val="111111"/>
          <w:lang w:val="en-GB"/>
        </w:rPr>
        <w:t xml:space="preserve">The Tower and the Cloud: Higher Education in the Age of Cloud Computing, </w:t>
      </w:r>
      <w:proofErr w:type="spellStart"/>
      <w:r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>Educause</w:t>
      </w:r>
      <w:proofErr w:type="spellEnd"/>
      <w:r w:rsidRPr="008F751F">
        <w:rPr>
          <w:rFonts w:ascii="Times New Roman" w:eastAsia="Times New Roman" w:hAnsi="Times New Roman" w:cs="Times New Roman"/>
          <w:color w:val="2E2E2E"/>
          <w:shd w:val="clear" w:color="auto" w:fill="FFFFFF"/>
          <w:lang w:val="en-GB"/>
        </w:rPr>
        <w:t xml:space="preserve"> </w:t>
      </w:r>
    </w:p>
    <w:p w14:paraId="705C1CA8" w14:textId="59C2F6B9" w:rsidR="00A21BE0" w:rsidRPr="008F751F" w:rsidRDefault="000F192B" w:rsidP="00A21BE0">
      <w:pPr>
        <w:pStyle w:val="ae"/>
        <w:numPr>
          <w:ilvl w:val="0"/>
          <w:numId w:val="6"/>
        </w:numPr>
        <w:spacing w:line="480" w:lineRule="auto"/>
        <w:rPr>
          <w:rStyle w:val="mw-headline"/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Paris</w:t>
      </w:r>
      <w:proofErr w:type="spellEnd"/>
      <w:r>
        <w:rPr>
          <w:rFonts w:ascii="Times New Roman" w:eastAsia="Times New Roman" w:hAnsi="Times New Roman" w:cs="Times New Roman"/>
        </w:rPr>
        <w:t xml:space="preserve"> OER </w:t>
      </w:r>
      <w:proofErr w:type="spellStart"/>
      <w:r>
        <w:rPr>
          <w:rFonts w:ascii="Times New Roman" w:eastAsia="Times New Roman" w:hAnsi="Times New Roman" w:cs="Times New Roman"/>
        </w:rPr>
        <w:t>declaration</w:t>
      </w:r>
      <w:proofErr w:type="spellEnd"/>
      <w:r w:rsidR="00A21BE0" w:rsidRPr="008F751F">
        <w:rPr>
          <w:rFonts w:ascii="Times New Roman" w:eastAsia="Times New Roman" w:hAnsi="Times New Roman" w:cs="Times New Roman"/>
        </w:rPr>
        <w:t xml:space="preserve"> 2012: </w:t>
      </w:r>
      <w:hyperlink r:id="rId15" w:history="1">
        <w:r w:rsidR="00A21BE0" w:rsidRPr="008F751F">
          <w:rPr>
            <w:rStyle w:val="a9"/>
            <w:rFonts w:ascii="Times New Roman" w:hAnsi="Times New Roman" w:cs="Times New Roman"/>
          </w:rPr>
          <w:t>http://www.unesco.org/fileadmin/MULTIMEDIA/HQ/CI/CI/pdf/Events/Paris%20OER%20Declaration_01.pdf</w:t>
        </w:r>
      </w:hyperlink>
      <w:r w:rsidR="00A21BE0" w:rsidRPr="008F751F">
        <w:rPr>
          <w:rFonts w:ascii="Times New Roman" w:hAnsi="Times New Roman" w:cs="Times New Roman"/>
        </w:rPr>
        <w:t xml:space="preserve"> </w:t>
      </w:r>
    </w:p>
    <w:p w14:paraId="18C44F92" w14:textId="77777777" w:rsidR="00A21BE0" w:rsidRPr="008F751F" w:rsidRDefault="00A21BE0" w:rsidP="00A21BE0">
      <w:pPr>
        <w:pStyle w:val="ae"/>
        <w:numPr>
          <w:ilvl w:val="0"/>
          <w:numId w:val="6"/>
        </w:numPr>
        <w:spacing w:line="480" w:lineRule="auto"/>
        <w:rPr>
          <w:rStyle w:val="mw-headline"/>
          <w:rFonts w:ascii="Times New Roman" w:eastAsia="Times New Roman" w:hAnsi="Times New Roman" w:cs="Times New Roman"/>
        </w:rPr>
      </w:pPr>
      <w:r w:rsidRPr="008F751F">
        <w:rPr>
          <w:rFonts w:ascii="Times New Roman" w:eastAsia="Times New Roman" w:hAnsi="Times New Roman" w:cs="Times New Roman"/>
          <w:lang w:val="en-US"/>
        </w:rPr>
        <w:t xml:space="preserve">The Cape Town Open Education Declaration: </w:t>
      </w:r>
      <w:hyperlink r:id="rId16" w:history="1">
        <w:r w:rsidRPr="008F751F">
          <w:rPr>
            <w:rStyle w:val="a9"/>
            <w:rFonts w:ascii="Times New Roman" w:eastAsia="Times New Roman" w:hAnsi="Times New Roman" w:cs="Times New Roman"/>
            <w:bCs/>
            <w:lang w:val="en-GB"/>
          </w:rPr>
          <w:t>http://www.capetowndeclaration.org/read-the-declaration</w:t>
        </w:r>
      </w:hyperlink>
    </w:p>
    <w:p w14:paraId="3E2D554D" w14:textId="77777777" w:rsidR="00A21BE0" w:rsidRPr="008F751F" w:rsidRDefault="00A21BE0" w:rsidP="00A21BE0">
      <w:pPr>
        <w:pStyle w:val="ae"/>
        <w:numPr>
          <w:ilvl w:val="0"/>
          <w:numId w:val="6"/>
        </w:numPr>
        <w:spacing w:line="480" w:lineRule="auto"/>
        <w:rPr>
          <w:rStyle w:val="mw-headline"/>
          <w:rFonts w:ascii="Times New Roman" w:eastAsia="Times New Roman" w:hAnsi="Times New Roman" w:cs="Times New Roman"/>
          <w:u w:val="single"/>
        </w:rPr>
      </w:pPr>
      <w:r w:rsidRPr="008F751F">
        <w:rPr>
          <w:rStyle w:val="mw-headline"/>
          <w:rFonts w:ascii="Times New Roman" w:eastAsia="Times New Roman" w:hAnsi="Times New Roman" w:cs="Times New Roman"/>
          <w:bCs/>
          <w:lang w:val="en-GB"/>
        </w:rPr>
        <w:t xml:space="preserve">The </w:t>
      </w:r>
      <w:proofErr w:type="spellStart"/>
      <w:r w:rsidRPr="008F751F">
        <w:rPr>
          <w:rStyle w:val="mw-headline"/>
          <w:rFonts w:ascii="Times New Roman" w:eastAsia="Times New Roman" w:hAnsi="Times New Roman" w:cs="Times New Roman"/>
          <w:bCs/>
          <w:lang w:val="en-GB"/>
        </w:rPr>
        <w:t>Wikieducator</w:t>
      </w:r>
      <w:proofErr w:type="spellEnd"/>
      <w:r w:rsidRPr="008F751F">
        <w:rPr>
          <w:rStyle w:val="mw-headline"/>
          <w:rFonts w:ascii="Times New Roman" w:eastAsia="Times New Roman" w:hAnsi="Times New Roman" w:cs="Times New Roman"/>
          <w:bCs/>
          <w:lang w:val="en-GB"/>
        </w:rPr>
        <w:t xml:space="preserve"> OER Handbook: </w:t>
      </w:r>
      <w:hyperlink r:id="rId17" w:history="1">
        <w:r w:rsidRPr="008F751F">
          <w:rPr>
            <w:rStyle w:val="a9"/>
            <w:rFonts w:ascii="Times New Roman" w:eastAsia="Times New Roman" w:hAnsi="Times New Roman" w:cs="Times New Roman"/>
            <w:bCs/>
            <w:lang w:val="en-GB"/>
          </w:rPr>
          <w:t>https://wikieducator.org/OER_Handbook/educator_version_one</w:t>
        </w:r>
      </w:hyperlink>
    </w:p>
    <w:p w14:paraId="6C2E4CD4" w14:textId="77777777" w:rsidR="00A21BE0" w:rsidRPr="00A21BE0" w:rsidRDefault="00A21BE0" w:rsidP="00A21BE0">
      <w:pPr>
        <w:pStyle w:val="ae"/>
        <w:numPr>
          <w:ilvl w:val="0"/>
          <w:numId w:val="6"/>
        </w:numPr>
        <w:spacing w:line="480" w:lineRule="auto"/>
        <w:rPr>
          <w:rStyle w:val="a9"/>
          <w:rFonts w:ascii="Times New Roman" w:eastAsia="Times New Roman" w:hAnsi="Times New Roman" w:cs="Times New Roman"/>
          <w:color w:val="auto"/>
          <w:u w:val="none"/>
        </w:rPr>
      </w:pPr>
      <w:r w:rsidRPr="008F751F">
        <w:rPr>
          <w:rStyle w:val="mw-headline"/>
          <w:rFonts w:ascii="Times New Roman" w:eastAsia="Times New Roman" w:hAnsi="Times New Roman" w:cs="Times New Roman"/>
          <w:bCs/>
          <w:lang w:val="en-GB"/>
        </w:rPr>
        <w:t xml:space="preserve">OER Commons: </w:t>
      </w:r>
      <w:hyperlink r:id="rId18" w:history="1">
        <w:r w:rsidRPr="008F751F">
          <w:rPr>
            <w:rStyle w:val="a9"/>
            <w:rFonts w:ascii="Times New Roman" w:eastAsia="Times New Roman" w:hAnsi="Times New Roman" w:cs="Times New Roman"/>
            <w:bCs/>
            <w:lang w:val="en-GB"/>
          </w:rPr>
          <w:t>https://www.oercommons.org/static/staticpages/documents/FAQ-OER-K-12.pdf</w:t>
        </w:r>
      </w:hyperlink>
    </w:p>
    <w:p w14:paraId="6069BD5A" w14:textId="77777777" w:rsidR="00A21BE0" w:rsidRPr="00A21BE0" w:rsidRDefault="00A21BE0" w:rsidP="00A21BE0">
      <w:pPr>
        <w:spacing w:line="480" w:lineRule="auto"/>
        <w:rPr>
          <w:rFonts w:ascii="Times New Roman" w:eastAsia="Times New Roman" w:hAnsi="Times New Roman" w:cs="Times New Roman"/>
        </w:rPr>
      </w:pPr>
    </w:p>
    <w:sectPr w:rsidR="00A21BE0" w:rsidRPr="00A21BE0" w:rsidSect="00AA2E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F9C2F" w14:textId="77777777" w:rsidR="005610CC" w:rsidRDefault="005610CC" w:rsidP="00A3492E">
      <w:r>
        <w:separator/>
      </w:r>
    </w:p>
  </w:endnote>
  <w:endnote w:type="continuationSeparator" w:id="0">
    <w:p w14:paraId="28B671F6" w14:textId="77777777" w:rsidR="005610CC" w:rsidRDefault="005610CC" w:rsidP="00A3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2185" w14:textId="77777777" w:rsidR="005610CC" w:rsidRDefault="005610CC" w:rsidP="00A3492E">
      <w:r>
        <w:separator/>
      </w:r>
    </w:p>
  </w:footnote>
  <w:footnote w:type="continuationSeparator" w:id="0">
    <w:p w14:paraId="7DBC93D7" w14:textId="77777777" w:rsidR="005610CC" w:rsidRDefault="005610CC" w:rsidP="00A3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4BD"/>
    <w:multiLevelType w:val="hybridMultilevel"/>
    <w:tmpl w:val="D5F24412"/>
    <w:lvl w:ilvl="0" w:tplc="CC8A5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685F"/>
    <w:multiLevelType w:val="hybridMultilevel"/>
    <w:tmpl w:val="89FE4746"/>
    <w:lvl w:ilvl="0" w:tplc="CC8A5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D57"/>
    <w:multiLevelType w:val="multilevel"/>
    <w:tmpl w:val="0972C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D4F1191"/>
    <w:multiLevelType w:val="hybridMultilevel"/>
    <w:tmpl w:val="D8B4FF00"/>
    <w:lvl w:ilvl="0" w:tplc="7D385E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D4AEF"/>
    <w:multiLevelType w:val="hybridMultilevel"/>
    <w:tmpl w:val="73B6940E"/>
    <w:lvl w:ilvl="0" w:tplc="CC8A5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441B"/>
    <w:multiLevelType w:val="hybridMultilevel"/>
    <w:tmpl w:val="3E1E5E0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E454A"/>
    <w:multiLevelType w:val="hybridMultilevel"/>
    <w:tmpl w:val="89FE4746"/>
    <w:lvl w:ilvl="0" w:tplc="CC8A5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2E"/>
    <w:rsid w:val="000029CC"/>
    <w:rsid w:val="00010769"/>
    <w:rsid w:val="00010C9D"/>
    <w:rsid w:val="00013B02"/>
    <w:rsid w:val="00022C31"/>
    <w:rsid w:val="00033EC9"/>
    <w:rsid w:val="000364FE"/>
    <w:rsid w:val="0004173C"/>
    <w:rsid w:val="00044232"/>
    <w:rsid w:val="000503F0"/>
    <w:rsid w:val="00067B08"/>
    <w:rsid w:val="00070286"/>
    <w:rsid w:val="00073119"/>
    <w:rsid w:val="00074EC0"/>
    <w:rsid w:val="0008170A"/>
    <w:rsid w:val="00090718"/>
    <w:rsid w:val="00093B8A"/>
    <w:rsid w:val="0009495D"/>
    <w:rsid w:val="00096415"/>
    <w:rsid w:val="000A4318"/>
    <w:rsid w:val="000A4A05"/>
    <w:rsid w:val="000A596B"/>
    <w:rsid w:val="000B103F"/>
    <w:rsid w:val="000B3706"/>
    <w:rsid w:val="000B732B"/>
    <w:rsid w:val="000C24B9"/>
    <w:rsid w:val="000C5C3C"/>
    <w:rsid w:val="000D030C"/>
    <w:rsid w:val="000D5548"/>
    <w:rsid w:val="000D79E4"/>
    <w:rsid w:val="000E6484"/>
    <w:rsid w:val="000F16EE"/>
    <w:rsid w:val="000F192B"/>
    <w:rsid w:val="001056A8"/>
    <w:rsid w:val="001108D8"/>
    <w:rsid w:val="00112C67"/>
    <w:rsid w:val="00121C5E"/>
    <w:rsid w:val="00124AF7"/>
    <w:rsid w:val="00124C94"/>
    <w:rsid w:val="001304BB"/>
    <w:rsid w:val="00134BE0"/>
    <w:rsid w:val="00135CA4"/>
    <w:rsid w:val="00136C05"/>
    <w:rsid w:val="001406E4"/>
    <w:rsid w:val="0014272B"/>
    <w:rsid w:val="001448DE"/>
    <w:rsid w:val="00145829"/>
    <w:rsid w:val="00151810"/>
    <w:rsid w:val="00156D45"/>
    <w:rsid w:val="001575CE"/>
    <w:rsid w:val="001623F8"/>
    <w:rsid w:val="001650EE"/>
    <w:rsid w:val="00173442"/>
    <w:rsid w:val="00175FA4"/>
    <w:rsid w:val="00176091"/>
    <w:rsid w:val="00180418"/>
    <w:rsid w:val="00182B9B"/>
    <w:rsid w:val="00184A7F"/>
    <w:rsid w:val="00184FB0"/>
    <w:rsid w:val="00194057"/>
    <w:rsid w:val="00194A39"/>
    <w:rsid w:val="001A170A"/>
    <w:rsid w:val="001A7A1B"/>
    <w:rsid w:val="001B070C"/>
    <w:rsid w:val="001B3591"/>
    <w:rsid w:val="001B4C44"/>
    <w:rsid w:val="001B56E7"/>
    <w:rsid w:val="001B6685"/>
    <w:rsid w:val="001C4847"/>
    <w:rsid w:val="001D6DFF"/>
    <w:rsid w:val="001E07CB"/>
    <w:rsid w:val="001E440C"/>
    <w:rsid w:val="001F62BD"/>
    <w:rsid w:val="00201BF4"/>
    <w:rsid w:val="0020550A"/>
    <w:rsid w:val="00206B0B"/>
    <w:rsid w:val="002133BB"/>
    <w:rsid w:val="00214D2A"/>
    <w:rsid w:val="002160AB"/>
    <w:rsid w:val="00216B10"/>
    <w:rsid w:val="002179CC"/>
    <w:rsid w:val="00220D01"/>
    <w:rsid w:val="00223B0E"/>
    <w:rsid w:val="00230865"/>
    <w:rsid w:val="002355AE"/>
    <w:rsid w:val="00236CA5"/>
    <w:rsid w:val="002406D1"/>
    <w:rsid w:val="00242823"/>
    <w:rsid w:val="00250C6F"/>
    <w:rsid w:val="0025576F"/>
    <w:rsid w:val="00257FC6"/>
    <w:rsid w:val="00265F9C"/>
    <w:rsid w:val="0027191F"/>
    <w:rsid w:val="00275962"/>
    <w:rsid w:val="002771D4"/>
    <w:rsid w:val="00280D71"/>
    <w:rsid w:val="00290D4F"/>
    <w:rsid w:val="00292E7D"/>
    <w:rsid w:val="002A3435"/>
    <w:rsid w:val="002A57F6"/>
    <w:rsid w:val="002B1612"/>
    <w:rsid w:val="002B1872"/>
    <w:rsid w:val="002B2ACE"/>
    <w:rsid w:val="002B74B7"/>
    <w:rsid w:val="002B7953"/>
    <w:rsid w:val="002C54F7"/>
    <w:rsid w:val="002C61B8"/>
    <w:rsid w:val="002D4E07"/>
    <w:rsid w:val="002D572C"/>
    <w:rsid w:val="002E0F6B"/>
    <w:rsid w:val="002E3084"/>
    <w:rsid w:val="002E4B66"/>
    <w:rsid w:val="002E7827"/>
    <w:rsid w:val="00301A46"/>
    <w:rsid w:val="0030203D"/>
    <w:rsid w:val="00310850"/>
    <w:rsid w:val="00314A9B"/>
    <w:rsid w:val="00316590"/>
    <w:rsid w:val="0031741D"/>
    <w:rsid w:val="00320110"/>
    <w:rsid w:val="003222CE"/>
    <w:rsid w:val="00325150"/>
    <w:rsid w:val="003254FD"/>
    <w:rsid w:val="00330F62"/>
    <w:rsid w:val="0033340A"/>
    <w:rsid w:val="00334F09"/>
    <w:rsid w:val="00336FA1"/>
    <w:rsid w:val="0033797C"/>
    <w:rsid w:val="003458A7"/>
    <w:rsid w:val="00346C79"/>
    <w:rsid w:val="003534FB"/>
    <w:rsid w:val="003564DD"/>
    <w:rsid w:val="00367D90"/>
    <w:rsid w:val="003718CB"/>
    <w:rsid w:val="00380140"/>
    <w:rsid w:val="00380A76"/>
    <w:rsid w:val="00383ADE"/>
    <w:rsid w:val="003958B6"/>
    <w:rsid w:val="00396BC2"/>
    <w:rsid w:val="003A38F7"/>
    <w:rsid w:val="003A4823"/>
    <w:rsid w:val="003C18CD"/>
    <w:rsid w:val="003C52C6"/>
    <w:rsid w:val="003C598E"/>
    <w:rsid w:val="003D1053"/>
    <w:rsid w:val="003D20C6"/>
    <w:rsid w:val="003D4F8C"/>
    <w:rsid w:val="003D644A"/>
    <w:rsid w:val="003E0443"/>
    <w:rsid w:val="003F2514"/>
    <w:rsid w:val="003F623D"/>
    <w:rsid w:val="003F7697"/>
    <w:rsid w:val="00406CA0"/>
    <w:rsid w:val="00415B37"/>
    <w:rsid w:val="004230DE"/>
    <w:rsid w:val="00435D80"/>
    <w:rsid w:val="0043678C"/>
    <w:rsid w:val="00444E75"/>
    <w:rsid w:val="00453AF6"/>
    <w:rsid w:val="004549B4"/>
    <w:rsid w:val="004556F6"/>
    <w:rsid w:val="00455B99"/>
    <w:rsid w:val="0045718A"/>
    <w:rsid w:val="00464721"/>
    <w:rsid w:val="004747C9"/>
    <w:rsid w:val="00474B2A"/>
    <w:rsid w:val="00475882"/>
    <w:rsid w:val="00480786"/>
    <w:rsid w:val="004831B9"/>
    <w:rsid w:val="00490492"/>
    <w:rsid w:val="00492888"/>
    <w:rsid w:val="0049367B"/>
    <w:rsid w:val="00493A10"/>
    <w:rsid w:val="00496BF8"/>
    <w:rsid w:val="0049708D"/>
    <w:rsid w:val="004A01DC"/>
    <w:rsid w:val="004A11E4"/>
    <w:rsid w:val="004A1F71"/>
    <w:rsid w:val="004A7DC7"/>
    <w:rsid w:val="004B0023"/>
    <w:rsid w:val="004B0562"/>
    <w:rsid w:val="004B302A"/>
    <w:rsid w:val="004C031E"/>
    <w:rsid w:val="004C0D4B"/>
    <w:rsid w:val="004C36BD"/>
    <w:rsid w:val="004C6F2B"/>
    <w:rsid w:val="004C75CD"/>
    <w:rsid w:val="004D1AB4"/>
    <w:rsid w:val="004D29A0"/>
    <w:rsid w:val="004D2C85"/>
    <w:rsid w:val="004D4061"/>
    <w:rsid w:val="004D7F4F"/>
    <w:rsid w:val="004E147E"/>
    <w:rsid w:val="004E21CB"/>
    <w:rsid w:val="004E2C3E"/>
    <w:rsid w:val="004E6328"/>
    <w:rsid w:val="004F0206"/>
    <w:rsid w:val="004F28E9"/>
    <w:rsid w:val="004F774C"/>
    <w:rsid w:val="004F7798"/>
    <w:rsid w:val="00500B96"/>
    <w:rsid w:val="00503712"/>
    <w:rsid w:val="00516EF3"/>
    <w:rsid w:val="0051783E"/>
    <w:rsid w:val="00522669"/>
    <w:rsid w:val="00523376"/>
    <w:rsid w:val="005239C4"/>
    <w:rsid w:val="0054133F"/>
    <w:rsid w:val="0054245A"/>
    <w:rsid w:val="005430BA"/>
    <w:rsid w:val="00553009"/>
    <w:rsid w:val="005610CC"/>
    <w:rsid w:val="00563A1E"/>
    <w:rsid w:val="00573D0E"/>
    <w:rsid w:val="005744ED"/>
    <w:rsid w:val="00574D00"/>
    <w:rsid w:val="00580A33"/>
    <w:rsid w:val="00584432"/>
    <w:rsid w:val="005859C6"/>
    <w:rsid w:val="00592ACF"/>
    <w:rsid w:val="00594E0F"/>
    <w:rsid w:val="00595045"/>
    <w:rsid w:val="005A086B"/>
    <w:rsid w:val="005A1B34"/>
    <w:rsid w:val="005A6C14"/>
    <w:rsid w:val="005B1662"/>
    <w:rsid w:val="005B59F0"/>
    <w:rsid w:val="005C1E9A"/>
    <w:rsid w:val="005D2A87"/>
    <w:rsid w:val="005D301C"/>
    <w:rsid w:val="005D400A"/>
    <w:rsid w:val="005E314C"/>
    <w:rsid w:val="005E3216"/>
    <w:rsid w:val="005E5F33"/>
    <w:rsid w:val="005F150D"/>
    <w:rsid w:val="005F4FCE"/>
    <w:rsid w:val="005F5125"/>
    <w:rsid w:val="005F60BE"/>
    <w:rsid w:val="00602129"/>
    <w:rsid w:val="006025B5"/>
    <w:rsid w:val="006033C4"/>
    <w:rsid w:val="0060545D"/>
    <w:rsid w:val="0061506E"/>
    <w:rsid w:val="0061575B"/>
    <w:rsid w:val="00616F40"/>
    <w:rsid w:val="00621215"/>
    <w:rsid w:val="00621919"/>
    <w:rsid w:val="00621E48"/>
    <w:rsid w:val="006245F6"/>
    <w:rsid w:val="00630026"/>
    <w:rsid w:val="00631421"/>
    <w:rsid w:val="00631ED0"/>
    <w:rsid w:val="006329A4"/>
    <w:rsid w:val="00637176"/>
    <w:rsid w:val="00646157"/>
    <w:rsid w:val="00651674"/>
    <w:rsid w:val="00652A2A"/>
    <w:rsid w:val="0065371B"/>
    <w:rsid w:val="006635E5"/>
    <w:rsid w:val="00665F98"/>
    <w:rsid w:val="00676AFF"/>
    <w:rsid w:val="00676ED5"/>
    <w:rsid w:val="006819EE"/>
    <w:rsid w:val="0068249A"/>
    <w:rsid w:val="006967EA"/>
    <w:rsid w:val="00697B66"/>
    <w:rsid w:val="006A0927"/>
    <w:rsid w:val="006A0C99"/>
    <w:rsid w:val="006B06ED"/>
    <w:rsid w:val="006B0B93"/>
    <w:rsid w:val="006B1D1E"/>
    <w:rsid w:val="006C076D"/>
    <w:rsid w:val="006C3ACB"/>
    <w:rsid w:val="006C431F"/>
    <w:rsid w:val="006C4B7A"/>
    <w:rsid w:val="006D2A62"/>
    <w:rsid w:val="006D5859"/>
    <w:rsid w:val="006D6AC9"/>
    <w:rsid w:val="006E038B"/>
    <w:rsid w:val="006E3B48"/>
    <w:rsid w:val="006E7D07"/>
    <w:rsid w:val="006F02A1"/>
    <w:rsid w:val="006F4057"/>
    <w:rsid w:val="006F63A5"/>
    <w:rsid w:val="00703FFC"/>
    <w:rsid w:val="007050CB"/>
    <w:rsid w:val="007078B5"/>
    <w:rsid w:val="007101BA"/>
    <w:rsid w:val="007244DE"/>
    <w:rsid w:val="00725E00"/>
    <w:rsid w:val="00732AF4"/>
    <w:rsid w:val="007342E9"/>
    <w:rsid w:val="00753B46"/>
    <w:rsid w:val="00755838"/>
    <w:rsid w:val="0076006F"/>
    <w:rsid w:val="007604BD"/>
    <w:rsid w:val="00761674"/>
    <w:rsid w:val="00764ABE"/>
    <w:rsid w:val="0077102D"/>
    <w:rsid w:val="007739B5"/>
    <w:rsid w:val="00775E45"/>
    <w:rsid w:val="00776CDA"/>
    <w:rsid w:val="007772B7"/>
    <w:rsid w:val="007815CC"/>
    <w:rsid w:val="00784918"/>
    <w:rsid w:val="00796045"/>
    <w:rsid w:val="007A48C4"/>
    <w:rsid w:val="007A6B2F"/>
    <w:rsid w:val="007B2BAA"/>
    <w:rsid w:val="007B375D"/>
    <w:rsid w:val="007C19A9"/>
    <w:rsid w:val="007C2CED"/>
    <w:rsid w:val="007C3669"/>
    <w:rsid w:val="007C3874"/>
    <w:rsid w:val="007D281F"/>
    <w:rsid w:val="007D38E7"/>
    <w:rsid w:val="007D520E"/>
    <w:rsid w:val="007D52E1"/>
    <w:rsid w:val="007D6A9B"/>
    <w:rsid w:val="007E427D"/>
    <w:rsid w:val="007E64A0"/>
    <w:rsid w:val="007F20C4"/>
    <w:rsid w:val="007F5202"/>
    <w:rsid w:val="00801BAD"/>
    <w:rsid w:val="00802556"/>
    <w:rsid w:val="00802D7C"/>
    <w:rsid w:val="00805974"/>
    <w:rsid w:val="008118B5"/>
    <w:rsid w:val="00813151"/>
    <w:rsid w:val="00813C50"/>
    <w:rsid w:val="00817F60"/>
    <w:rsid w:val="00821D43"/>
    <w:rsid w:val="0082538B"/>
    <w:rsid w:val="00827F1F"/>
    <w:rsid w:val="00830164"/>
    <w:rsid w:val="00830881"/>
    <w:rsid w:val="0083245D"/>
    <w:rsid w:val="00834CA9"/>
    <w:rsid w:val="00844DC0"/>
    <w:rsid w:val="00845C95"/>
    <w:rsid w:val="0084656A"/>
    <w:rsid w:val="00850781"/>
    <w:rsid w:val="0085241E"/>
    <w:rsid w:val="00852E2D"/>
    <w:rsid w:val="00856F3A"/>
    <w:rsid w:val="00862AA8"/>
    <w:rsid w:val="00862DB6"/>
    <w:rsid w:val="00863D59"/>
    <w:rsid w:val="008736E1"/>
    <w:rsid w:val="00884CD4"/>
    <w:rsid w:val="00885E4C"/>
    <w:rsid w:val="00885EB0"/>
    <w:rsid w:val="00893BD7"/>
    <w:rsid w:val="00893BFB"/>
    <w:rsid w:val="00893EF7"/>
    <w:rsid w:val="008A1166"/>
    <w:rsid w:val="008A19EB"/>
    <w:rsid w:val="008A25F7"/>
    <w:rsid w:val="008A7E8E"/>
    <w:rsid w:val="008B31F0"/>
    <w:rsid w:val="008B5DB1"/>
    <w:rsid w:val="008C1902"/>
    <w:rsid w:val="008C2858"/>
    <w:rsid w:val="008C6FAB"/>
    <w:rsid w:val="008D0856"/>
    <w:rsid w:val="008D0AEA"/>
    <w:rsid w:val="008D0F03"/>
    <w:rsid w:val="008D6670"/>
    <w:rsid w:val="008D6786"/>
    <w:rsid w:val="008D7587"/>
    <w:rsid w:val="008E0084"/>
    <w:rsid w:val="008E18FC"/>
    <w:rsid w:val="008E2000"/>
    <w:rsid w:val="008E4562"/>
    <w:rsid w:val="008E678D"/>
    <w:rsid w:val="008F3173"/>
    <w:rsid w:val="008F751F"/>
    <w:rsid w:val="00903F6C"/>
    <w:rsid w:val="009072DB"/>
    <w:rsid w:val="009208A6"/>
    <w:rsid w:val="00921ECD"/>
    <w:rsid w:val="00922D18"/>
    <w:rsid w:val="00930F37"/>
    <w:rsid w:val="00932FCF"/>
    <w:rsid w:val="0094063C"/>
    <w:rsid w:val="009416E4"/>
    <w:rsid w:val="009417F6"/>
    <w:rsid w:val="00950C93"/>
    <w:rsid w:val="00951E67"/>
    <w:rsid w:val="00952969"/>
    <w:rsid w:val="00953286"/>
    <w:rsid w:val="0095620D"/>
    <w:rsid w:val="00966A7A"/>
    <w:rsid w:val="00975ADB"/>
    <w:rsid w:val="00981DBB"/>
    <w:rsid w:val="00994DDE"/>
    <w:rsid w:val="00994F55"/>
    <w:rsid w:val="00996535"/>
    <w:rsid w:val="009A0ED2"/>
    <w:rsid w:val="009A1BF9"/>
    <w:rsid w:val="009A2039"/>
    <w:rsid w:val="009A39CD"/>
    <w:rsid w:val="009A627A"/>
    <w:rsid w:val="009A7B28"/>
    <w:rsid w:val="009B21BE"/>
    <w:rsid w:val="009B3022"/>
    <w:rsid w:val="009B51EE"/>
    <w:rsid w:val="009B5202"/>
    <w:rsid w:val="009C36D4"/>
    <w:rsid w:val="009C6702"/>
    <w:rsid w:val="009D12EC"/>
    <w:rsid w:val="009D24D7"/>
    <w:rsid w:val="009E79F4"/>
    <w:rsid w:val="009F2440"/>
    <w:rsid w:val="00A02194"/>
    <w:rsid w:val="00A05511"/>
    <w:rsid w:val="00A059D2"/>
    <w:rsid w:val="00A15FFA"/>
    <w:rsid w:val="00A1741F"/>
    <w:rsid w:val="00A17820"/>
    <w:rsid w:val="00A21829"/>
    <w:rsid w:val="00A21BE0"/>
    <w:rsid w:val="00A22B4E"/>
    <w:rsid w:val="00A25EA3"/>
    <w:rsid w:val="00A3492E"/>
    <w:rsid w:val="00A4213F"/>
    <w:rsid w:val="00A45873"/>
    <w:rsid w:val="00A51180"/>
    <w:rsid w:val="00A535B5"/>
    <w:rsid w:val="00A621A4"/>
    <w:rsid w:val="00A703B4"/>
    <w:rsid w:val="00A707D7"/>
    <w:rsid w:val="00A720BF"/>
    <w:rsid w:val="00A750CA"/>
    <w:rsid w:val="00A77B2F"/>
    <w:rsid w:val="00A80225"/>
    <w:rsid w:val="00A8265C"/>
    <w:rsid w:val="00AA2EAE"/>
    <w:rsid w:val="00AA3AE1"/>
    <w:rsid w:val="00AA50E1"/>
    <w:rsid w:val="00AB103A"/>
    <w:rsid w:val="00AB28D2"/>
    <w:rsid w:val="00AB4BFE"/>
    <w:rsid w:val="00AB63B2"/>
    <w:rsid w:val="00AB71E7"/>
    <w:rsid w:val="00AC692E"/>
    <w:rsid w:val="00AD0C54"/>
    <w:rsid w:val="00AD7B98"/>
    <w:rsid w:val="00AF041E"/>
    <w:rsid w:val="00AF7F07"/>
    <w:rsid w:val="00B04DA2"/>
    <w:rsid w:val="00B05C0C"/>
    <w:rsid w:val="00B06636"/>
    <w:rsid w:val="00B07C3B"/>
    <w:rsid w:val="00B102C9"/>
    <w:rsid w:val="00B10AF6"/>
    <w:rsid w:val="00B12394"/>
    <w:rsid w:val="00B1516D"/>
    <w:rsid w:val="00B23E79"/>
    <w:rsid w:val="00B248E8"/>
    <w:rsid w:val="00B255C9"/>
    <w:rsid w:val="00B260BA"/>
    <w:rsid w:val="00B261C4"/>
    <w:rsid w:val="00B263C5"/>
    <w:rsid w:val="00B44636"/>
    <w:rsid w:val="00B47094"/>
    <w:rsid w:val="00B50485"/>
    <w:rsid w:val="00B63C47"/>
    <w:rsid w:val="00B671DA"/>
    <w:rsid w:val="00B730EA"/>
    <w:rsid w:val="00B73E7F"/>
    <w:rsid w:val="00B84CE0"/>
    <w:rsid w:val="00B92D2B"/>
    <w:rsid w:val="00B949A0"/>
    <w:rsid w:val="00BA1303"/>
    <w:rsid w:val="00BA235E"/>
    <w:rsid w:val="00BA3132"/>
    <w:rsid w:val="00BA4367"/>
    <w:rsid w:val="00BA7088"/>
    <w:rsid w:val="00BB00D2"/>
    <w:rsid w:val="00BB198D"/>
    <w:rsid w:val="00BB54C6"/>
    <w:rsid w:val="00BC6292"/>
    <w:rsid w:val="00BD0733"/>
    <w:rsid w:val="00BD0E76"/>
    <w:rsid w:val="00BE0A5C"/>
    <w:rsid w:val="00C003B9"/>
    <w:rsid w:val="00C01535"/>
    <w:rsid w:val="00C051C4"/>
    <w:rsid w:val="00C0653C"/>
    <w:rsid w:val="00C07ABB"/>
    <w:rsid w:val="00C10AF9"/>
    <w:rsid w:val="00C14687"/>
    <w:rsid w:val="00C14C5F"/>
    <w:rsid w:val="00C22C44"/>
    <w:rsid w:val="00C23DF3"/>
    <w:rsid w:val="00C24C61"/>
    <w:rsid w:val="00C30F91"/>
    <w:rsid w:val="00C3195B"/>
    <w:rsid w:val="00C54D97"/>
    <w:rsid w:val="00C57573"/>
    <w:rsid w:val="00C6065B"/>
    <w:rsid w:val="00C661F8"/>
    <w:rsid w:val="00C73060"/>
    <w:rsid w:val="00C83C3B"/>
    <w:rsid w:val="00C85CAF"/>
    <w:rsid w:val="00C86BDC"/>
    <w:rsid w:val="00C874B6"/>
    <w:rsid w:val="00C931AF"/>
    <w:rsid w:val="00CA0D13"/>
    <w:rsid w:val="00CA4343"/>
    <w:rsid w:val="00CB290A"/>
    <w:rsid w:val="00CB4066"/>
    <w:rsid w:val="00CC347F"/>
    <w:rsid w:val="00CD2538"/>
    <w:rsid w:val="00CD4F38"/>
    <w:rsid w:val="00CE04CF"/>
    <w:rsid w:val="00CE4AAC"/>
    <w:rsid w:val="00CE4D85"/>
    <w:rsid w:val="00CE6562"/>
    <w:rsid w:val="00CE665B"/>
    <w:rsid w:val="00CE6DD1"/>
    <w:rsid w:val="00CF3A5F"/>
    <w:rsid w:val="00CF6C43"/>
    <w:rsid w:val="00D008B7"/>
    <w:rsid w:val="00D0281F"/>
    <w:rsid w:val="00D04FAB"/>
    <w:rsid w:val="00D1445F"/>
    <w:rsid w:val="00D20A99"/>
    <w:rsid w:val="00D2391C"/>
    <w:rsid w:val="00D25D1B"/>
    <w:rsid w:val="00D27839"/>
    <w:rsid w:val="00D27C2F"/>
    <w:rsid w:val="00D304D7"/>
    <w:rsid w:val="00D308BB"/>
    <w:rsid w:val="00D3113B"/>
    <w:rsid w:val="00D54FAF"/>
    <w:rsid w:val="00D62C45"/>
    <w:rsid w:val="00D71138"/>
    <w:rsid w:val="00D74DD2"/>
    <w:rsid w:val="00D840D9"/>
    <w:rsid w:val="00D86253"/>
    <w:rsid w:val="00D934FD"/>
    <w:rsid w:val="00DA7336"/>
    <w:rsid w:val="00DB09F9"/>
    <w:rsid w:val="00DB11B7"/>
    <w:rsid w:val="00DB286C"/>
    <w:rsid w:val="00DB4A3F"/>
    <w:rsid w:val="00DC4C38"/>
    <w:rsid w:val="00DC6454"/>
    <w:rsid w:val="00DD01B0"/>
    <w:rsid w:val="00DD10A9"/>
    <w:rsid w:val="00DD2D53"/>
    <w:rsid w:val="00DD43FB"/>
    <w:rsid w:val="00DE102D"/>
    <w:rsid w:val="00DE4A67"/>
    <w:rsid w:val="00DE70F3"/>
    <w:rsid w:val="00DF3B76"/>
    <w:rsid w:val="00DF443E"/>
    <w:rsid w:val="00DF5F77"/>
    <w:rsid w:val="00E05FD2"/>
    <w:rsid w:val="00E06924"/>
    <w:rsid w:val="00E10BC6"/>
    <w:rsid w:val="00E11370"/>
    <w:rsid w:val="00E1439D"/>
    <w:rsid w:val="00E17433"/>
    <w:rsid w:val="00E17496"/>
    <w:rsid w:val="00E22B34"/>
    <w:rsid w:val="00E253C5"/>
    <w:rsid w:val="00E30093"/>
    <w:rsid w:val="00E329B2"/>
    <w:rsid w:val="00E431B4"/>
    <w:rsid w:val="00E50DD2"/>
    <w:rsid w:val="00E565AA"/>
    <w:rsid w:val="00E76AA1"/>
    <w:rsid w:val="00E77E7D"/>
    <w:rsid w:val="00E8143E"/>
    <w:rsid w:val="00E8252B"/>
    <w:rsid w:val="00E83B70"/>
    <w:rsid w:val="00E873A7"/>
    <w:rsid w:val="00E9147A"/>
    <w:rsid w:val="00E91D57"/>
    <w:rsid w:val="00E92DE1"/>
    <w:rsid w:val="00E949C5"/>
    <w:rsid w:val="00E958F0"/>
    <w:rsid w:val="00E976A8"/>
    <w:rsid w:val="00EA0EAA"/>
    <w:rsid w:val="00EA2BF3"/>
    <w:rsid w:val="00EA68A9"/>
    <w:rsid w:val="00EA72D2"/>
    <w:rsid w:val="00EA7416"/>
    <w:rsid w:val="00EB17B5"/>
    <w:rsid w:val="00EE05CD"/>
    <w:rsid w:val="00EF0344"/>
    <w:rsid w:val="00EF487D"/>
    <w:rsid w:val="00EF70DF"/>
    <w:rsid w:val="00F03FB4"/>
    <w:rsid w:val="00F06B8C"/>
    <w:rsid w:val="00F07C42"/>
    <w:rsid w:val="00F235CD"/>
    <w:rsid w:val="00F2376F"/>
    <w:rsid w:val="00F25B2E"/>
    <w:rsid w:val="00F278A0"/>
    <w:rsid w:val="00F37686"/>
    <w:rsid w:val="00F42B73"/>
    <w:rsid w:val="00F4375D"/>
    <w:rsid w:val="00F4617B"/>
    <w:rsid w:val="00F47687"/>
    <w:rsid w:val="00F478F4"/>
    <w:rsid w:val="00F53EDA"/>
    <w:rsid w:val="00F602B3"/>
    <w:rsid w:val="00F644ED"/>
    <w:rsid w:val="00F64DC3"/>
    <w:rsid w:val="00F6535B"/>
    <w:rsid w:val="00F71AC6"/>
    <w:rsid w:val="00F87B9B"/>
    <w:rsid w:val="00F92162"/>
    <w:rsid w:val="00F94256"/>
    <w:rsid w:val="00F94448"/>
    <w:rsid w:val="00F94AF6"/>
    <w:rsid w:val="00FA1BC0"/>
    <w:rsid w:val="00FA37A6"/>
    <w:rsid w:val="00FA50C5"/>
    <w:rsid w:val="00FA7F2F"/>
    <w:rsid w:val="00FB15BC"/>
    <w:rsid w:val="00FB5B5F"/>
    <w:rsid w:val="00FB5C46"/>
    <w:rsid w:val="00FB644F"/>
    <w:rsid w:val="00FC1DBC"/>
    <w:rsid w:val="00FC5C52"/>
    <w:rsid w:val="00FD3F99"/>
    <w:rsid w:val="00FE4C16"/>
    <w:rsid w:val="00FE51C9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11C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CA4"/>
    <w:pPr>
      <w:keepNext/>
      <w:keepLines/>
      <w:spacing w:before="360" w:after="240"/>
      <w:ind w:left="708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5D301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A4"/>
    <w:rPr>
      <w:rFonts w:ascii="Times New Roman" w:eastAsiaTheme="majorEastAsia" w:hAnsi="Times New Roman" w:cstheme="majorBidi"/>
      <w:b/>
      <w:bCs/>
      <w:color w:val="1F497D" w:themeColor="text2"/>
      <w:sz w:val="28"/>
      <w:szCs w:val="32"/>
    </w:rPr>
  </w:style>
  <w:style w:type="paragraph" w:styleId="a3">
    <w:name w:val="Subtitle"/>
    <w:basedOn w:val="a"/>
    <w:next w:val="a"/>
    <w:link w:val="a4"/>
    <w:uiPriority w:val="11"/>
    <w:qFormat/>
    <w:rsid w:val="00135CA4"/>
    <w:pPr>
      <w:numPr>
        <w:ilvl w:val="1"/>
      </w:numPr>
      <w:spacing w:before="240" w:after="240"/>
      <w:ind w:left="708"/>
    </w:pPr>
    <w:rPr>
      <w:rFonts w:ascii="Times New Roman" w:eastAsiaTheme="majorEastAsia" w:hAnsi="Times New Roman" w:cstheme="majorBidi"/>
      <w:b/>
      <w:i/>
      <w:iCs/>
      <w:color w:val="000000" w:themeColor="text1"/>
      <w:spacing w:val="15"/>
      <w:sz w:val="26"/>
    </w:rPr>
  </w:style>
  <w:style w:type="character" w:customStyle="1" w:styleId="a4">
    <w:name w:val="Подзаголовок Знак"/>
    <w:basedOn w:val="a0"/>
    <w:link w:val="a3"/>
    <w:uiPriority w:val="11"/>
    <w:rsid w:val="00135CA4"/>
    <w:rPr>
      <w:rFonts w:ascii="Times New Roman" w:eastAsiaTheme="majorEastAsia" w:hAnsi="Times New Roman" w:cstheme="majorBidi"/>
      <w:b/>
      <w:i/>
      <w:iCs/>
      <w:color w:val="000000" w:themeColor="text1"/>
      <w:spacing w:val="15"/>
      <w:sz w:val="26"/>
    </w:rPr>
  </w:style>
  <w:style w:type="character" w:styleId="a5">
    <w:name w:val="Subtle Emphasis"/>
    <w:basedOn w:val="a0"/>
    <w:uiPriority w:val="19"/>
    <w:qFormat/>
    <w:rsid w:val="00135CA4"/>
    <w:rPr>
      <w:rFonts w:ascii="Times New Roman" w:hAnsi="Times New Roman"/>
      <w:b/>
      <w:i/>
      <w:iCs/>
      <w:color w:val="000000" w:themeColor="text1"/>
      <w:sz w:val="24"/>
      <w:u w:val="none"/>
    </w:rPr>
  </w:style>
  <w:style w:type="paragraph" w:customStyle="1" w:styleId="Standard">
    <w:name w:val="Standard"/>
    <w:rsid w:val="00A3492E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a6">
    <w:name w:val="footnote text"/>
    <w:basedOn w:val="Standard"/>
    <w:link w:val="a7"/>
    <w:uiPriority w:val="99"/>
    <w:rsid w:val="00A3492E"/>
  </w:style>
  <w:style w:type="character" w:customStyle="1" w:styleId="a7">
    <w:name w:val="Текст сноски Знак"/>
    <w:basedOn w:val="a0"/>
    <w:link w:val="a6"/>
    <w:uiPriority w:val="99"/>
    <w:rsid w:val="00A3492E"/>
    <w:rPr>
      <w:rFonts w:ascii="Cambria" w:eastAsia="SimSun" w:hAnsi="Cambria" w:cs="F"/>
      <w:kern w:val="3"/>
    </w:rPr>
  </w:style>
  <w:style w:type="character" w:styleId="a8">
    <w:name w:val="footnote reference"/>
    <w:basedOn w:val="a0"/>
    <w:uiPriority w:val="99"/>
    <w:rsid w:val="00A3492E"/>
    <w:rPr>
      <w:position w:val="0"/>
      <w:vertAlign w:val="superscript"/>
    </w:rPr>
  </w:style>
  <w:style w:type="character" w:styleId="a9">
    <w:name w:val="Hyperlink"/>
    <w:basedOn w:val="a0"/>
    <w:uiPriority w:val="99"/>
    <w:unhideWhenUsed/>
    <w:rsid w:val="00A3492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A48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3A4823"/>
    <w:rPr>
      <w:b/>
      <w:bCs/>
    </w:rPr>
  </w:style>
  <w:style w:type="character" w:styleId="ac">
    <w:name w:val="Emphasis"/>
    <w:basedOn w:val="a0"/>
    <w:uiPriority w:val="20"/>
    <w:qFormat/>
    <w:rsid w:val="003A482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D301C"/>
    <w:rPr>
      <w:rFonts w:ascii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5D301C"/>
  </w:style>
  <w:style w:type="character" w:styleId="ad">
    <w:name w:val="FollowedHyperlink"/>
    <w:basedOn w:val="a0"/>
    <w:uiPriority w:val="99"/>
    <w:semiHidden/>
    <w:unhideWhenUsed/>
    <w:rsid w:val="000D5548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DD2D53"/>
    <w:rPr>
      <w:i/>
      <w:iCs/>
    </w:rPr>
  </w:style>
  <w:style w:type="character" w:customStyle="1" w:styleId="reference-accessdate">
    <w:name w:val="reference-accessdate"/>
    <w:basedOn w:val="a0"/>
    <w:rsid w:val="00DD2D53"/>
  </w:style>
  <w:style w:type="character" w:customStyle="1" w:styleId="nowrap">
    <w:name w:val="nowrap"/>
    <w:basedOn w:val="a0"/>
    <w:rsid w:val="00DD2D53"/>
  </w:style>
  <w:style w:type="paragraph" w:styleId="ae">
    <w:name w:val="List Paragraph"/>
    <w:basedOn w:val="a"/>
    <w:qFormat/>
    <w:rsid w:val="002D4E07"/>
    <w:pPr>
      <w:ind w:left="720"/>
      <w:contextualSpacing/>
    </w:pPr>
  </w:style>
  <w:style w:type="character" w:customStyle="1" w:styleId="a-size-large">
    <w:name w:val="a-size-large"/>
    <w:basedOn w:val="a0"/>
    <w:rsid w:val="00265F9C"/>
  </w:style>
  <w:style w:type="character" w:customStyle="1" w:styleId="pull-left">
    <w:name w:val="pull-left"/>
    <w:basedOn w:val="a0"/>
    <w:rsid w:val="00184FB0"/>
  </w:style>
  <w:style w:type="paragraph" w:customStyle="1" w:styleId="Default">
    <w:name w:val="Default"/>
    <w:rsid w:val="000D030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customStyle="1" w:styleId="Af">
    <w:name w:val="Текстовый блок A"/>
    <w:rsid w:val="00A21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CA4"/>
    <w:pPr>
      <w:keepNext/>
      <w:keepLines/>
      <w:spacing w:before="360" w:after="240"/>
      <w:ind w:left="708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5D301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A4"/>
    <w:rPr>
      <w:rFonts w:ascii="Times New Roman" w:eastAsiaTheme="majorEastAsia" w:hAnsi="Times New Roman" w:cstheme="majorBidi"/>
      <w:b/>
      <w:bCs/>
      <w:color w:val="1F497D" w:themeColor="text2"/>
      <w:sz w:val="28"/>
      <w:szCs w:val="32"/>
    </w:rPr>
  </w:style>
  <w:style w:type="paragraph" w:styleId="a3">
    <w:name w:val="Subtitle"/>
    <w:basedOn w:val="a"/>
    <w:next w:val="a"/>
    <w:link w:val="a4"/>
    <w:uiPriority w:val="11"/>
    <w:qFormat/>
    <w:rsid w:val="00135CA4"/>
    <w:pPr>
      <w:numPr>
        <w:ilvl w:val="1"/>
      </w:numPr>
      <w:spacing w:before="240" w:after="240"/>
      <w:ind w:left="708"/>
    </w:pPr>
    <w:rPr>
      <w:rFonts w:ascii="Times New Roman" w:eastAsiaTheme="majorEastAsia" w:hAnsi="Times New Roman" w:cstheme="majorBidi"/>
      <w:b/>
      <w:i/>
      <w:iCs/>
      <w:color w:val="000000" w:themeColor="text1"/>
      <w:spacing w:val="15"/>
      <w:sz w:val="26"/>
    </w:rPr>
  </w:style>
  <w:style w:type="character" w:customStyle="1" w:styleId="a4">
    <w:name w:val="Подзаголовок Знак"/>
    <w:basedOn w:val="a0"/>
    <w:link w:val="a3"/>
    <w:uiPriority w:val="11"/>
    <w:rsid w:val="00135CA4"/>
    <w:rPr>
      <w:rFonts w:ascii="Times New Roman" w:eastAsiaTheme="majorEastAsia" w:hAnsi="Times New Roman" w:cstheme="majorBidi"/>
      <w:b/>
      <w:i/>
      <w:iCs/>
      <w:color w:val="000000" w:themeColor="text1"/>
      <w:spacing w:val="15"/>
      <w:sz w:val="26"/>
    </w:rPr>
  </w:style>
  <w:style w:type="character" w:styleId="a5">
    <w:name w:val="Subtle Emphasis"/>
    <w:basedOn w:val="a0"/>
    <w:uiPriority w:val="19"/>
    <w:qFormat/>
    <w:rsid w:val="00135CA4"/>
    <w:rPr>
      <w:rFonts w:ascii="Times New Roman" w:hAnsi="Times New Roman"/>
      <w:b/>
      <w:i/>
      <w:iCs/>
      <w:color w:val="000000" w:themeColor="text1"/>
      <w:sz w:val="24"/>
      <w:u w:val="none"/>
    </w:rPr>
  </w:style>
  <w:style w:type="paragraph" w:customStyle="1" w:styleId="Standard">
    <w:name w:val="Standard"/>
    <w:rsid w:val="00A3492E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a6">
    <w:name w:val="footnote text"/>
    <w:basedOn w:val="Standard"/>
    <w:link w:val="a7"/>
    <w:uiPriority w:val="99"/>
    <w:rsid w:val="00A3492E"/>
  </w:style>
  <w:style w:type="character" w:customStyle="1" w:styleId="a7">
    <w:name w:val="Текст сноски Знак"/>
    <w:basedOn w:val="a0"/>
    <w:link w:val="a6"/>
    <w:uiPriority w:val="99"/>
    <w:rsid w:val="00A3492E"/>
    <w:rPr>
      <w:rFonts w:ascii="Cambria" w:eastAsia="SimSun" w:hAnsi="Cambria" w:cs="F"/>
      <w:kern w:val="3"/>
    </w:rPr>
  </w:style>
  <w:style w:type="character" w:styleId="a8">
    <w:name w:val="footnote reference"/>
    <w:basedOn w:val="a0"/>
    <w:uiPriority w:val="99"/>
    <w:rsid w:val="00A3492E"/>
    <w:rPr>
      <w:position w:val="0"/>
      <w:vertAlign w:val="superscript"/>
    </w:rPr>
  </w:style>
  <w:style w:type="character" w:styleId="a9">
    <w:name w:val="Hyperlink"/>
    <w:basedOn w:val="a0"/>
    <w:uiPriority w:val="99"/>
    <w:unhideWhenUsed/>
    <w:rsid w:val="00A3492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A48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3A4823"/>
    <w:rPr>
      <w:b/>
      <w:bCs/>
    </w:rPr>
  </w:style>
  <w:style w:type="character" w:styleId="ac">
    <w:name w:val="Emphasis"/>
    <w:basedOn w:val="a0"/>
    <w:uiPriority w:val="20"/>
    <w:qFormat/>
    <w:rsid w:val="003A482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D301C"/>
    <w:rPr>
      <w:rFonts w:ascii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5D301C"/>
  </w:style>
  <w:style w:type="character" w:styleId="ad">
    <w:name w:val="FollowedHyperlink"/>
    <w:basedOn w:val="a0"/>
    <w:uiPriority w:val="99"/>
    <w:semiHidden/>
    <w:unhideWhenUsed/>
    <w:rsid w:val="000D5548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DD2D53"/>
    <w:rPr>
      <w:i/>
      <w:iCs/>
    </w:rPr>
  </w:style>
  <w:style w:type="character" w:customStyle="1" w:styleId="reference-accessdate">
    <w:name w:val="reference-accessdate"/>
    <w:basedOn w:val="a0"/>
    <w:rsid w:val="00DD2D53"/>
  </w:style>
  <w:style w:type="character" w:customStyle="1" w:styleId="nowrap">
    <w:name w:val="nowrap"/>
    <w:basedOn w:val="a0"/>
    <w:rsid w:val="00DD2D53"/>
  </w:style>
  <w:style w:type="paragraph" w:styleId="ae">
    <w:name w:val="List Paragraph"/>
    <w:basedOn w:val="a"/>
    <w:qFormat/>
    <w:rsid w:val="002D4E07"/>
    <w:pPr>
      <w:ind w:left="720"/>
      <w:contextualSpacing/>
    </w:pPr>
  </w:style>
  <w:style w:type="character" w:customStyle="1" w:styleId="a-size-large">
    <w:name w:val="a-size-large"/>
    <w:basedOn w:val="a0"/>
    <w:rsid w:val="00265F9C"/>
  </w:style>
  <w:style w:type="character" w:customStyle="1" w:styleId="pull-left">
    <w:name w:val="pull-left"/>
    <w:basedOn w:val="a0"/>
    <w:rsid w:val="00184FB0"/>
  </w:style>
  <w:style w:type="paragraph" w:customStyle="1" w:styleId="Default">
    <w:name w:val="Default"/>
    <w:rsid w:val="000D030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customStyle="1" w:styleId="Af">
    <w:name w:val="Текстовый блок A"/>
    <w:rsid w:val="00A21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lex.kseniya16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alex.kseniya16@gmail.com" TargetMode="External"/><Relationship Id="rId11" Type="http://schemas.openxmlformats.org/officeDocument/2006/relationships/hyperlink" Target="http://www.unesco.org/fileadmin/MULTIMEDIA/HQ/CI/CI/pdf/Events/Paris%20OER%20Declaration_01.pdf" TargetMode="External"/><Relationship Id="rId12" Type="http://schemas.openxmlformats.org/officeDocument/2006/relationships/hyperlink" Target="http://www.capetowndeclaration.org/read-the-declaration" TargetMode="External"/><Relationship Id="rId13" Type="http://schemas.openxmlformats.org/officeDocument/2006/relationships/hyperlink" Target="https://wikieducator.org/OER_Handbook/educator_version_one" TargetMode="External"/><Relationship Id="rId14" Type="http://schemas.openxmlformats.org/officeDocument/2006/relationships/hyperlink" Target="https://www.oercommons.org/static/staticpages/documents/FAQ-OER-K-12.pdf" TargetMode="External"/><Relationship Id="rId15" Type="http://schemas.openxmlformats.org/officeDocument/2006/relationships/hyperlink" Target="http://www.unesco.org/fileadmin/MULTIMEDIA/HQ/CI/CI/pdf/Events/Paris%20OER%20Declaration_01.pdf" TargetMode="External"/><Relationship Id="rId16" Type="http://schemas.openxmlformats.org/officeDocument/2006/relationships/hyperlink" Target="http://www.capetowndeclaration.org/read-the-declaration" TargetMode="External"/><Relationship Id="rId17" Type="http://schemas.openxmlformats.org/officeDocument/2006/relationships/hyperlink" Target="https://wikieducator.org/OER_Handbook/educator_version_one" TargetMode="External"/><Relationship Id="rId18" Type="http://schemas.openxmlformats.org/officeDocument/2006/relationships/hyperlink" Target="https://www.oercommons.org/static/staticpages/documents/FAQ-OER-K-12.pdf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65A97-33E9-3144-965F-15E14976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7</Pages>
  <Words>1721</Words>
  <Characters>9814</Characters>
  <Application>Microsoft Macintosh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669</cp:revision>
  <cp:lastPrinted>2018-02-20T19:22:00Z</cp:lastPrinted>
  <dcterms:created xsi:type="dcterms:W3CDTF">2018-02-08T21:27:00Z</dcterms:created>
  <dcterms:modified xsi:type="dcterms:W3CDTF">2018-09-17T13:26:00Z</dcterms:modified>
</cp:coreProperties>
</file>