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5C13" w:rsidRDefault="005C5C13" w:rsidP="004A7E3A">
      <w:pPr>
        <w:pStyle w:val="A5"/>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480" w:lineRule="auto"/>
        <w:jc w:val="right"/>
        <w:rPr>
          <w:rFonts w:ascii="Times New Roman" w:hAnsi="Times New Roman"/>
        </w:rPr>
      </w:pPr>
      <w:r>
        <w:rPr>
          <w:rFonts w:ascii="Times New Roman" w:hAnsi="Times New Roman"/>
        </w:rPr>
        <w:t>Лефанов Даниил Сергеевич</w:t>
      </w:r>
    </w:p>
    <w:p w:rsidR="00EF7AC3" w:rsidRPr="00EF7AC3" w:rsidRDefault="00EF7AC3" w:rsidP="004A7E3A">
      <w:pPr>
        <w:pStyle w:val="A5"/>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480" w:lineRule="auto"/>
        <w:jc w:val="right"/>
        <w:rPr>
          <w:rFonts w:ascii="Times New Roman" w:hAnsi="Times New Roman"/>
        </w:rPr>
      </w:pPr>
      <w:r>
        <w:rPr>
          <w:rFonts w:ascii="Times New Roman" w:hAnsi="Times New Roman"/>
        </w:rPr>
        <w:t xml:space="preserve">Студент </w:t>
      </w:r>
      <w:r w:rsidRPr="00EF7AC3">
        <w:rPr>
          <w:rFonts w:ascii="Times New Roman" w:hAnsi="Times New Roman"/>
        </w:rPr>
        <w:t>3</w:t>
      </w:r>
      <w:r>
        <w:rPr>
          <w:rFonts w:ascii="Times New Roman" w:hAnsi="Times New Roman"/>
        </w:rPr>
        <w:t>-го курса</w:t>
      </w:r>
    </w:p>
    <w:p w:rsidR="005C5C13" w:rsidRDefault="005C5C13" w:rsidP="004A7E3A">
      <w:pPr>
        <w:pStyle w:val="A5"/>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480" w:lineRule="auto"/>
        <w:jc w:val="right"/>
        <w:rPr>
          <w:rFonts w:ascii="Times New Roman" w:hAnsi="Times New Roman"/>
        </w:rPr>
      </w:pPr>
      <w:r>
        <w:rPr>
          <w:rFonts w:ascii="Times New Roman" w:hAnsi="Times New Roman"/>
        </w:rPr>
        <w:t>Факультет филологии</w:t>
      </w:r>
    </w:p>
    <w:p w:rsidR="005C5C13" w:rsidRDefault="005C5C13" w:rsidP="004A7E3A">
      <w:pPr>
        <w:pStyle w:val="A5"/>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480" w:lineRule="auto"/>
        <w:jc w:val="right"/>
        <w:rPr>
          <w:rFonts w:ascii="Times New Roman" w:hAnsi="Times New Roman"/>
        </w:rPr>
      </w:pPr>
      <w:r>
        <w:rPr>
          <w:rFonts w:ascii="Times New Roman" w:hAnsi="Times New Roman"/>
        </w:rPr>
        <w:t>Санкт-Петербургский государственный университет</w:t>
      </w:r>
    </w:p>
    <w:p w:rsidR="005C5C13" w:rsidRPr="00873F4C" w:rsidRDefault="004C125C" w:rsidP="004A7E3A">
      <w:pPr>
        <w:pStyle w:val="A5"/>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480" w:lineRule="auto"/>
        <w:jc w:val="right"/>
        <w:rPr>
          <w:rFonts w:ascii="Times New Roman" w:hAnsi="Times New Roman"/>
          <w:lang w:val="en-US"/>
        </w:rPr>
      </w:pPr>
      <w:hyperlink r:id="rId7" w:history="1">
        <w:r w:rsidR="005C5C13" w:rsidRPr="00B41503">
          <w:rPr>
            <w:rStyle w:val="a3"/>
            <w:rFonts w:ascii="Times New Roman" w:hAnsi="Times New Roman"/>
            <w:lang w:val="en-US"/>
          </w:rPr>
          <w:t>wanderer540@mail.ru</w:t>
        </w:r>
      </w:hyperlink>
    </w:p>
    <w:p w:rsidR="005C5C13" w:rsidRPr="00873F4C" w:rsidRDefault="005C5C13" w:rsidP="004A7E3A">
      <w:pPr>
        <w:pStyle w:val="A5"/>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480" w:lineRule="auto"/>
        <w:jc w:val="right"/>
        <w:rPr>
          <w:rFonts w:ascii="Times New Roman" w:hAnsi="Times New Roman"/>
          <w:lang w:val="en-US"/>
        </w:rPr>
      </w:pPr>
    </w:p>
    <w:p w:rsidR="0068041E" w:rsidRPr="00873F4C" w:rsidRDefault="008233FB" w:rsidP="004A7E3A">
      <w:pPr>
        <w:pStyle w:val="A5"/>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480" w:lineRule="auto"/>
        <w:jc w:val="right"/>
        <w:rPr>
          <w:rFonts w:ascii="Times New Roman" w:hAnsi="Times New Roman"/>
          <w:lang w:val="en-US"/>
        </w:rPr>
      </w:pPr>
      <w:proofErr w:type="spellStart"/>
      <w:r>
        <w:rPr>
          <w:rFonts w:ascii="Times New Roman" w:hAnsi="Times New Roman"/>
          <w:lang w:val="en-US"/>
        </w:rPr>
        <w:t>Daniil</w:t>
      </w:r>
      <w:proofErr w:type="spellEnd"/>
      <w:r w:rsidR="005C5C13" w:rsidRPr="00873F4C">
        <w:rPr>
          <w:rFonts w:ascii="Times New Roman" w:hAnsi="Times New Roman"/>
          <w:lang w:val="en-US"/>
        </w:rPr>
        <w:t xml:space="preserve"> </w:t>
      </w:r>
      <w:proofErr w:type="spellStart"/>
      <w:r w:rsidR="005C5C13">
        <w:rPr>
          <w:rFonts w:ascii="Times New Roman" w:hAnsi="Times New Roman"/>
          <w:lang w:val="en-US"/>
        </w:rPr>
        <w:t>Lefanov</w:t>
      </w:r>
      <w:proofErr w:type="spellEnd"/>
    </w:p>
    <w:p w:rsidR="00EF7AC3" w:rsidRPr="00EF7AC3" w:rsidRDefault="00EF7AC3" w:rsidP="004A7E3A">
      <w:pPr>
        <w:pStyle w:val="A5"/>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480" w:lineRule="auto"/>
        <w:jc w:val="right"/>
        <w:rPr>
          <w:rFonts w:ascii="Times New Roman" w:hAnsi="Times New Roman"/>
          <w:lang w:val="en-US"/>
        </w:rPr>
      </w:pPr>
      <w:r>
        <w:rPr>
          <w:rFonts w:ascii="Times New Roman" w:hAnsi="Times New Roman"/>
          <w:lang w:val="en-US"/>
        </w:rPr>
        <w:t>3</w:t>
      </w:r>
      <w:r w:rsidRPr="00EF7AC3">
        <w:rPr>
          <w:rFonts w:ascii="Times New Roman" w:hAnsi="Times New Roman"/>
          <w:vertAlign w:val="superscript"/>
          <w:lang w:val="en-US"/>
        </w:rPr>
        <w:t>th</w:t>
      </w:r>
      <w:bookmarkStart w:id="0" w:name="_GoBack"/>
      <w:bookmarkEnd w:id="0"/>
      <w:r>
        <w:rPr>
          <w:rFonts w:ascii="Times New Roman" w:hAnsi="Times New Roman"/>
          <w:lang w:val="en-US"/>
        </w:rPr>
        <w:t xml:space="preserve"> year student</w:t>
      </w:r>
    </w:p>
    <w:p w:rsidR="0068041E" w:rsidRPr="004838E3" w:rsidRDefault="008233FB" w:rsidP="004A7E3A">
      <w:pPr>
        <w:pStyle w:val="A5"/>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480" w:lineRule="auto"/>
        <w:jc w:val="right"/>
        <w:rPr>
          <w:rFonts w:ascii="Times New Roman" w:eastAsia="Times New Roman" w:hAnsi="Times New Roman" w:cs="Times New Roman"/>
          <w:lang w:val="en-US"/>
        </w:rPr>
      </w:pPr>
      <w:r w:rsidRPr="004A7E3A">
        <w:rPr>
          <w:rFonts w:ascii="Times New Roman" w:hAnsi="Times New Roman"/>
          <w:lang w:val="en-US"/>
        </w:rPr>
        <w:t>F</w:t>
      </w:r>
      <w:r w:rsidR="00C01F00" w:rsidRPr="004A7E3A">
        <w:rPr>
          <w:rFonts w:ascii="Times New Roman" w:hAnsi="Times New Roman"/>
          <w:lang w:val="en-US"/>
        </w:rPr>
        <w:t xml:space="preserve">aculty of </w:t>
      </w:r>
      <w:r w:rsidRPr="004A7E3A">
        <w:rPr>
          <w:rFonts w:ascii="Times New Roman" w:hAnsi="Times New Roman"/>
          <w:lang w:val="en-US"/>
        </w:rPr>
        <w:t>Philology</w:t>
      </w:r>
    </w:p>
    <w:p w:rsidR="0068041E" w:rsidRPr="004838E3" w:rsidRDefault="00D059C6" w:rsidP="004A7E3A">
      <w:pPr>
        <w:pStyle w:val="A5"/>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480" w:lineRule="auto"/>
        <w:jc w:val="right"/>
        <w:rPr>
          <w:rFonts w:ascii="Times New Roman" w:eastAsia="Times New Roman" w:hAnsi="Times New Roman" w:cs="Times New Roman"/>
          <w:lang w:val="en-US"/>
        </w:rPr>
      </w:pPr>
      <w:r>
        <w:rPr>
          <w:rFonts w:ascii="Times New Roman" w:hAnsi="Times New Roman"/>
          <w:lang w:val="en-US"/>
        </w:rPr>
        <w:t>St. Petersburg</w:t>
      </w:r>
      <w:r w:rsidR="00C01F00" w:rsidRPr="004838E3">
        <w:rPr>
          <w:rFonts w:ascii="Times New Roman" w:hAnsi="Times New Roman"/>
          <w:lang w:val="en-US"/>
        </w:rPr>
        <w:t xml:space="preserve"> State University</w:t>
      </w:r>
    </w:p>
    <w:p w:rsidR="0068041E" w:rsidRPr="00AD631A" w:rsidRDefault="004C125C" w:rsidP="004A7E3A">
      <w:pPr>
        <w:pStyle w:val="A5"/>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480" w:lineRule="auto"/>
        <w:jc w:val="right"/>
        <w:rPr>
          <w:rFonts w:ascii="Times New Roman" w:hAnsi="Times New Roman"/>
          <w:lang w:val="en-US"/>
        </w:rPr>
      </w:pPr>
      <w:hyperlink r:id="rId8" w:history="1">
        <w:r w:rsidR="005C5C13" w:rsidRPr="00B41503">
          <w:rPr>
            <w:rStyle w:val="a3"/>
            <w:rFonts w:ascii="Times New Roman" w:hAnsi="Times New Roman"/>
            <w:lang w:val="en-US"/>
          </w:rPr>
          <w:t>wanderer540@mail.ru</w:t>
        </w:r>
      </w:hyperlink>
    </w:p>
    <w:p w:rsidR="005C5C13" w:rsidRPr="00AD631A" w:rsidRDefault="005C5C13" w:rsidP="004A7E3A">
      <w:pPr>
        <w:pStyle w:val="A5"/>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480" w:lineRule="auto"/>
        <w:jc w:val="right"/>
        <w:rPr>
          <w:rFonts w:ascii="Times New Roman" w:eastAsia="Times New Roman" w:hAnsi="Times New Roman" w:cs="Times New Roman"/>
          <w:b/>
          <w:bCs/>
          <w:lang w:val="en-US"/>
        </w:rPr>
      </w:pPr>
    </w:p>
    <w:p w:rsidR="0068041E" w:rsidRPr="004838E3" w:rsidRDefault="00873F4C" w:rsidP="004A7E3A">
      <w:pPr>
        <w:pStyle w:val="A5"/>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480" w:lineRule="auto"/>
        <w:jc w:val="center"/>
        <w:rPr>
          <w:rFonts w:ascii="Times New Roman" w:eastAsia="Times New Roman" w:hAnsi="Times New Roman" w:cs="Times New Roman"/>
          <w:b/>
          <w:bCs/>
          <w:sz w:val="28"/>
          <w:szCs w:val="28"/>
          <w:lang w:val="en-US"/>
        </w:rPr>
      </w:pPr>
      <w:r w:rsidRPr="00873F4C">
        <w:rPr>
          <w:rFonts w:ascii="Times New Roman" w:hAnsi="Times New Roman"/>
          <w:b/>
          <w:bCs/>
          <w:sz w:val="28"/>
          <w:szCs w:val="28"/>
          <w:lang w:val="en-US"/>
        </w:rPr>
        <w:t xml:space="preserve">Lexical </w:t>
      </w:r>
      <w:r>
        <w:rPr>
          <w:rFonts w:ascii="Times New Roman" w:hAnsi="Times New Roman"/>
          <w:b/>
          <w:bCs/>
          <w:sz w:val="28"/>
          <w:szCs w:val="28"/>
          <w:lang w:val="en-US"/>
        </w:rPr>
        <w:t>M</w:t>
      </w:r>
      <w:r w:rsidRPr="00873F4C">
        <w:rPr>
          <w:rFonts w:ascii="Times New Roman" w:hAnsi="Times New Roman"/>
          <w:b/>
          <w:bCs/>
          <w:sz w:val="28"/>
          <w:szCs w:val="28"/>
          <w:lang w:val="en-US"/>
        </w:rPr>
        <w:t xml:space="preserve">eans to </w:t>
      </w:r>
      <w:r>
        <w:rPr>
          <w:rFonts w:ascii="Times New Roman" w:hAnsi="Times New Roman"/>
          <w:b/>
          <w:bCs/>
          <w:sz w:val="28"/>
          <w:szCs w:val="28"/>
          <w:lang w:val="en-US"/>
        </w:rPr>
        <w:t>S</w:t>
      </w:r>
      <w:r w:rsidRPr="00873F4C">
        <w:rPr>
          <w:rFonts w:ascii="Times New Roman" w:hAnsi="Times New Roman"/>
          <w:b/>
          <w:bCs/>
          <w:sz w:val="28"/>
          <w:szCs w:val="28"/>
          <w:lang w:val="en-US"/>
        </w:rPr>
        <w:t xml:space="preserve">ignify the </w:t>
      </w:r>
      <w:r>
        <w:rPr>
          <w:rFonts w:ascii="Times New Roman" w:hAnsi="Times New Roman"/>
          <w:b/>
          <w:bCs/>
          <w:sz w:val="28"/>
          <w:szCs w:val="28"/>
          <w:lang w:val="en-US"/>
        </w:rPr>
        <w:t>C</w:t>
      </w:r>
      <w:r w:rsidRPr="00873F4C">
        <w:rPr>
          <w:rFonts w:ascii="Times New Roman" w:hAnsi="Times New Roman"/>
          <w:b/>
          <w:bCs/>
          <w:sz w:val="28"/>
          <w:szCs w:val="28"/>
          <w:lang w:val="en-US"/>
        </w:rPr>
        <w:t>oncept of "</w:t>
      </w:r>
      <w:r>
        <w:rPr>
          <w:rFonts w:ascii="Times New Roman" w:hAnsi="Times New Roman"/>
          <w:b/>
          <w:bCs/>
          <w:sz w:val="28"/>
          <w:szCs w:val="28"/>
          <w:lang w:val="en-US"/>
        </w:rPr>
        <w:t>M</w:t>
      </w:r>
      <w:r w:rsidRPr="00873F4C">
        <w:rPr>
          <w:rFonts w:ascii="Times New Roman" w:hAnsi="Times New Roman"/>
          <w:b/>
          <w:bCs/>
          <w:sz w:val="28"/>
          <w:szCs w:val="28"/>
          <w:lang w:val="en-US"/>
        </w:rPr>
        <w:t>agical"</w:t>
      </w:r>
      <w:r w:rsidR="00AD631A">
        <w:rPr>
          <w:rFonts w:ascii="Times New Roman" w:hAnsi="Times New Roman"/>
          <w:b/>
          <w:bCs/>
          <w:sz w:val="28"/>
          <w:szCs w:val="28"/>
          <w:lang w:val="en-US"/>
        </w:rPr>
        <w:t>. Classification and Methods of Translation (Based on Fantasy)</w:t>
      </w:r>
    </w:p>
    <w:p w:rsidR="0068041E" w:rsidRPr="004838E3" w:rsidRDefault="00C01F00" w:rsidP="004A7E3A">
      <w:pPr>
        <w:pStyle w:val="A5"/>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480" w:lineRule="auto"/>
        <w:jc w:val="both"/>
        <w:rPr>
          <w:rFonts w:ascii="Times New Roman" w:eastAsia="Times New Roman" w:hAnsi="Times New Roman" w:cs="Times New Roman"/>
          <w:lang w:val="en-US"/>
        </w:rPr>
      </w:pPr>
      <w:r w:rsidRPr="004838E3">
        <w:rPr>
          <w:rFonts w:ascii="Times New Roman" w:hAnsi="Times New Roman"/>
          <w:lang w:val="en-US"/>
        </w:rPr>
        <w:t xml:space="preserve">The topic in focus </w:t>
      </w:r>
      <w:r w:rsidR="00E63B79">
        <w:rPr>
          <w:rFonts w:ascii="Times New Roman" w:hAnsi="Times New Roman"/>
          <w:lang w:val="en-US"/>
        </w:rPr>
        <w:t>is</w:t>
      </w:r>
      <w:r w:rsidRPr="004838E3">
        <w:rPr>
          <w:rFonts w:ascii="Times New Roman" w:hAnsi="Times New Roman"/>
          <w:lang w:val="en-US"/>
        </w:rPr>
        <w:t xml:space="preserve"> the </w:t>
      </w:r>
      <w:r w:rsidR="00E63B79">
        <w:rPr>
          <w:rFonts w:ascii="Times New Roman" w:hAnsi="Times New Roman"/>
          <w:lang w:val="en-US"/>
        </w:rPr>
        <w:t xml:space="preserve">peculiarities of fantasy translation, namely the translation of </w:t>
      </w:r>
      <w:r w:rsidR="00873F4C">
        <w:rPr>
          <w:rFonts w:ascii="Times New Roman" w:hAnsi="Times New Roman"/>
          <w:lang w:val="en-US"/>
        </w:rPr>
        <w:t>l</w:t>
      </w:r>
      <w:r w:rsidR="00873F4C" w:rsidRPr="00873F4C">
        <w:rPr>
          <w:rFonts w:ascii="Times New Roman" w:hAnsi="Times New Roman"/>
          <w:lang w:val="en-US"/>
        </w:rPr>
        <w:t xml:space="preserve">exical means </w:t>
      </w:r>
      <w:r w:rsidR="00873F4C">
        <w:rPr>
          <w:rFonts w:ascii="Times New Roman" w:hAnsi="Times New Roman"/>
          <w:lang w:val="en-US"/>
        </w:rPr>
        <w:t xml:space="preserve">used </w:t>
      </w:r>
      <w:r w:rsidR="00873F4C" w:rsidRPr="00873F4C">
        <w:rPr>
          <w:rFonts w:ascii="Times New Roman" w:hAnsi="Times New Roman"/>
          <w:lang w:val="en-US"/>
        </w:rPr>
        <w:t>to signify the concept of "magical"</w:t>
      </w:r>
      <w:r w:rsidR="00E63B79">
        <w:rPr>
          <w:rFonts w:ascii="Times New Roman" w:hAnsi="Times New Roman"/>
          <w:lang w:val="en-US"/>
        </w:rPr>
        <w:t xml:space="preserve">. Traditionally, they are referred to as </w:t>
      </w:r>
      <w:r w:rsidR="002C767D">
        <w:rPr>
          <w:rFonts w:ascii="Times New Roman" w:hAnsi="Times New Roman"/>
          <w:lang w:val="en-US"/>
        </w:rPr>
        <w:t>nonce-words</w:t>
      </w:r>
      <w:r w:rsidR="00E63B79">
        <w:rPr>
          <w:rFonts w:ascii="Times New Roman" w:hAnsi="Times New Roman"/>
          <w:lang w:val="en-US"/>
        </w:rPr>
        <w:t xml:space="preserve">, </w:t>
      </w:r>
      <w:r w:rsidR="00E63B79" w:rsidRPr="00E63B79">
        <w:rPr>
          <w:rFonts w:ascii="Times New Roman" w:hAnsi="Times New Roman"/>
          <w:lang w:val="en-US"/>
        </w:rPr>
        <w:t>neologism</w:t>
      </w:r>
      <w:r w:rsidR="00E63B79">
        <w:rPr>
          <w:rFonts w:ascii="Times New Roman" w:hAnsi="Times New Roman"/>
          <w:lang w:val="en-US"/>
        </w:rPr>
        <w:t xml:space="preserve">s and proper nouns, which cannot be regarded as </w:t>
      </w:r>
      <w:r w:rsidR="00E63B79" w:rsidRPr="00E63B79">
        <w:rPr>
          <w:rFonts w:ascii="Times New Roman" w:hAnsi="Times New Roman"/>
          <w:lang w:val="en-US"/>
        </w:rPr>
        <w:t>thorough</w:t>
      </w:r>
      <w:r w:rsidR="00E63B79">
        <w:rPr>
          <w:rFonts w:ascii="Times New Roman" w:hAnsi="Times New Roman"/>
          <w:lang w:val="en-US"/>
        </w:rPr>
        <w:t xml:space="preserve"> due to the fact that many words </w:t>
      </w:r>
      <w:r w:rsidR="00E63B79" w:rsidRPr="00E63B79">
        <w:rPr>
          <w:rFonts w:ascii="Times New Roman" w:hAnsi="Times New Roman"/>
          <w:lang w:val="en-US"/>
        </w:rPr>
        <w:t>in general use</w:t>
      </w:r>
      <w:r w:rsidR="00E63B79">
        <w:rPr>
          <w:rFonts w:ascii="Times New Roman" w:hAnsi="Times New Roman"/>
          <w:lang w:val="en-US"/>
        </w:rPr>
        <w:t xml:space="preserve"> acquire </w:t>
      </w:r>
      <w:r w:rsidR="00670A55">
        <w:rPr>
          <w:rFonts w:ascii="Times New Roman" w:hAnsi="Times New Roman"/>
          <w:lang w:val="en-US"/>
        </w:rPr>
        <w:t xml:space="preserve">the </w:t>
      </w:r>
      <w:proofErr w:type="spellStart"/>
      <w:r w:rsidR="00670A55" w:rsidRPr="00670A55">
        <w:rPr>
          <w:rFonts w:ascii="Times New Roman" w:hAnsi="Times New Roman"/>
          <w:lang w:val="en-US"/>
        </w:rPr>
        <w:t>seme</w:t>
      </w:r>
      <w:proofErr w:type="spellEnd"/>
      <w:r w:rsidR="00670A55">
        <w:rPr>
          <w:rFonts w:ascii="Times New Roman" w:hAnsi="Times New Roman"/>
          <w:lang w:val="en-US"/>
        </w:rPr>
        <w:t xml:space="preserve"> “magical” in the context of a book and play a major role in the creation of a unique fantasy world. It is suggested that two more subcategories should be added to the list: </w:t>
      </w:r>
      <w:r w:rsidR="00670A55" w:rsidRPr="00B13231">
        <w:rPr>
          <w:rFonts w:ascii="Times New Roman" w:hAnsi="Times New Roman"/>
          <w:i/>
          <w:lang w:val="en-US"/>
        </w:rPr>
        <w:t>contextual magic lexis</w:t>
      </w:r>
      <w:r w:rsidR="00670A55">
        <w:rPr>
          <w:rFonts w:ascii="Times New Roman" w:hAnsi="Times New Roman"/>
          <w:lang w:val="en-US"/>
        </w:rPr>
        <w:t xml:space="preserve"> and </w:t>
      </w:r>
      <w:r w:rsidR="00670A55" w:rsidRPr="00B13231">
        <w:rPr>
          <w:rFonts w:ascii="Times New Roman" w:hAnsi="Times New Roman"/>
          <w:i/>
          <w:lang w:val="en-US"/>
        </w:rPr>
        <w:t>conventional magic lexis</w:t>
      </w:r>
      <w:r w:rsidR="00670A55">
        <w:rPr>
          <w:rFonts w:ascii="Times New Roman" w:hAnsi="Times New Roman"/>
          <w:lang w:val="en-US"/>
        </w:rPr>
        <w:t>.</w:t>
      </w:r>
      <w:r w:rsidR="004A7E3A">
        <w:rPr>
          <w:rFonts w:ascii="Times New Roman" w:hAnsi="Times New Roman"/>
          <w:lang w:val="en-US"/>
        </w:rPr>
        <w:t xml:space="preserve"> Words from the former acquire the </w:t>
      </w:r>
      <w:proofErr w:type="spellStart"/>
      <w:r w:rsidR="004A7E3A" w:rsidRPr="00670A55">
        <w:rPr>
          <w:rFonts w:ascii="Times New Roman" w:hAnsi="Times New Roman"/>
          <w:lang w:val="en-US"/>
        </w:rPr>
        <w:t>seme</w:t>
      </w:r>
      <w:proofErr w:type="spellEnd"/>
      <w:r w:rsidR="004A7E3A">
        <w:rPr>
          <w:rFonts w:ascii="Times New Roman" w:hAnsi="Times New Roman"/>
          <w:lang w:val="en-US"/>
        </w:rPr>
        <w:t xml:space="preserve"> “magical” in a given context, whereas those from the latter do so in any context. Due to the fact that these groups are usually not considered as “magical lexis”, there are risks of inadequate translation in point of stylistics.</w:t>
      </w:r>
    </w:p>
    <w:p w:rsidR="0068041E" w:rsidRPr="004838E3" w:rsidRDefault="0068041E" w:rsidP="004A7E3A">
      <w:pPr>
        <w:pStyle w:val="A5"/>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480" w:lineRule="auto"/>
        <w:jc w:val="both"/>
        <w:rPr>
          <w:rFonts w:ascii="Times New Roman" w:eastAsia="Times New Roman" w:hAnsi="Times New Roman" w:cs="Times New Roman"/>
          <w:lang w:val="en-US"/>
        </w:rPr>
      </w:pPr>
    </w:p>
    <w:p w:rsidR="0068041E" w:rsidRPr="004838E3" w:rsidRDefault="00C01F00" w:rsidP="004A7E3A">
      <w:pPr>
        <w:pStyle w:val="A5"/>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480" w:lineRule="auto"/>
        <w:jc w:val="both"/>
        <w:rPr>
          <w:rFonts w:ascii="Times New Roman" w:eastAsia="Times New Roman" w:hAnsi="Times New Roman" w:cs="Times New Roman"/>
          <w:lang w:val="en-US"/>
        </w:rPr>
      </w:pPr>
      <w:r w:rsidRPr="004838E3">
        <w:rPr>
          <w:rFonts w:ascii="Times New Roman" w:hAnsi="Times New Roman"/>
          <w:i/>
          <w:iCs/>
          <w:lang w:val="en-US"/>
        </w:rPr>
        <w:t>Key words:</w:t>
      </w:r>
      <w:r w:rsidRPr="004838E3">
        <w:rPr>
          <w:rFonts w:ascii="Times New Roman" w:hAnsi="Times New Roman"/>
          <w:lang w:val="en-US"/>
        </w:rPr>
        <w:t xml:space="preserve"> </w:t>
      </w:r>
      <w:r w:rsidR="003470E8">
        <w:rPr>
          <w:rFonts w:ascii="Times New Roman" w:hAnsi="Times New Roman"/>
          <w:lang w:val="en-US"/>
        </w:rPr>
        <w:t>fantasy, translation, semantics, concept, context.</w:t>
      </w:r>
    </w:p>
    <w:p w:rsidR="0068041E" w:rsidRDefault="0068041E" w:rsidP="004A7E3A">
      <w:pPr>
        <w:pStyle w:val="A5"/>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480" w:lineRule="auto"/>
        <w:jc w:val="both"/>
        <w:rPr>
          <w:rFonts w:ascii="Times New Roman" w:eastAsia="Times New Roman" w:hAnsi="Times New Roman" w:cs="Times New Roman"/>
          <w:lang w:val="en-US"/>
        </w:rPr>
      </w:pPr>
    </w:p>
    <w:p w:rsidR="00D63AAD" w:rsidRPr="00D63AAD" w:rsidRDefault="00D63AAD" w:rsidP="004A7E3A">
      <w:pPr>
        <w:pStyle w:val="A5"/>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480" w:lineRule="auto"/>
        <w:jc w:val="center"/>
        <w:rPr>
          <w:rFonts w:ascii="Times New Roman" w:eastAsia="Times New Roman" w:hAnsi="Times New Roman" w:cs="Times New Roman"/>
          <w:b/>
          <w:bCs/>
          <w:sz w:val="28"/>
          <w:szCs w:val="28"/>
        </w:rPr>
      </w:pPr>
      <w:r>
        <w:rPr>
          <w:rFonts w:ascii="Times New Roman" w:hAnsi="Times New Roman"/>
          <w:b/>
          <w:bCs/>
          <w:sz w:val="28"/>
          <w:szCs w:val="28"/>
        </w:rPr>
        <w:lastRenderedPageBreak/>
        <w:t>Лексические средства обозначения магического. Классификация и способы перевода (на материале фэнтези)</w:t>
      </w:r>
    </w:p>
    <w:p w:rsidR="00D63AAD" w:rsidRPr="00250756" w:rsidRDefault="00250756" w:rsidP="004A7E3A">
      <w:pPr>
        <w:pStyle w:val="A5"/>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480" w:lineRule="auto"/>
        <w:jc w:val="both"/>
        <w:rPr>
          <w:rFonts w:ascii="Times New Roman" w:eastAsia="Times New Roman" w:hAnsi="Times New Roman" w:cs="Times New Roman"/>
        </w:rPr>
      </w:pPr>
      <w:r>
        <w:rPr>
          <w:rFonts w:ascii="Times New Roman" w:eastAsia="Times New Roman" w:hAnsi="Times New Roman" w:cs="Times New Roman"/>
        </w:rPr>
        <w:t xml:space="preserve">Исследование посвящено особенностям перевода фэнтези-текстов, в частности – переводу лексических средств обозначения магического. К ним традиционно относят окказионализмы, неологизмы и имена собственные, однако данный взгляд представляется неполным, поскольку многие общеупотребительные слова приобретают сему «магическое» в контексте произведения и играют важную роль в создании уникального фантастического мира. </w:t>
      </w:r>
      <w:r w:rsidR="00FB1C5E">
        <w:rPr>
          <w:rFonts w:ascii="Times New Roman" w:eastAsia="Times New Roman" w:hAnsi="Times New Roman" w:cs="Times New Roman"/>
        </w:rPr>
        <w:t xml:space="preserve">Предлагается </w:t>
      </w:r>
      <w:r w:rsidR="00C21126">
        <w:rPr>
          <w:rFonts w:ascii="Times New Roman" w:eastAsia="Times New Roman" w:hAnsi="Times New Roman" w:cs="Times New Roman"/>
        </w:rPr>
        <w:t>дополнить перечень двумя подклассами</w:t>
      </w:r>
      <w:r w:rsidR="00FB1C5E">
        <w:rPr>
          <w:rFonts w:ascii="Times New Roman" w:eastAsia="Times New Roman" w:hAnsi="Times New Roman" w:cs="Times New Roman"/>
        </w:rPr>
        <w:t xml:space="preserve">: </w:t>
      </w:r>
      <w:r w:rsidR="00FB1C5E" w:rsidRPr="00B13231">
        <w:rPr>
          <w:rFonts w:ascii="Times New Roman" w:eastAsia="Times New Roman" w:hAnsi="Times New Roman" w:cs="Times New Roman"/>
          <w:i/>
        </w:rPr>
        <w:t>контекстуальная магическая лексика</w:t>
      </w:r>
      <w:r w:rsidR="00FB1C5E">
        <w:rPr>
          <w:rFonts w:ascii="Times New Roman" w:eastAsia="Times New Roman" w:hAnsi="Times New Roman" w:cs="Times New Roman"/>
        </w:rPr>
        <w:t xml:space="preserve"> и</w:t>
      </w:r>
      <w:r w:rsidR="00FB1C5E" w:rsidRPr="00B26F56">
        <w:rPr>
          <w:rFonts w:ascii="Times New Roman" w:eastAsia="Times New Roman" w:hAnsi="Times New Roman" w:cs="Times New Roman"/>
        </w:rPr>
        <w:t xml:space="preserve"> </w:t>
      </w:r>
      <w:r w:rsidR="00FB1C5E" w:rsidRPr="00B13231">
        <w:rPr>
          <w:rFonts w:ascii="Times New Roman" w:eastAsia="Times New Roman" w:hAnsi="Times New Roman" w:cs="Times New Roman"/>
          <w:i/>
        </w:rPr>
        <w:t>узуальная магическая лексика</w:t>
      </w:r>
      <w:r w:rsidR="00FB1C5E">
        <w:rPr>
          <w:rFonts w:ascii="Times New Roman" w:eastAsia="Times New Roman" w:hAnsi="Times New Roman" w:cs="Times New Roman"/>
        </w:rPr>
        <w:t>.</w:t>
      </w:r>
      <w:r w:rsidR="005655E0">
        <w:rPr>
          <w:rFonts w:ascii="Times New Roman" w:eastAsia="Times New Roman" w:hAnsi="Times New Roman" w:cs="Times New Roman"/>
        </w:rPr>
        <w:t xml:space="preserve"> Слова первого подкласса приобретают сему «магическое» в контексте данного произведения, второго – в любом контексте. </w:t>
      </w:r>
      <w:r w:rsidR="005655E0" w:rsidRPr="00B26F56">
        <w:rPr>
          <w:rFonts w:ascii="Times New Roman" w:eastAsia="Times New Roman" w:hAnsi="Times New Roman" w:cs="Times New Roman"/>
        </w:rPr>
        <w:t xml:space="preserve">Поскольку указанные группы обычно не относят к «магической лексике», присутствует опасность стилистически неадекватного </w:t>
      </w:r>
      <w:r w:rsidR="005655E0" w:rsidRPr="00585178">
        <w:rPr>
          <w:rFonts w:ascii="Times New Roman" w:eastAsia="Times New Roman" w:hAnsi="Times New Roman" w:cs="Times New Roman"/>
        </w:rPr>
        <w:t>перевода</w:t>
      </w:r>
      <w:r w:rsidR="005655E0" w:rsidRPr="00B26F56">
        <w:rPr>
          <w:rFonts w:ascii="Times New Roman" w:eastAsia="Times New Roman" w:hAnsi="Times New Roman" w:cs="Times New Roman"/>
        </w:rPr>
        <w:t>.</w:t>
      </w:r>
    </w:p>
    <w:p w:rsidR="00D63AAD" w:rsidRPr="006201D5" w:rsidRDefault="00D63AAD" w:rsidP="004A7E3A">
      <w:pPr>
        <w:pStyle w:val="A5"/>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480" w:lineRule="auto"/>
        <w:jc w:val="both"/>
        <w:rPr>
          <w:rFonts w:ascii="Times New Roman" w:eastAsia="Times New Roman" w:hAnsi="Times New Roman" w:cs="Times New Roman"/>
        </w:rPr>
      </w:pPr>
    </w:p>
    <w:p w:rsidR="00D63AAD" w:rsidRPr="00250756" w:rsidRDefault="00D63AAD" w:rsidP="004A7E3A">
      <w:pPr>
        <w:pStyle w:val="A5"/>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480" w:lineRule="auto"/>
        <w:jc w:val="both"/>
        <w:rPr>
          <w:rFonts w:ascii="Times New Roman" w:eastAsia="Times New Roman" w:hAnsi="Times New Roman" w:cs="Times New Roman"/>
        </w:rPr>
      </w:pPr>
      <w:r w:rsidRPr="004838E3">
        <w:rPr>
          <w:rFonts w:ascii="Times New Roman" w:hAnsi="Times New Roman"/>
          <w:i/>
          <w:iCs/>
          <w:lang w:val="en-US"/>
        </w:rPr>
        <w:t>Key</w:t>
      </w:r>
      <w:r w:rsidRPr="00250756">
        <w:rPr>
          <w:rFonts w:ascii="Times New Roman" w:hAnsi="Times New Roman"/>
          <w:i/>
          <w:iCs/>
        </w:rPr>
        <w:t xml:space="preserve"> </w:t>
      </w:r>
      <w:r w:rsidRPr="004838E3">
        <w:rPr>
          <w:rFonts w:ascii="Times New Roman" w:hAnsi="Times New Roman"/>
          <w:i/>
          <w:iCs/>
          <w:lang w:val="en-US"/>
        </w:rPr>
        <w:t>words</w:t>
      </w:r>
      <w:r w:rsidRPr="00250756">
        <w:rPr>
          <w:rFonts w:ascii="Times New Roman" w:hAnsi="Times New Roman"/>
          <w:i/>
          <w:iCs/>
        </w:rPr>
        <w:t>:</w:t>
      </w:r>
      <w:r w:rsidRPr="00250756">
        <w:rPr>
          <w:rFonts w:ascii="Times New Roman" w:hAnsi="Times New Roman"/>
        </w:rPr>
        <w:t xml:space="preserve"> </w:t>
      </w:r>
      <w:r w:rsidR="003470E8">
        <w:rPr>
          <w:rFonts w:ascii="Times New Roman" w:hAnsi="Times New Roman"/>
        </w:rPr>
        <w:t>фэнтези, перевод, семантика, концепт, контекст.</w:t>
      </w:r>
    </w:p>
    <w:p w:rsidR="00D63AAD" w:rsidRDefault="00D63AAD" w:rsidP="004A7E3A">
      <w:pPr>
        <w:pStyle w:val="A5"/>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480" w:lineRule="auto"/>
        <w:jc w:val="both"/>
        <w:rPr>
          <w:rFonts w:ascii="Times New Roman" w:eastAsia="Times New Roman" w:hAnsi="Times New Roman" w:cs="Times New Roman"/>
        </w:rPr>
      </w:pPr>
    </w:p>
    <w:p w:rsidR="00B26F56" w:rsidRDefault="00A719EB" w:rsidP="004A7E3A">
      <w:pPr>
        <w:pStyle w:val="A5"/>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480" w:lineRule="auto"/>
        <w:jc w:val="both"/>
        <w:rPr>
          <w:rFonts w:ascii="Times New Roman" w:eastAsia="Times New Roman" w:hAnsi="Times New Roman" w:cs="Times New Roman"/>
        </w:rPr>
      </w:pPr>
      <w:r>
        <w:rPr>
          <w:rFonts w:ascii="Times New Roman" w:eastAsia="Times New Roman" w:hAnsi="Times New Roman" w:cs="Times New Roman"/>
        </w:rPr>
        <w:tab/>
      </w:r>
      <w:r w:rsidRPr="00A719EB">
        <w:rPr>
          <w:rFonts w:ascii="Times New Roman" w:eastAsia="Times New Roman" w:hAnsi="Times New Roman" w:cs="Times New Roman"/>
        </w:rPr>
        <w:t>С каждым годом литература жанра фэнтези становится всё более востребованной,</w:t>
      </w:r>
      <w:r>
        <w:rPr>
          <w:rFonts w:ascii="Times New Roman" w:eastAsia="Times New Roman" w:hAnsi="Times New Roman" w:cs="Times New Roman"/>
        </w:rPr>
        <w:t xml:space="preserve"> </w:t>
      </w:r>
      <w:r w:rsidRPr="00A719EB">
        <w:rPr>
          <w:rFonts w:ascii="Times New Roman" w:eastAsia="Times New Roman" w:hAnsi="Times New Roman" w:cs="Times New Roman"/>
        </w:rPr>
        <w:t>однако до сих пор стратегии перевода фэнтези недостаточно изучены</w:t>
      </w:r>
      <w:r>
        <w:rPr>
          <w:rFonts w:ascii="Times New Roman" w:eastAsia="Times New Roman" w:hAnsi="Times New Roman" w:cs="Times New Roman"/>
        </w:rPr>
        <w:t xml:space="preserve"> </w:t>
      </w:r>
      <w:r w:rsidR="00DF1339">
        <w:rPr>
          <w:rFonts w:ascii="Times New Roman" w:eastAsia="Times New Roman" w:hAnsi="Times New Roman" w:cs="Times New Roman"/>
        </w:rPr>
        <w:t>(</w:t>
      </w:r>
      <w:proofErr w:type="spellStart"/>
      <w:r w:rsidR="00B26F56" w:rsidRPr="00B26F56">
        <w:rPr>
          <w:rFonts w:ascii="Times New Roman" w:eastAsia="Times New Roman" w:hAnsi="Times New Roman" w:cs="Times New Roman"/>
        </w:rPr>
        <w:t>Беренкова</w:t>
      </w:r>
      <w:proofErr w:type="spellEnd"/>
      <w:r w:rsidR="00DF1339">
        <w:rPr>
          <w:rFonts w:ascii="Times New Roman" w:eastAsia="Times New Roman" w:hAnsi="Times New Roman" w:cs="Times New Roman"/>
        </w:rPr>
        <w:t>, 2017)</w:t>
      </w:r>
      <w:r w:rsidR="00B26F56" w:rsidRPr="00B26F56">
        <w:rPr>
          <w:rFonts w:ascii="Times New Roman" w:eastAsia="Times New Roman" w:hAnsi="Times New Roman" w:cs="Times New Roman"/>
        </w:rPr>
        <w:t>. Трудности при переводе художественной литературы обычн</w:t>
      </w:r>
      <w:r w:rsidR="008C5815">
        <w:rPr>
          <w:rFonts w:ascii="Times New Roman" w:eastAsia="Times New Roman" w:hAnsi="Times New Roman" w:cs="Times New Roman"/>
        </w:rPr>
        <w:t xml:space="preserve">о вызваны культурными и авторскими (вымышленными) реалиями, уникальность которых создаёт неповторимый образ </w:t>
      </w:r>
      <w:r w:rsidR="00C00B0E">
        <w:rPr>
          <w:rFonts w:ascii="Times New Roman" w:eastAsia="Times New Roman" w:hAnsi="Times New Roman" w:cs="Times New Roman"/>
        </w:rPr>
        <w:t xml:space="preserve">виртуального </w:t>
      </w:r>
      <w:r w:rsidR="008C5815">
        <w:rPr>
          <w:rFonts w:ascii="Times New Roman" w:eastAsia="Times New Roman" w:hAnsi="Times New Roman" w:cs="Times New Roman"/>
        </w:rPr>
        <w:t>мира. В</w:t>
      </w:r>
      <w:r w:rsidR="00B26F56" w:rsidRPr="00B26F56">
        <w:rPr>
          <w:rFonts w:ascii="Times New Roman" w:eastAsia="Times New Roman" w:hAnsi="Times New Roman" w:cs="Times New Roman"/>
        </w:rPr>
        <w:t xml:space="preserve"> нашем случае речь идёт именно о магических реалиях (т.н. пустых денотатах), поскольку магическое выступает в фэнтези главным сюжетным, художественным и тематическим элементом. </w:t>
      </w:r>
    </w:p>
    <w:p w:rsidR="002E6DC0" w:rsidRDefault="00A719EB" w:rsidP="004A7E3A">
      <w:pPr>
        <w:pStyle w:val="A5"/>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480" w:lineRule="auto"/>
        <w:jc w:val="both"/>
        <w:rPr>
          <w:rFonts w:ascii="Times New Roman" w:eastAsia="Times New Roman" w:hAnsi="Times New Roman" w:cs="Times New Roman"/>
        </w:rPr>
      </w:pPr>
      <w:r>
        <w:rPr>
          <w:rFonts w:ascii="Times New Roman" w:eastAsia="Times New Roman" w:hAnsi="Times New Roman" w:cs="Times New Roman"/>
        </w:rPr>
        <w:tab/>
      </w:r>
      <w:r w:rsidR="00B26F56" w:rsidRPr="00B26F56">
        <w:rPr>
          <w:rFonts w:ascii="Times New Roman" w:eastAsia="Times New Roman" w:hAnsi="Times New Roman" w:cs="Times New Roman"/>
        </w:rPr>
        <w:t>Традиционно главными жанрообразующими признаками фэнтези считаются неологизмы, окказионализмы и имена собственные [Козел</w:t>
      </w:r>
      <w:r w:rsidR="00AB37DB">
        <w:rPr>
          <w:rFonts w:ascii="Times New Roman" w:eastAsia="Times New Roman" w:hAnsi="Times New Roman" w:cs="Times New Roman"/>
        </w:rPr>
        <w:t>, 2015</w:t>
      </w:r>
      <w:r w:rsidR="00B26F56" w:rsidRPr="00B26F56">
        <w:rPr>
          <w:rFonts w:ascii="Times New Roman" w:eastAsia="Times New Roman" w:hAnsi="Times New Roman" w:cs="Times New Roman"/>
        </w:rPr>
        <w:t xml:space="preserve">: 19], однако такой подход представляется недостаточным: если </w:t>
      </w:r>
      <w:r w:rsidR="00C00B0E">
        <w:rPr>
          <w:rFonts w:ascii="Times New Roman" w:eastAsia="Times New Roman" w:hAnsi="Times New Roman" w:cs="Times New Roman"/>
        </w:rPr>
        <w:t>учитывать</w:t>
      </w:r>
      <w:r w:rsidR="00B26F56" w:rsidRPr="00B26F56">
        <w:rPr>
          <w:rFonts w:ascii="Times New Roman" w:eastAsia="Times New Roman" w:hAnsi="Times New Roman" w:cs="Times New Roman"/>
        </w:rPr>
        <w:t xml:space="preserve"> только эти группы, всё внимание переводчика будет обращено на внешнюю сторону слов, а именно на их новизну. В </w:t>
      </w:r>
      <w:r w:rsidR="00B26F56" w:rsidRPr="00B26F56">
        <w:rPr>
          <w:rFonts w:ascii="Times New Roman" w:eastAsia="Times New Roman" w:hAnsi="Times New Roman" w:cs="Times New Roman"/>
        </w:rPr>
        <w:lastRenderedPageBreak/>
        <w:t xml:space="preserve">действительности многие общеупотребительные слова в контексте произведения </w:t>
      </w:r>
      <w:r w:rsidR="00C00B0E">
        <w:rPr>
          <w:rFonts w:ascii="Times New Roman" w:eastAsia="Times New Roman" w:hAnsi="Times New Roman" w:cs="Times New Roman"/>
        </w:rPr>
        <w:t>приобретают</w:t>
      </w:r>
      <w:r w:rsidR="00B26F56" w:rsidRPr="00B26F56">
        <w:rPr>
          <w:rFonts w:ascii="Times New Roman" w:eastAsia="Times New Roman" w:hAnsi="Times New Roman" w:cs="Times New Roman"/>
        </w:rPr>
        <w:t xml:space="preserve"> сему </w:t>
      </w:r>
      <w:r>
        <w:rPr>
          <w:rFonts w:ascii="Times New Roman" w:eastAsia="Times New Roman" w:hAnsi="Times New Roman" w:cs="Times New Roman"/>
        </w:rPr>
        <w:t>«</w:t>
      </w:r>
      <w:r w:rsidR="00B26F56" w:rsidRPr="00B26F56">
        <w:rPr>
          <w:rFonts w:ascii="Times New Roman" w:eastAsia="Times New Roman" w:hAnsi="Times New Roman" w:cs="Times New Roman"/>
        </w:rPr>
        <w:t>магическое</w:t>
      </w:r>
      <w:r>
        <w:rPr>
          <w:rFonts w:ascii="Times New Roman" w:eastAsia="Times New Roman" w:hAnsi="Times New Roman" w:cs="Times New Roman"/>
        </w:rPr>
        <w:t>»</w:t>
      </w:r>
      <w:r w:rsidR="00B26F56" w:rsidRPr="00B26F56">
        <w:rPr>
          <w:rFonts w:ascii="Times New Roman" w:eastAsia="Times New Roman" w:hAnsi="Times New Roman" w:cs="Times New Roman"/>
        </w:rPr>
        <w:t xml:space="preserve">, которая </w:t>
      </w:r>
      <w:r>
        <w:rPr>
          <w:rFonts w:ascii="Times New Roman" w:eastAsia="Times New Roman" w:hAnsi="Times New Roman" w:cs="Times New Roman"/>
        </w:rPr>
        <w:t>может</w:t>
      </w:r>
      <w:r w:rsidR="00B26F56" w:rsidRPr="00B26F56">
        <w:rPr>
          <w:rFonts w:ascii="Times New Roman" w:eastAsia="Times New Roman" w:hAnsi="Times New Roman" w:cs="Times New Roman"/>
        </w:rPr>
        <w:t xml:space="preserve"> быть эксплицирована в переводе, чтобы более точно передать оригинальный концепт и сохранить авторский стиль.</w:t>
      </w:r>
      <w:r w:rsidR="002E6DC0">
        <w:rPr>
          <w:rFonts w:ascii="Times New Roman" w:eastAsia="Times New Roman" w:hAnsi="Times New Roman" w:cs="Times New Roman"/>
        </w:rPr>
        <w:t xml:space="preserve"> </w:t>
      </w:r>
      <w:r w:rsidR="002E6DC0" w:rsidRPr="00B26F56">
        <w:rPr>
          <w:rFonts w:ascii="Times New Roman" w:eastAsia="Times New Roman" w:hAnsi="Times New Roman" w:cs="Times New Roman"/>
        </w:rPr>
        <w:t xml:space="preserve">Назовём данную группу «контекстуальная магическая лексика». </w:t>
      </w:r>
    </w:p>
    <w:p w:rsidR="002E6DC0" w:rsidRDefault="002E6DC0" w:rsidP="004A7E3A">
      <w:pPr>
        <w:pStyle w:val="A5"/>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480" w:lineRule="auto"/>
        <w:jc w:val="both"/>
        <w:rPr>
          <w:rFonts w:ascii="Times New Roman" w:eastAsia="Times New Roman" w:hAnsi="Times New Roman" w:cs="Times New Roman"/>
        </w:rPr>
      </w:pPr>
      <w:r>
        <w:rPr>
          <w:rFonts w:ascii="Times New Roman" w:eastAsia="Times New Roman" w:hAnsi="Times New Roman" w:cs="Times New Roman"/>
        </w:rPr>
        <w:tab/>
      </w:r>
      <w:r w:rsidR="00FB033D">
        <w:rPr>
          <w:rFonts w:ascii="Times New Roman" w:eastAsia="Times New Roman" w:hAnsi="Times New Roman" w:cs="Times New Roman"/>
        </w:rPr>
        <w:t xml:space="preserve">Так, при анализе </w:t>
      </w:r>
      <w:r w:rsidR="00A349EA">
        <w:rPr>
          <w:rFonts w:ascii="Times New Roman" w:eastAsia="Times New Roman" w:hAnsi="Times New Roman" w:cs="Times New Roman"/>
        </w:rPr>
        <w:t>переводных и оригинальных фэнтези-текстов</w:t>
      </w:r>
      <w:r w:rsidR="00FB033D">
        <w:rPr>
          <w:rFonts w:ascii="Times New Roman" w:eastAsia="Times New Roman" w:hAnsi="Times New Roman" w:cs="Times New Roman"/>
        </w:rPr>
        <w:t xml:space="preserve"> были </w:t>
      </w:r>
      <w:r w:rsidR="00552A4E" w:rsidRPr="00552A4E">
        <w:rPr>
          <w:rFonts w:ascii="Times New Roman" w:eastAsia="Times New Roman" w:hAnsi="Times New Roman" w:cs="Times New Roman"/>
        </w:rPr>
        <w:t xml:space="preserve">найдены следующие </w:t>
      </w:r>
      <w:r>
        <w:rPr>
          <w:rFonts w:ascii="Times New Roman" w:eastAsia="Times New Roman" w:hAnsi="Times New Roman" w:cs="Times New Roman"/>
        </w:rPr>
        <w:t>переводческие решения</w:t>
      </w:r>
      <w:r w:rsidR="00552A4E" w:rsidRPr="00552A4E">
        <w:rPr>
          <w:rFonts w:ascii="Times New Roman" w:eastAsia="Times New Roman" w:hAnsi="Times New Roman" w:cs="Times New Roman"/>
        </w:rPr>
        <w:t xml:space="preserve">: </w:t>
      </w:r>
      <w:proofErr w:type="spellStart"/>
      <w:r w:rsidR="00552A4E" w:rsidRPr="00552A4E">
        <w:rPr>
          <w:rFonts w:ascii="Times New Roman" w:eastAsia="Times New Roman" w:hAnsi="Times New Roman" w:cs="Times New Roman"/>
          <w:i/>
        </w:rPr>
        <w:t>creature</w:t>
      </w:r>
      <w:proofErr w:type="spellEnd"/>
      <w:r w:rsidR="00552A4E" w:rsidRPr="00552A4E">
        <w:rPr>
          <w:rFonts w:ascii="Times New Roman" w:eastAsia="Times New Roman" w:hAnsi="Times New Roman" w:cs="Times New Roman"/>
          <w:i/>
        </w:rPr>
        <w:t xml:space="preserve"> — чудище (Островская); </w:t>
      </w:r>
      <w:proofErr w:type="spellStart"/>
      <w:r w:rsidR="00552A4E" w:rsidRPr="00552A4E">
        <w:rPr>
          <w:rFonts w:ascii="Times New Roman" w:eastAsia="Times New Roman" w:hAnsi="Times New Roman" w:cs="Times New Roman"/>
          <w:i/>
        </w:rPr>
        <w:t>evil</w:t>
      </w:r>
      <w:proofErr w:type="spellEnd"/>
      <w:r w:rsidR="00552A4E" w:rsidRPr="00552A4E">
        <w:rPr>
          <w:rFonts w:ascii="Times New Roman" w:eastAsia="Times New Roman" w:hAnsi="Times New Roman" w:cs="Times New Roman"/>
          <w:i/>
        </w:rPr>
        <w:t xml:space="preserve"> — чародейская нап</w:t>
      </w:r>
      <w:r w:rsidR="00552A4E">
        <w:rPr>
          <w:rFonts w:ascii="Times New Roman" w:eastAsia="Times New Roman" w:hAnsi="Times New Roman" w:cs="Times New Roman"/>
          <w:i/>
        </w:rPr>
        <w:t>асть, чёрное чародейство (Мура</w:t>
      </w:r>
      <w:r w:rsidR="00552A4E" w:rsidRPr="00552A4E">
        <w:rPr>
          <w:rFonts w:ascii="Times New Roman" w:eastAsia="Times New Roman" w:hAnsi="Times New Roman" w:cs="Times New Roman"/>
          <w:i/>
        </w:rPr>
        <w:t xml:space="preserve">вьёв); </w:t>
      </w:r>
      <w:proofErr w:type="spellStart"/>
      <w:r w:rsidR="00552A4E" w:rsidRPr="00552A4E">
        <w:rPr>
          <w:rFonts w:ascii="Times New Roman" w:eastAsia="Times New Roman" w:hAnsi="Times New Roman" w:cs="Times New Roman"/>
          <w:i/>
        </w:rPr>
        <w:t>enemy</w:t>
      </w:r>
      <w:proofErr w:type="spellEnd"/>
      <w:r w:rsidR="00552A4E" w:rsidRPr="00552A4E">
        <w:rPr>
          <w:rFonts w:ascii="Times New Roman" w:eastAsia="Times New Roman" w:hAnsi="Times New Roman" w:cs="Times New Roman"/>
          <w:i/>
        </w:rPr>
        <w:t xml:space="preserve"> — злобное чудище (Островская); </w:t>
      </w:r>
      <w:proofErr w:type="spellStart"/>
      <w:r w:rsidR="00552A4E" w:rsidRPr="00552A4E">
        <w:rPr>
          <w:rFonts w:ascii="Times New Roman" w:eastAsia="Times New Roman" w:hAnsi="Times New Roman" w:cs="Times New Roman"/>
          <w:i/>
        </w:rPr>
        <w:t>secret</w:t>
      </w:r>
      <w:proofErr w:type="spellEnd"/>
      <w:r w:rsidR="00552A4E" w:rsidRPr="00552A4E">
        <w:rPr>
          <w:rFonts w:ascii="Times New Roman" w:eastAsia="Times New Roman" w:hAnsi="Times New Roman" w:cs="Times New Roman"/>
          <w:i/>
        </w:rPr>
        <w:t xml:space="preserve"> — волшебный (Литвинова); </w:t>
      </w:r>
      <w:proofErr w:type="spellStart"/>
      <w:r w:rsidR="00552A4E" w:rsidRPr="00552A4E">
        <w:rPr>
          <w:rFonts w:ascii="Times New Roman" w:eastAsia="Times New Roman" w:hAnsi="Times New Roman" w:cs="Times New Roman"/>
          <w:i/>
        </w:rPr>
        <w:t>powerful</w:t>
      </w:r>
      <w:proofErr w:type="spellEnd"/>
      <w:r w:rsidR="00552A4E" w:rsidRPr="00552A4E">
        <w:rPr>
          <w:rFonts w:ascii="Times New Roman" w:eastAsia="Times New Roman" w:hAnsi="Times New Roman" w:cs="Times New Roman"/>
          <w:i/>
        </w:rPr>
        <w:t xml:space="preserve"> </w:t>
      </w:r>
      <w:proofErr w:type="spellStart"/>
      <w:r w:rsidR="00552A4E" w:rsidRPr="00552A4E">
        <w:rPr>
          <w:rFonts w:ascii="Times New Roman" w:eastAsia="Times New Roman" w:hAnsi="Times New Roman" w:cs="Times New Roman"/>
          <w:i/>
        </w:rPr>
        <w:t>things</w:t>
      </w:r>
      <w:proofErr w:type="spellEnd"/>
      <w:r w:rsidR="00552A4E" w:rsidRPr="00552A4E">
        <w:rPr>
          <w:rFonts w:ascii="Times New Roman" w:eastAsia="Times New Roman" w:hAnsi="Times New Roman" w:cs="Times New Roman"/>
          <w:i/>
        </w:rPr>
        <w:t xml:space="preserve"> — великие заклятия... великие деяния, могущественная вещь (</w:t>
      </w:r>
      <w:proofErr w:type="spellStart"/>
      <w:r w:rsidR="00552A4E" w:rsidRPr="00552A4E">
        <w:rPr>
          <w:rFonts w:ascii="Times New Roman" w:eastAsia="Times New Roman" w:hAnsi="Times New Roman" w:cs="Times New Roman"/>
          <w:i/>
        </w:rPr>
        <w:t>Тогоева</w:t>
      </w:r>
      <w:proofErr w:type="spellEnd"/>
      <w:r w:rsidR="00552A4E" w:rsidRPr="00552A4E">
        <w:rPr>
          <w:rFonts w:ascii="Times New Roman" w:eastAsia="Times New Roman" w:hAnsi="Times New Roman" w:cs="Times New Roman"/>
          <w:i/>
        </w:rPr>
        <w:t xml:space="preserve">); </w:t>
      </w:r>
      <w:proofErr w:type="spellStart"/>
      <w:r w:rsidR="00552A4E" w:rsidRPr="00552A4E">
        <w:rPr>
          <w:rFonts w:ascii="Times New Roman" w:eastAsia="Times New Roman" w:hAnsi="Times New Roman" w:cs="Times New Roman"/>
          <w:i/>
        </w:rPr>
        <w:t>evil</w:t>
      </w:r>
      <w:proofErr w:type="spellEnd"/>
      <w:r w:rsidR="00552A4E" w:rsidRPr="00552A4E">
        <w:rPr>
          <w:rFonts w:ascii="Times New Roman" w:eastAsia="Times New Roman" w:hAnsi="Times New Roman" w:cs="Times New Roman"/>
          <w:i/>
        </w:rPr>
        <w:t xml:space="preserve"> </w:t>
      </w:r>
      <w:proofErr w:type="spellStart"/>
      <w:r w:rsidR="00552A4E" w:rsidRPr="00552A4E">
        <w:rPr>
          <w:rFonts w:ascii="Times New Roman" w:eastAsia="Times New Roman" w:hAnsi="Times New Roman" w:cs="Times New Roman"/>
          <w:i/>
        </w:rPr>
        <w:t>things</w:t>
      </w:r>
      <w:proofErr w:type="spellEnd"/>
      <w:r w:rsidR="00552A4E" w:rsidRPr="00552A4E">
        <w:rPr>
          <w:rFonts w:ascii="Times New Roman" w:eastAsia="Times New Roman" w:hAnsi="Times New Roman" w:cs="Times New Roman"/>
          <w:i/>
        </w:rPr>
        <w:t xml:space="preserve"> — гадкие чудовища (Островская), злобные твари (</w:t>
      </w:r>
      <w:proofErr w:type="spellStart"/>
      <w:r w:rsidR="00552A4E" w:rsidRPr="00552A4E">
        <w:rPr>
          <w:rFonts w:ascii="Times New Roman" w:eastAsia="Times New Roman" w:hAnsi="Times New Roman" w:cs="Times New Roman"/>
          <w:i/>
        </w:rPr>
        <w:t>Оле</w:t>
      </w:r>
      <w:r w:rsidR="00552A4E">
        <w:rPr>
          <w:rFonts w:ascii="Times New Roman" w:eastAsia="Times New Roman" w:hAnsi="Times New Roman" w:cs="Times New Roman"/>
          <w:i/>
        </w:rPr>
        <w:t>фир</w:t>
      </w:r>
      <w:proofErr w:type="spellEnd"/>
      <w:r w:rsidR="00552A4E">
        <w:rPr>
          <w:rFonts w:ascii="Times New Roman" w:eastAsia="Times New Roman" w:hAnsi="Times New Roman" w:cs="Times New Roman"/>
          <w:i/>
        </w:rPr>
        <w:t xml:space="preserve">); </w:t>
      </w:r>
      <w:proofErr w:type="spellStart"/>
      <w:r w:rsidR="00552A4E">
        <w:rPr>
          <w:rFonts w:ascii="Times New Roman" w:eastAsia="Times New Roman" w:hAnsi="Times New Roman" w:cs="Times New Roman"/>
          <w:i/>
        </w:rPr>
        <w:t>strength</w:t>
      </w:r>
      <w:proofErr w:type="spellEnd"/>
      <w:r w:rsidR="00552A4E">
        <w:rPr>
          <w:rFonts w:ascii="Times New Roman" w:eastAsia="Times New Roman" w:hAnsi="Times New Roman" w:cs="Times New Roman"/>
          <w:i/>
        </w:rPr>
        <w:t xml:space="preserve"> — магическая си</w:t>
      </w:r>
      <w:r w:rsidR="00552A4E" w:rsidRPr="00552A4E">
        <w:rPr>
          <w:rFonts w:ascii="Times New Roman" w:eastAsia="Times New Roman" w:hAnsi="Times New Roman" w:cs="Times New Roman"/>
          <w:i/>
        </w:rPr>
        <w:t>ла, магия (</w:t>
      </w:r>
      <w:proofErr w:type="spellStart"/>
      <w:r w:rsidR="00552A4E" w:rsidRPr="00552A4E">
        <w:rPr>
          <w:rFonts w:ascii="Times New Roman" w:eastAsia="Times New Roman" w:hAnsi="Times New Roman" w:cs="Times New Roman"/>
          <w:i/>
        </w:rPr>
        <w:t>Тогоева</w:t>
      </w:r>
      <w:proofErr w:type="spellEnd"/>
      <w:r w:rsidR="00552A4E" w:rsidRPr="00552A4E">
        <w:rPr>
          <w:rFonts w:ascii="Times New Roman" w:eastAsia="Times New Roman" w:hAnsi="Times New Roman" w:cs="Times New Roman"/>
          <w:i/>
        </w:rPr>
        <w:t xml:space="preserve">); </w:t>
      </w:r>
      <w:proofErr w:type="spellStart"/>
      <w:r w:rsidR="00552A4E" w:rsidRPr="00552A4E">
        <w:rPr>
          <w:rFonts w:ascii="Times New Roman" w:eastAsia="Times New Roman" w:hAnsi="Times New Roman" w:cs="Times New Roman"/>
          <w:i/>
        </w:rPr>
        <w:t>tower</w:t>
      </w:r>
      <w:proofErr w:type="spellEnd"/>
      <w:r w:rsidR="00552A4E" w:rsidRPr="00552A4E">
        <w:rPr>
          <w:rFonts w:ascii="Times New Roman" w:eastAsia="Times New Roman" w:hAnsi="Times New Roman" w:cs="Times New Roman"/>
          <w:i/>
        </w:rPr>
        <w:t xml:space="preserve"> — чародейский замок (Муравьёв); </w:t>
      </w:r>
      <w:proofErr w:type="spellStart"/>
      <w:r w:rsidR="00552A4E" w:rsidRPr="00552A4E">
        <w:rPr>
          <w:rFonts w:ascii="Times New Roman" w:eastAsia="Times New Roman" w:hAnsi="Times New Roman" w:cs="Times New Roman"/>
          <w:i/>
        </w:rPr>
        <w:t>the</w:t>
      </w:r>
      <w:proofErr w:type="spellEnd"/>
      <w:r w:rsidR="00552A4E" w:rsidRPr="00552A4E">
        <w:rPr>
          <w:rFonts w:ascii="Times New Roman" w:eastAsia="Times New Roman" w:hAnsi="Times New Roman" w:cs="Times New Roman"/>
          <w:i/>
        </w:rPr>
        <w:t xml:space="preserve"> </w:t>
      </w:r>
      <w:proofErr w:type="spellStart"/>
      <w:r w:rsidR="00552A4E" w:rsidRPr="00552A4E">
        <w:rPr>
          <w:rFonts w:ascii="Times New Roman" w:eastAsia="Times New Roman" w:hAnsi="Times New Roman" w:cs="Times New Roman"/>
          <w:i/>
        </w:rPr>
        <w:t>language</w:t>
      </w:r>
      <w:proofErr w:type="spellEnd"/>
      <w:r w:rsidR="00552A4E" w:rsidRPr="00552A4E">
        <w:rPr>
          <w:rFonts w:ascii="Times New Roman" w:eastAsia="Times New Roman" w:hAnsi="Times New Roman" w:cs="Times New Roman"/>
          <w:i/>
        </w:rPr>
        <w:t xml:space="preserve"> —</w:t>
      </w:r>
      <w:r w:rsidR="00552A4E">
        <w:rPr>
          <w:rFonts w:ascii="Times New Roman" w:eastAsia="Times New Roman" w:hAnsi="Times New Roman" w:cs="Times New Roman"/>
          <w:i/>
        </w:rPr>
        <w:t xml:space="preserve"> </w:t>
      </w:r>
      <w:r w:rsidR="00552A4E" w:rsidRPr="00552A4E">
        <w:rPr>
          <w:rFonts w:ascii="Times New Roman" w:eastAsia="Times New Roman" w:hAnsi="Times New Roman" w:cs="Times New Roman"/>
          <w:i/>
        </w:rPr>
        <w:t>древний язык (</w:t>
      </w:r>
      <w:proofErr w:type="spellStart"/>
      <w:r w:rsidR="00552A4E" w:rsidRPr="00552A4E">
        <w:rPr>
          <w:rFonts w:ascii="Times New Roman" w:eastAsia="Times New Roman" w:hAnsi="Times New Roman" w:cs="Times New Roman"/>
          <w:i/>
        </w:rPr>
        <w:t>Тогоева</w:t>
      </w:r>
      <w:proofErr w:type="spellEnd"/>
      <w:r w:rsidR="00552A4E" w:rsidRPr="00552A4E">
        <w:rPr>
          <w:rFonts w:ascii="Times New Roman" w:eastAsia="Times New Roman" w:hAnsi="Times New Roman" w:cs="Times New Roman"/>
          <w:i/>
        </w:rPr>
        <w:t>)</w:t>
      </w:r>
      <w:r w:rsidR="00A349EA">
        <w:rPr>
          <w:rFonts w:ascii="Times New Roman" w:eastAsia="Times New Roman" w:hAnsi="Times New Roman" w:cs="Times New Roman"/>
          <w:i/>
        </w:rPr>
        <w:t xml:space="preserve"> и т.д</w:t>
      </w:r>
      <w:r w:rsidR="00552A4E" w:rsidRPr="00552A4E">
        <w:rPr>
          <w:rFonts w:ascii="Times New Roman" w:eastAsia="Times New Roman" w:hAnsi="Times New Roman" w:cs="Times New Roman"/>
        </w:rPr>
        <w:t>.</w:t>
      </w:r>
      <w:r w:rsidR="00552A4E">
        <w:rPr>
          <w:rFonts w:ascii="Times New Roman" w:eastAsia="Times New Roman" w:hAnsi="Times New Roman" w:cs="Times New Roman"/>
        </w:rPr>
        <w:t xml:space="preserve"> </w:t>
      </w:r>
      <w:r>
        <w:rPr>
          <w:rFonts w:ascii="Times New Roman" w:eastAsia="Times New Roman" w:hAnsi="Times New Roman" w:cs="Times New Roman"/>
        </w:rPr>
        <w:t>В данном примере сема «магическое» была передана с помощью опущения:</w:t>
      </w:r>
    </w:p>
    <w:tbl>
      <w:tblPr>
        <w:tblW w:w="9975" w:type="dxa"/>
        <w:tblCellSpacing w:w="0" w:type="dxa"/>
        <w:tblCellMar>
          <w:top w:w="60" w:type="dxa"/>
          <w:left w:w="60" w:type="dxa"/>
          <w:bottom w:w="60" w:type="dxa"/>
          <w:right w:w="60" w:type="dxa"/>
        </w:tblCellMar>
        <w:tblLook w:val="04A0" w:firstRow="1" w:lastRow="0" w:firstColumn="1" w:lastColumn="0" w:noHBand="0" w:noVBand="1"/>
      </w:tblPr>
      <w:tblGrid>
        <w:gridCol w:w="4818"/>
        <w:gridCol w:w="5157"/>
      </w:tblGrid>
      <w:tr w:rsidR="002E6DC0" w:rsidRPr="002E6DC0" w:rsidTr="008178ED">
        <w:trPr>
          <w:tblCellSpacing w:w="0" w:type="dxa"/>
        </w:trPr>
        <w:tc>
          <w:tcPr>
            <w:tcW w:w="4695" w:type="dxa"/>
            <w:tcMar>
              <w:top w:w="57" w:type="dxa"/>
              <w:left w:w="57" w:type="dxa"/>
              <w:bottom w:w="57" w:type="dxa"/>
              <w:right w:w="0" w:type="dxa"/>
            </w:tcMar>
            <w:hideMark/>
          </w:tcPr>
          <w:p w:rsidR="002E6DC0" w:rsidRPr="002E6DC0" w:rsidRDefault="002E6DC0" w:rsidP="002E6DC0">
            <w:pPr>
              <w:pBdr>
                <w:top w:val="none" w:sz="0" w:space="0" w:color="auto"/>
                <w:left w:val="none" w:sz="0" w:space="0" w:color="auto"/>
                <w:bottom w:val="none" w:sz="0" w:space="0" w:color="auto"/>
                <w:right w:val="none" w:sz="0" w:space="0" w:color="auto"/>
                <w:between w:val="none" w:sz="0" w:space="0" w:color="auto"/>
                <w:bar w:val="none" w:sz="0" w:color="auto"/>
              </w:pBdr>
              <w:spacing w:before="170" w:after="170" w:line="360" w:lineRule="auto"/>
              <w:ind w:left="284" w:right="284"/>
              <w:jc w:val="both"/>
              <w:rPr>
                <w:rFonts w:eastAsia="Times New Roman"/>
                <w:i/>
                <w:iCs/>
                <w:bdr w:val="none" w:sz="0" w:space="0" w:color="auto"/>
                <w:lang w:val="ru-RU" w:eastAsia="ru-RU"/>
              </w:rPr>
            </w:pPr>
            <w:r w:rsidRPr="002E6DC0">
              <w:rPr>
                <w:rFonts w:eastAsia="Times New Roman"/>
                <w:i/>
                <w:iCs/>
                <w:bdr w:val="none" w:sz="0" w:space="0" w:color="auto"/>
                <w:lang w:eastAsia="ru-RU"/>
              </w:rPr>
              <w:t xml:space="preserve">Building the pavilion </w:t>
            </w:r>
            <w:r w:rsidRPr="002E6DC0">
              <w:rPr>
                <w:rFonts w:eastAsia="Times New Roman"/>
                <w:b/>
                <w:bCs/>
                <w:i/>
                <w:iCs/>
                <w:bdr w:val="none" w:sz="0" w:space="0" w:color="auto"/>
                <w:lang w:eastAsia="ru-RU"/>
              </w:rPr>
              <w:t>turned him evil.</w:t>
            </w:r>
            <w:r w:rsidRPr="002E6DC0">
              <w:rPr>
                <w:rFonts w:eastAsia="Times New Roman"/>
                <w:i/>
                <w:iCs/>
                <w:bdr w:val="none" w:sz="0" w:space="0" w:color="auto"/>
                <w:lang w:eastAsia="ru-RU"/>
              </w:rPr>
              <w:t xml:space="preserve">” &lt;...&gt; “I don’t want that to happen to me.” </w:t>
            </w:r>
            <w:r w:rsidRPr="002E6DC0">
              <w:rPr>
                <w:rFonts w:eastAsia="Times New Roman"/>
                <w:i/>
                <w:iCs/>
                <w:bdr w:val="none" w:sz="0" w:space="0" w:color="auto"/>
                <w:lang w:val="ru-RU" w:eastAsia="ru-RU"/>
              </w:rPr>
              <w:t>(</w:t>
            </w:r>
            <w:proofErr w:type="spellStart"/>
            <w:r w:rsidRPr="002E6DC0">
              <w:rPr>
                <w:rFonts w:eastAsia="Times New Roman"/>
                <w:i/>
                <w:iCs/>
                <w:bdr w:val="none" w:sz="0" w:space="0" w:color="auto"/>
                <w:lang w:val="ru-RU" w:eastAsia="ru-RU"/>
              </w:rPr>
              <w:t>Sutherland</w:t>
            </w:r>
            <w:proofErr w:type="spellEnd"/>
            <w:r w:rsidRPr="002E6DC0">
              <w:rPr>
                <w:rFonts w:eastAsia="Times New Roman"/>
                <w:i/>
                <w:iCs/>
                <w:bdr w:val="none" w:sz="0" w:space="0" w:color="auto"/>
                <w:lang w:val="ru-RU" w:eastAsia="ru-RU"/>
              </w:rPr>
              <w:t>)</w:t>
            </w:r>
          </w:p>
        </w:tc>
        <w:tc>
          <w:tcPr>
            <w:tcW w:w="5025" w:type="dxa"/>
            <w:tcMar>
              <w:top w:w="57" w:type="dxa"/>
              <w:left w:w="57" w:type="dxa"/>
              <w:bottom w:w="57" w:type="dxa"/>
              <w:right w:w="57" w:type="dxa"/>
            </w:tcMar>
            <w:hideMark/>
          </w:tcPr>
          <w:p w:rsidR="002E6DC0" w:rsidRPr="002E6DC0" w:rsidRDefault="002E6DC0" w:rsidP="002E6DC0">
            <w:pPr>
              <w:pBdr>
                <w:top w:val="none" w:sz="0" w:space="0" w:color="auto"/>
                <w:left w:val="none" w:sz="0" w:space="0" w:color="auto"/>
                <w:bottom w:val="none" w:sz="0" w:space="0" w:color="auto"/>
                <w:right w:val="none" w:sz="0" w:space="0" w:color="auto"/>
                <w:between w:val="none" w:sz="0" w:space="0" w:color="auto"/>
                <w:bar w:val="none" w:sz="0" w:color="auto"/>
              </w:pBdr>
              <w:spacing w:before="170" w:after="170" w:line="360" w:lineRule="auto"/>
              <w:ind w:left="284" w:right="284"/>
              <w:jc w:val="both"/>
              <w:rPr>
                <w:rFonts w:eastAsia="Times New Roman"/>
                <w:i/>
                <w:iCs/>
                <w:bdr w:val="none" w:sz="0" w:space="0" w:color="auto"/>
                <w:lang w:val="ru-RU" w:eastAsia="ru-RU"/>
              </w:rPr>
            </w:pPr>
            <w:r w:rsidRPr="002E6DC0">
              <w:rPr>
                <w:rFonts w:eastAsia="Times New Roman"/>
                <w:i/>
                <w:iCs/>
                <w:bdr w:val="none" w:sz="0" w:space="0" w:color="auto"/>
                <w:lang w:val="ru-RU" w:eastAsia="ru-RU"/>
              </w:rPr>
              <w:t xml:space="preserve">Построил дворец, </w:t>
            </w:r>
            <w:r w:rsidRPr="002E6DC0">
              <w:rPr>
                <w:rFonts w:eastAsia="Times New Roman"/>
                <w:b/>
                <w:bCs/>
                <w:i/>
                <w:iCs/>
                <w:bdr w:val="none" w:sz="0" w:space="0" w:color="auto"/>
                <w:lang w:val="ru-RU" w:eastAsia="ru-RU"/>
              </w:rPr>
              <w:t xml:space="preserve">и... </w:t>
            </w:r>
            <w:r w:rsidRPr="002E6DC0">
              <w:rPr>
                <w:rFonts w:eastAsia="Times New Roman"/>
                <w:i/>
                <w:iCs/>
                <w:bdr w:val="none" w:sz="0" w:space="0" w:color="auto"/>
                <w:lang w:val="ru-RU" w:eastAsia="ru-RU"/>
              </w:rPr>
              <w:t>Вот я и не хочу, чтобы такое случилось со мной. (Круглов)</w:t>
            </w:r>
          </w:p>
        </w:tc>
      </w:tr>
    </w:tbl>
    <w:p w:rsidR="005A163C" w:rsidRDefault="00A719EB" w:rsidP="00B26F56">
      <w:pPr>
        <w:pStyle w:val="A5"/>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480" w:lineRule="auto"/>
        <w:jc w:val="both"/>
        <w:rPr>
          <w:rFonts w:ascii="Times New Roman" w:eastAsia="Times New Roman" w:hAnsi="Times New Roman" w:cs="Times New Roman"/>
        </w:rPr>
      </w:pPr>
      <w:r>
        <w:rPr>
          <w:rFonts w:ascii="Times New Roman" w:eastAsia="Times New Roman" w:hAnsi="Times New Roman" w:cs="Times New Roman"/>
        </w:rPr>
        <w:tab/>
      </w:r>
      <w:r w:rsidR="005A163C" w:rsidRPr="005A163C">
        <w:rPr>
          <w:rFonts w:ascii="Times New Roman" w:eastAsia="Times New Roman" w:hAnsi="Times New Roman" w:cs="Times New Roman"/>
        </w:rPr>
        <w:t>Для достижения указанной цели в переводе следует учитывать, что общего есть у текста и когнитивного контекста реципиента до прочтен</w:t>
      </w:r>
      <w:r w:rsidR="005A163C">
        <w:rPr>
          <w:rFonts w:ascii="Times New Roman" w:eastAsia="Times New Roman" w:hAnsi="Times New Roman" w:cs="Times New Roman"/>
        </w:rPr>
        <w:t>ия и какие изменения могут воз</w:t>
      </w:r>
      <w:r w:rsidR="005A163C" w:rsidRPr="005A163C">
        <w:rPr>
          <w:rFonts w:ascii="Times New Roman" w:eastAsia="Times New Roman" w:hAnsi="Times New Roman" w:cs="Times New Roman"/>
        </w:rPr>
        <w:t>никнуть в последнем после прочтения</w:t>
      </w:r>
      <w:r w:rsidR="00B02E18">
        <w:rPr>
          <w:rFonts w:ascii="Times New Roman" w:eastAsia="Times New Roman" w:hAnsi="Times New Roman" w:cs="Times New Roman"/>
        </w:rPr>
        <w:t xml:space="preserve"> </w:t>
      </w:r>
      <w:r w:rsidR="00B02E18" w:rsidRPr="00B02E18">
        <w:rPr>
          <w:rFonts w:ascii="Times New Roman" w:eastAsia="Times New Roman" w:hAnsi="Times New Roman" w:cs="Times New Roman"/>
        </w:rPr>
        <w:t>[</w:t>
      </w:r>
      <w:proofErr w:type="spellStart"/>
      <w:r w:rsidR="00B02E18" w:rsidRPr="00B02E18">
        <w:rPr>
          <w:rFonts w:ascii="Times New Roman" w:eastAsia="Times New Roman" w:hAnsi="Times New Roman" w:cs="Times New Roman"/>
        </w:rPr>
        <w:t>Boase-Beier</w:t>
      </w:r>
      <w:proofErr w:type="spellEnd"/>
      <w:r w:rsidR="00B02E18" w:rsidRPr="00B02E18">
        <w:rPr>
          <w:rFonts w:ascii="Times New Roman" w:eastAsia="Times New Roman" w:hAnsi="Times New Roman" w:cs="Times New Roman"/>
        </w:rPr>
        <w:t>, 2011: 109]</w:t>
      </w:r>
      <w:r w:rsidR="005A163C" w:rsidRPr="005A163C">
        <w:rPr>
          <w:rFonts w:ascii="Times New Roman" w:eastAsia="Times New Roman" w:hAnsi="Times New Roman" w:cs="Times New Roman"/>
        </w:rPr>
        <w:t>. Нежелательно исходить из линейного отношения автор-текст-читатель; следует воспринимать их общен</w:t>
      </w:r>
      <w:r w:rsidR="005A163C">
        <w:rPr>
          <w:rFonts w:ascii="Times New Roman" w:eastAsia="Times New Roman" w:hAnsi="Times New Roman" w:cs="Times New Roman"/>
        </w:rPr>
        <w:t>ие как «автор - авторская проек</w:t>
      </w:r>
      <w:r w:rsidR="005A163C" w:rsidRPr="005A163C">
        <w:rPr>
          <w:rFonts w:ascii="Times New Roman" w:eastAsia="Times New Roman" w:hAnsi="Times New Roman" w:cs="Times New Roman"/>
        </w:rPr>
        <w:t>ция текста - тело текста - реципиент - проекция текста у реципиента»</w:t>
      </w:r>
      <w:r w:rsidR="00B26F56" w:rsidRPr="00B26F56">
        <w:rPr>
          <w:rFonts w:ascii="Times New Roman" w:eastAsia="Times New Roman" w:hAnsi="Times New Roman" w:cs="Times New Roman"/>
        </w:rPr>
        <w:t xml:space="preserve"> [</w:t>
      </w:r>
      <w:proofErr w:type="spellStart"/>
      <w:r w:rsidR="00B26F56" w:rsidRPr="00B26F56">
        <w:rPr>
          <w:rFonts w:ascii="Times New Roman" w:eastAsia="Times New Roman" w:hAnsi="Times New Roman" w:cs="Times New Roman"/>
        </w:rPr>
        <w:t>Залевская</w:t>
      </w:r>
      <w:proofErr w:type="spellEnd"/>
      <w:r w:rsidR="00D75DC4">
        <w:rPr>
          <w:rFonts w:ascii="Times New Roman" w:eastAsia="Times New Roman" w:hAnsi="Times New Roman" w:cs="Times New Roman"/>
        </w:rPr>
        <w:t xml:space="preserve">, </w:t>
      </w:r>
      <w:r w:rsidR="00D75DC4" w:rsidRPr="00D75DC4">
        <w:rPr>
          <w:rFonts w:ascii="Times New Roman" w:eastAsia="Times New Roman" w:hAnsi="Times New Roman" w:cs="Times New Roman"/>
        </w:rPr>
        <w:t>1988</w:t>
      </w:r>
      <w:r w:rsidR="00B26F56" w:rsidRPr="00B26F56">
        <w:rPr>
          <w:rFonts w:ascii="Times New Roman" w:eastAsia="Times New Roman" w:hAnsi="Times New Roman" w:cs="Times New Roman"/>
        </w:rPr>
        <w:t xml:space="preserve">: 95]. </w:t>
      </w:r>
      <w:r w:rsidR="005A163C" w:rsidRPr="005A163C">
        <w:rPr>
          <w:rFonts w:ascii="Times New Roman" w:eastAsia="Times New Roman" w:hAnsi="Times New Roman" w:cs="Times New Roman"/>
        </w:rPr>
        <w:t>Получатель переводного текста воспринимает информацию иначе, чем читатель, принадлежащий к языковой культуре оригинала, поэтому необходима адаптация текста: на данном уровне перевод единицы текста становится переводом концепта.</w:t>
      </w:r>
    </w:p>
    <w:p w:rsidR="00A35498" w:rsidRDefault="00A719EB" w:rsidP="00B26F56">
      <w:pPr>
        <w:pStyle w:val="A5"/>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480" w:lineRule="auto"/>
        <w:jc w:val="both"/>
        <w:rPr>
          <w:rFonts w:ascii="Times New Roman" w:eastAsia="Times New Roman" w:hAnsi="Times New Roman" w:cs="Times New Roman"/>
        </w:rPr>
      </w:pPr>
      <w:r>
        <w:rPr>
          <w:rFonts w:ascii="Times New Roman" w:eastAsia="Times New Roman" w:hAnsi="Times New Roman" w:cs="Times New Roman"/>
        </w:rPr>
        <w:tab/>
      </w:r>
      <w:r w:rsidR="00B26F56" w:rsidRPr="00B26F56">
        <w:rPr>
          <w:rFonts w:ascii="Times New Roman" w:eastAsia="Times New Roman" w:hAnsi="Times New Roman" w:cs="Times New Roman"/>
        </w:rPr>
        <w:t xml:space="preserve">Другая часть общеупотребительной лексики ассоциируется с жанром фэнтези в любом контексте и уже несёт в себе сему </w:t>
      </w:r>
      <w:r w:rsidR="005F769D">
        <w:rPr>
          <w:rFonts w:ascii="Times New Roman" w:eastAsia="Times New Roman" w:hAnsi="Times New Roman" w:cs="Times New Roman"/>
        </w:rPr>
        <w:t>«</w:t>
      </w:r>
      <w:r w:rsidR="00B26F56" w:rsidRPr="00B26F56">
        <w:rPr>
          <w:rFonts w:ascii="Times New Roman" w:eastAsia="Times New Roman" w:hAnsi="Times New Roman" w:cs="Times New Roman"/>
        </w:rPr>
        <w:t>магическое</w:t>
      </w:r>
      <w:r w:rsidR="005F769D">
        <w:rPr>
          <w:rFonts w:ascii="Times New Roman" w:eastAsia="Times New Roman" w:hAnsi="Times New Roman" w:cs="Times New Roman"/>
        </w:rPr>
        <w:t>»</w:t>
      </w:r>
      <w:r w:rsidR="00B26F56" w:rsidRPr="00B26F56">
        <w:rPr>
          <w:rFonts w:ascii="Times New Roman" w:eastAsia="Times New Roman" w:hAnsi="Times New Roman" w:cs="Times New Roman"/>
        </w:rPr>
        <w:t xml:space="preserve">. Речь идёт о заимствовании и последующей ассимиляции концепта в культуре. Это </w:t>
      </w:r>
      <w:r w:rsidR="005F769D" w:rsidRPr="005F769D">
        <w:rPr>
          <w:rFonts w:ascii="Times New Roman" w:eastAsia="Times New Roman" w:hAnsi="Times New Roman" w:cs="Times New Roman"/>
        </w:rPr>
        <w:t>распространённ</w:t>
      </w:r>
      <w:r w:rsidR="005F769D">
        <w:rPr>
          <w:rFonts w:ascii="Times New Roman" w:eastAsia="Times New Roman" w:hAnsi="Times New Roman" w:cs="Times New Roman"/>
        </w:rPr>
        <w:t xml:space="preserve">ая </w:t>
      </w:r>
      <w:r w:rsidR="00B26F56" w:rsidRPr="00B26F56">
        <w:rPr>
          <w:rFonts w:ascii="Times New Roman" w:eastAsia="Times New Roman" w:hAnsi="Times New Roman" w:cs="Times New Roman"/>
        </w:rPr>
        <w:t xml:space="preserve">ситуация при </w:t>
      </w:r>
      <w:r w:rsidR="00B26F56" w:rsidRPr="00B26F56">
        <w:rPr>
          <w:rFonts w:ascii="Times New Roman" w:eastAsia="Times New Roman" w:hAnsi="Times New Roman" w:cs="Times New Roman"/>
        </w:rPr>
        <w:lastRenderedPageBreak/>
        <w:t xml:space="preserve">переводе фэнтези, поскольку — отчасти исторически, отчасти как раз благодаря </w:t>
      </w:r>
      <w:r w:rsidR="001D3A99">
        <w:rPr>
          <w:rFonts w:ascii="Times New Roman" w:eastAsia="Times New Roman" w:hAnsi="Times New Roman" w:cs="Times New Roman"/>
        </w:rPr>
        <w:t>существованию этого жанра</w:t>
      </w:r>
      <w:r w:rsidR="00B26F56" w:rsidRPr="00B26F56">
        <w:rPr>
          <w:rFonts w:ascii="Times New Roman" w:eastAsia="Times New Roman" w:hAnsi="Times New Roman" w:cs="Times New Roman"/>
        </w:rPr>
        <w:t xml:space="preserve"> — в русском языке существует большое количество наименов</w:t>
      </w:r>
      <w:r w:rsidR="001D3A99">
        <w:rPr>
          <w:rFonts w:ascii="Times New Roman" w:eastAsia="Times New Roman" w:hAnsi="Times New Roman" w:cs="Times New Roman"/>
        </w:rPr>
        <w:t xml:space="preserve">аний </w:t>
      </w:r>
      <w:r w:rsidR="00D75DC4">
        <w:rPr>
          <w:rFonts w:ascii="Times New Roman" w:eastAsia="Times New Roman" w:hAnsi="Times New Roman" w:cs="Times New Roman"/>
        </w:rPr>
        <w:t>фантастических реалий</w:t>
      </w:r>
      <w:r w:rsidR="001D3A99">
        <w:rPr>
          <w:rFonts w:ascii="Times New Roman" w:eastAsia="Times New Roman" w:hAnsi="Times New Roman" w:cs="Times New Roman"/>
        </w:rPr>
        <w:t xml:space="preserve"> различных групп</w:t>
      </w:r>
      <w:r w:rsidR="00D75DC4">
        <w:rPr>
          <w:rFonts w:ascii="Times New Roman" w:eastAsia="Times New Roman" w:hAnsi="Times New Roman" w:cs="Times New Roman"/>
        </w:rPr>
        <w:t xml:space="preserve"> </w:t>
      </w:r>
      <w:r w:rsidR="008E754F">
        <w:rPr>
          <w:rFonts w:ascii="Times New Roman" w:eastAsia="Times New Roman" w:hAnsi="Times New Roman" w:cs="Times New Roman"/>
        </w:rPr>
        <w:t>(</w:t>
      </w:r>
      <w:r w:rsidR="001D3A99">
        <w:rPr>
          <w:rFonts w:ascii="Times New Roman" w:eastAsia="Times New Roman" w:hAnsi="Times New Roman" w:cs="Times New Roman"/>
        </w:rPr>
        <w:t xml:space="preserve">см. также </w:t>
      </w:r>
      <w:r w:rsidR="008E754F" w:rsidRPr="00D75DC4">
        <w:rPr>
          <w:rFonts w:ascii="Times New Roman" w:eastAsia="Times New Roman" w:hAnsi="Times New Roman" w:cs="Times New Roman"/>
        </w:rPr>
        <w:t>[</w:t>
      </w:r>
      <w:r w:rsidR="00D75DC4" w:rsidRPr="00D75DC4">
        <w:rPr>
          <w:rFonts w:ascii="Times New Roman" w:eastAsia="Times New Roman" w:hAnsi="Times New Roman" w:cs="Times New Roman"/>
        </w:rPr>
        <w:t>5]</w:t>
      </w:r>
      <w:r w:rsidR="008E754F">
        <w:rPr>
          <w:rFonts w:ascii="Times New Roman" w:eastAsia="Times New Roman" w:hAnsi="Times New Roman" w:cs="Times New Roman"/>
        </w:rPr>
        <w:t>)</w:t>
      </w:r>
      <w:r w:rsidR="001D3A99">
        <w:rPr>
          <w:rFonts w:ascii="Times New Roman" w:eastAsia="Times New Roman" w:hAnsi="Times New Roman" w:cs="Times New Roman"/>
        </w:rPr>
        <w:t xml:space="preserve">. Будучи заимствованиями, данные </w:t>
      </w:r>
      <w:r w:rsidR="000C2916">
        <w:rPr>
          <w:rFonts w:ascii="Times New Roman" w:eastAsia="Times New Roman" w:hAnsi="Times New Roman" w:cs="Times New Roman"/>
        </w:rPr>
        <w:t>понятия</w:t>
      </w:r>
      <w:r w:rsidR="001D3A99">
        <w:rPr>
          <w:rFonts w:ascii="Times New Roman" w:eastAsia="Times New Roman" w:hAnsi="Times New Roman" w:cs="Times New Roman"/>
        </w:rPr>
        <w:t xml:space="preserve"> </w:t>
      </w:r>
      <w:r w:rsidR="00B26F56" w:rsidRPr="00B26F56">
        <w:rPr>
          <w:rFonts w:ascii="Times New Roman" w:eastAsia="Times New Roman" w:hAnsi="Times New Roman" w:cs="Times New Roman"/>
        </w:rPr>
        <w:t>знакомы как англ</w:t>
      </w:r>
      <w:r w:rsidR="00962BAE">
        <w:rPr>
          <w:rFonts w:ascii="Times New Roman" w:eastAsia="Times New Roman" w:hAnsi="Times New Roman" w:cs="Times New Roman"/>
        </w:rPr>
        <w:t>оязычной</w:t>
      </w:r>
      <w:r w:rsidR="00B26F56" w:rsidRPr="00B26F56">
        <w:rPr>
          <w:rFonts w:ascii="Times New Roman" w:eastAsia="Times New Roman" w:hAnsi="Times New Roman" w:cs="Times New Roman"/>
        </w:rPr>
        <w:t>, так и русско</w:t>
      </w:r>
      <w:r w:rsidR="00962BAE">
        <w:rPr>
          <w:rFonts w:ascii="Times New Roman" w:eastAsia="Times New Roman" w:hAnsi="Times New Roman" w:cs="Times New Roman"/>
        </w:rPr>
        <w:t>язычной</w:t>
      </w:r>
      <w:r w:rsidR="00B26F56" w:rsidRPr="00B26F56">
        <w:rPr>
          <w:rFonts w:ascii="Times New Roman" w:eastAsia="Times New Roman" w:hAnsi="Times New Roman" w:cs="Times New Roman"/>
        </w:rPr>
        <w:t xml:space="preserve"> </w:t>
      </w:r>
      <w:proofErr w:type="spellStart"/>
      <w:r w:rsidR="00B26F56" w:rsidRPr="00B26F56">
        <w:rPr>
          <w:rFonts w:ascii="Times New Roman" w:eastAsia="Times New Roman" w:hAnsi="Times New Roman" w:cs="Times New Roman"/>
        </w:rPr>
        <w:t>концептосферам</w:t>
      </w:r>
      <w:proofErr w:type="spellEnd"/>
      <w:r w:rsidR="00962BAE">
        <w:rPr>
          <w:rFonts w:ascii="Times New Roman" w:eastAsia="Times New Roman" w:hAnsi="Times New Roman" w:cs="Times New Roman"/>
        </w:rPr>
        <w:t xml:space="preserve"> </w:t>
      </w:r>
      <w:r w:rsidR="00962BAE" w:rsidRPr="00962BAE">
        <w:rPr>
          <w:rFonts w:ascii="Times New Roman" w:eastAsia="Times New Roman" w:hAnsi="Times New Roman" w:cs="Times New Roman"/>
          <w:i/>
        </w:rPr>
        <w:t>(“</w:t>
      </w:r>
      <w:proofErr w:type="spellStart"/>
      <w:r w:rsidR="00962BAE" w:rsidRPr="00962BAE">
        <w:rPr>
          <w:rFonts w:ascii="Times New Roman" w:eastAsia="Times New Roman" w:hAnsi="Times New Roman" w:cs="Times New Roman"/>
          <w:i/>
        </w:rPr>
        <w:t>unicorn</w:t>
      </w:r>
      <w:proofErr w:type="spellEnd"/>
      <w:r w:rsidR="00962BAE" w:rsidRPr="00962BAE">
        <w:rPr>
          <w:rFonts w:ascii="Times New Roman" w:eastAsia="Times New Roman" w:hAnsi="Times New Roman" w:cs="Times New Roman"/>
          <w:i/>
        </w:rPr>
        <w:t>”, “</w:t>
      </w:r>
      <w:proofErr w:type="spellStart"/>
      <w:r w:rsidR="00962BAE" w:rsidRPr="00962BAE">
        <w:rPr>
          <w:rFonts w:ascii="Times New Roman" w:eastAsia="Times New Roman" w:hAnsi="Times New Roman" w:cs="Times New Roman"/>
          <w:i/>
        </w:rPr>
        <w:t>amulet</w:t>
      </w:r>
      <w:proofErr w:type="spellEnd"/>
      <w:r w:rsidR="00962BAE" w:rsidRPr="00962BAE">
        <w:rPr>
          <w:rFonts w:ascii="Times New Roman" w:eastAsia="Times New Roman" w:hAnsi="Times New Roman" w:cs="Times New Roman"/>
          <w:i/>
        </w:rPr>
        <w:t>”, “</w:t>
      </w:r>
      <w:proofErr w:type="spellStart"/>
      <w:r w:rsidR="00962BAE" w:rsidRPr="00962BAE">
        <w:rPr>
          <w:rFonts w:ascii="Times New Roman" w:eastAsia="Times New Roman" w:hAnsi="Times New Roman" w:cs="Times New Roman"/>
          <w:i/>
        </w:rPr>
        <w:t>vampire</w:t>
      </w:r>
      <w:proofErr w:type="spellEnd"/>
      <w:r w:rsidR="00962BAE" w:rsidRPr="00962BAE">
        <w:rPr>
          <w:rFonts w:ascii="Times New Roman" w:eastAsia="Times New Roman" w:hAnsi="Times New Roman" w:cs="Times New Roman"/>
          <w:i/>
        </w:rPr>
        <w:t>”</w:t>
      </w:r>
      <w:r w:rsidR="00962BAE">
        <w:rPr>
          <w:rFonts w:ascii="Times New Roman" w:eastAsia="Times New Roman" w:hAnsi="Times New Roman" w:cs="Times New Roman"/>
        </w:rPr>
        <w:t>)</w:t>
      </w:r>
      <w:r w:rsidR="00B26F56" w:rsidRPr="00B26F56">
        <w:rPr>
          <w:rFonts w:ascii="Times New Roman" w:eastAsia="Times New Roman" w:hAnsi="Times New Roman" w:cs="Times New Roman"/>
        </w:rPr>
        <w:t xml:space="preserve">. </w:t>
      </w:r>
      <w:r w:rsidR="00992064">
        <w:rPr>
          <w:rFonts w:ascii="Times New Roman" w:eastAsia="Times New Roman" w:hAnsi="Times New Roman" w:cs="Times New Roman"/>
        </w:rPr>
        <w:t xml:space="preserve">Тем не менее, </w:t>
      </w:r>
      <w:r w:rsidR="00A35498">
        <w:rPr>
          <w:rFonts w:ascii="Times New Roman" w:eastAsia="Times New Roman" w:hAnsi="Times New Roman" w:cs="Times New Roman"/>
        </w:rPr>
        <w:t xml:space="preserve">существующие соответствия </w:t>
      </w:r>
      <w:r w:rsidR="00A35498" w:rsidRPr="00B26F56">
        <w:rPr>
          <w:rFonts w:ascii="Times New Roman" w:eastAsia="Times New Roman" w:hAnsi="Times New Roman" w:cs="Times New Roman"/>
        </w:rPr>
        <w:t>далеко не всегда являются эквивалентными [Казакова</w:t>
      </w:r>
      <w:r w:rsidR="00A35498" w:rsidRPr="0013675D">
        <w:rPr>
          <w:rFonts w:ascii="Times New Roman" w:eastAsia="Times New Roman" w:hAnsi="Times New Roman" w:cs="Times New Roman"/>
        </w:rPr>
        <w:t xml:space="preserve">, </w:t>
      </w:r>
      <w:r w:rsidR="00A35498">
        <w:rPr>
          <w:rFonts w:ascii="Times New Roman" w:eastAsia="Times New Roman" w:hAnsi="Times New Roman" w:cs="Times New Roman"/>
        </w:rPr>
        <w:t>2014</w:t>
      </w:r>
      <w:r w:rsidR="00A35498" w:rsidRPr="00B26F56">
        <w:rPr>
          <w:rFonts w:ascii="Times New Roman" w:eastAsia="Times New Roman" w:hAnsi="Times New Roman" w:cs="Times New Roman"/>
        </w:rPr>
        <w:t>: 238], поэтому переводчику следует ориентироваться на их контекстуальное значение и культурный контекст писателя.</w:t>
      </w:r>
      <w:r w:rsidR="00992064" w:rsidRPr="00992064">
        <w:rPr>
          <w:rFonts w:ascii="Times New Roman" w:eastAsia="Times New Roman" w:hAnsi="Times New Roman" w:cs="Times New Roman"/>
        </w:rPr>
        <w:t xml:space="preserve"> </w:t>
      </w:r>
      <w:r w:rsidR="00992064" w:rsidRPr="00B26F56">
        <w:rPr>
          <w:rFonts w:ascii="Times New Roman" w:eastAsia="Times New Roman" w:hAnsi="Times New Roman" w:cs="Times New Roman"/>
        </w:rPr>
        <w:t>Назовём эту подсистему «узуальная магическая лексика».</w:t>
      </w:r>
    </w:p>
    <w:p w:rsidR="00B26F56" w:rsidRDefault="00992064" w:rsidP="00B26F56">
      <w:pPr>
        <w:pStyle w:val="A5"/>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480" w:lineRule="auto"/>
        <w:jc w:val="both"/>
        <w:rPr>
          <w:rFonts w:ascii="Times New Roman" w:eastAsia="Times New Roman" w:hAnsi="Times New Roman" w:cs="Times New Roman"/>
        </w:rPr>
      </w:pPr>
      <w:r>
        <w:rPr>
          <w:rFonts w:ascii="Times New Roman" w:eastAsia="Times New Roman" w:hAnsi="Times New Roman" w:cs="Times New Roman"/>
        </w:rPr>
        <w:tab/>
      </w:r>
      <w:r w:rsidR="004962E1" w:rsidRPr="004962E1">
        <w:rPr>
          <w:rFonts w:ascii="Times New Roman" w:eastAsia="Times New Roman" w:hAnsi="Times New Roman" w:cs="Times New Roman"/>
        </w:rPr>
        <w:t>Например</w:t>
      </w:r>
      <w:r>
        <w:rPr>
          <w:rFonts w:ascii="Times New Roman" w:eastAsia="Times New Roman" w:hAnsi="Times New Roman" w:cs="Times New Roman"/>
        </w:rPr>
        <w:t>, были найдены следующие контекстуальные соответствия:</w:t>
      </w:r>
      <w:r w:rsidR="004962E1" w:rsidRPr="004962E1">
        <w:rPr>
          <w:rFonts w:ascii="Times New Roman" w:eastAsia="Times New Roman" w:hAnsi="Times New Roman" w:cs="Times New Roman"/>
        </w:rPr>
        <w:t xml:space="preserve"> </w:t>
      </w:r>
      <w:proofErr w:type="spellStart"/>
      <w:r w:rsidR="004962E1" w:rsidRPr="004962E1">
        <w:rPr>
          <w:rFonts w:ascii="Times New Roman" w:eastAsia="Times New Roman" w:hAnsi="Times New Roman" w:cs="Times New Roman"/>
          <w:i/>
        </w:rPr>
        <w:t>spell</w:t>
      </w:r>
      <w:proofErr w:type="spellEnd"/>
      <w:r w:rsidR="004962E1" w:rsidRPr="004962E1">
        <w:rPr>
          <w:rFonts w:ascii="Times New Roman" w:eastAsia="Times New Roman" w:hAnsi="Times New Roman" w:cs="Times New Roman"/>
          <w:i/>
        </w:rPr>
        <w:t xml:space="preserve"> — злые чары (Островская), неведомые могущественные чары (</w:t>
      </w:r>
      <w:proofErr w:type="spellStart"/>
      <w:r w:rsidR="004962E1" w:rsidRPr="004962E1">
        <w:rPr>
          <w:rFonts w:ascii="Times New Roman" w:eastAsia="Times New Roman" w:hAnsi="Times New Roman" w:cs="Times New Roman"/>
          <w:i/>
        </w:rPr>
        <w:t>Тогоева</w:t>
      </w:r>
      <w:proofErr w:type="spellEnd"/>
      <w:r w:rsidR="004962E1" w:rsidRPr="004962E1">
        <w:rPr>
          <w:rFonts w:ascii="Times New Roman" w:eastAsia="Times New Roman" w:hAnsi="Times New Roman" w:cs="Times New Roman"/>
          <w:i/>
        </w:rPr>
        <w:t xml:space="preserve">); </w:t>
      </w:r>
      <w:proofErr w:type="spellStart"/>
      <w:r w:rsidR="004962E1" w:rsidRPr="004962E1">
        <w:rPr>
          <w:rFonts w:ascii="Times New Roman" w:eastAsia="Times New Roman" w:hAnsi="Times New Roman" w:cs="Times New Roman"/>
          <w:i/>
        </w:rPr>
        <w:t>magic</w:t>
      </w:r>
      <w:proofErr w:type="spellEnd"/>
      <w:r w:rsidR="004962E1" w:rsidRPr="004962E1">
        <w:rPr>
          <w:rFonts w:ascii="Times New Roman" w:eastAsia="Times New Roman" w:hAnsi="Times New Roman" w:cs="Times New Roman"/>
          <w:i/>
        </w:rPr>
        <w:t xml:space="preserve"> — дарованная магическая сила</w:t>
      </w:r>
      <w:r w:rsidR="00741A15">
        <w:rPr>
          <w:rFonts w:ascii="Times New Roman" w:eastAsia="Times New Roman" w:hAnsi="Times New Roman" w:cs="Times New Roman"/>
          <w:i/>
        </w:rPr>
        <w:t xml:space="preserve"> (</w:t>
      </w:r>
      <w:proofErr w:type="spellStart"/>
      <w:r w:rsidR="00741A15">
        <w:rPr>
          <w:rFonts w:ascii="Times New Roman" w:eastAsia="Times New Roman" w:hAnsi="Times New Roman" w:cs="Times New Roman"/>
          <w:i/>
        </w:rPr>
        <w:t>Тогоева</w:t>
      </w:r>
      <w:proofErr w:type="spellEnd"/>
      <w:r w:rsidR="00741A15">
        <w:rPr>
          <w:rFonts w:ascii="Times New Roman" w:eastAsia="Times New Roman" w:hAnsi="Times New Roman" w:cs="Times New Roman"/>
          <w:i/>
        </w:rPr>
        <w:t>); волшебные чары (Ост</w:t>
      </w:r>
      <w:r w:rsidR="004962E1" w:rsidRPr="004962E1">
        <w:rPr>
          <w:rFonts w:ascii="Times New Roman" w:eastAsia="Times New Roman" w:hAnsi="Times New Roman" w:cs="Times New Roman"/>
          <w:i/>
        </w:rPr>
        <w:t>ровская); заклятье, колдовские штучки (Островская); м</w:t>
      </w:r>
      <w:r w:rsidR="00741A15">
        <w:rPr>
          <w:rFonts w:ascii="Times New Roman" w:eastAsia="Times New Roman" w:hAnsi="Times New Roman" w:cs="Times New Roman"/>
          <w:i/>
        </w:rPr>
        <w:t>агические слова, магические за</w:t>
      </w:r>
      <w:r w:rsidR="004962E1" w:rsidRPr="004962E1">
        <w:rPr>
          <w:rFonts w:ascii="Times New Roman" w:eastAsia="Times New Roman" w:hAnsi="Times New Roman" w:cs="Times New Roman"/>
          <w:i/>
        </w:rPr>
        <w:t>клинания (</w:t>
      </w:r>
      <w:proofErr w:type="spellStart"/>
      <w:r w:rsidR="004962E1" w:rsidRPr="004962E1">
        <w:rPr>
          <w:rFonts w:ascii="Times New Roman" w:eastAsia="Times New Roman" w:hAnsi="Times New Roman" w:cs="Times New Roman"/>
          <w:i/>
        </w:rPr>
        <w:t>Тогоева</w:t>
      </w:r>
      <w:proofErr w:type="spellEnd"/>
      <w:r w:rsidR="004962E1" w:rsidRPr="004962E1">
        <w:rPr>
          <w:rFonts w:ascii="Times New Roman" w:eastAsia="Times New Roman" w:hAnsi="Times New Roman" w:cs="Times New Roman"/>
          <w:i/>
        </w:rPr>
        <w:t>); тайные науки (</w:t>
      </w:r>
      <w:proofErr w:type="spellStart"/>
      <w:r w:rsidR="004962E1" w:rsidRPr="004962E1">
        <w:rPr>
          <w:rFonts w:ascii="Times New Roman" w:eastAsia="Times New Roman" w:hAnsi="Times New Roman" w:cs="Times New Roman"/>
          <w:i/>
        </w:rPr>
        <w:t>Трауберг</w:t>
      </w:r>
      <w:proofErr w:type="spellEnd"/>
      <w:r w:rsidR="004962E1" w:rsidRPr="004962E1">
        <w:rPr>
          <w:rFonts w:ascii="Times New Roman" w:eastAsia="Times New Roman" w:hAnsi="Times New Roman" w:cs="Times New Roman"/>
          <w:i/>
        </w:rPr>
        <w:t>).</w:t>
      </w:r>
      <w:r w:rsidR="004962E1">
        <w:rPr>
          <w:rFonts w:ascii="Times New Roman" w:eastAsia="Times New Roman" w:hAnsi="Times New Roman" w:cs="Times New Roman"/>
        </w:rPr>
        <w:t xml:space="preserve"> </w:t>
      </w:r>
      <w:r w:rsidR="002103BB">
        <w:rPr>
          <w:rFonts w:ascii="Times New Roman" w:eastAsia="Times New Roman" w:hAnsi="Times New Roman" w:cs="Times New Roman"/>
        </w:rPr>
        <w:t>Сказанное</w:t>
      </w:r>
      <w:r w:rsidR="004962E1" w:rsidRPr="004962E1">
        <w:rPr>
          <w:rFonts w:ascii="Times New Roman" w:eastAsia="Times New Roman" w:hAnsi="Times New Roman" w:cs="Times New Roman"/>
        </w:rPr>
        <w:t xml:space="preserve"> особенно важно для групп «расы» и «магические существа», где многие концепты были давно ассимилированы в русской культуре</w:t>
      </w:r>
      <w:r w:rsidR="00DA724C">
        <w:rPr>
          <w:rFonts w:ascii="Times New Roman" w:eastAsia="Times New Roman" w:hAnsi="Times New Roman" w:cs="Times New Roman"/>
        </w:rPr>
        <w:t xml:space="preserve"> и развивались самостоятельно</w:t>
      </w:r>
      <w:r w:rsidR="004962E1" w:rsidRPr="004962E1">
        <w:rPr>
          <w:rFonts w:ascii="Times New Roman" w:eastAsia="Times New Roman" w:hAnsi="Times New Roman" w:cs="Times New Roman"/>
        </w:rPr>
        <w:t xml:space="preserve">. Так, английский </w:t>
      </w:r>
      <w:proofErr w:type="spellStart"/>
      <w:r w:rsidR="004962E1" w:rsidRPr="008761AF">
        <w:rPr>
          <w:rFonts w:ascii="Times New Roman" w:eastAsia="Times New Roman" w:hAnsi="Times New Roman" w:cs="Times New Roman"/>
          <w:i/>
        </w:rPr>
        <w:t>elf</w:t>
      </w:r>
      <w:proofErr w:type="spellEnd"/>
      <w:r w:rsidR="004962E1" w:rsidRPr="004962E1">
        <w:rPr>
          <w:rFonts w:ascii="Times New Roman" w:eastAsia="Times New Roman" w:hAnsi="Times New Roman" w:cs="Times New Roman"/>
        </w:rPr>
        <w:t xml:space="preserve"> совсем не похож на русского </w:t>
      </w:r>
      <w:r w:rsidR="004962E1" w:rsidRPr="008761AF">
        <w:rPr>
          <w:rFonts w:ascii="Times New Roman" w:eastAsia="Times New Roman" w:hAnsi="Times New Roman" w:cs="Times New Roman"/>
          <w:i/>
        </w:rPr>
        <w:t>«эльфа»</w:t>
      </w:r>
      <w:r w:rsidR="004962E1" w:rsidRPr="004962E1">
        <w:rPr>
          <w:rFonts w:ascii="Times New Roman" w:eastAsia="Times New Roman" w:hAnsi="Times New Roman" w:cs="Times New Roman"/>
        </w:rPr>
        <w:t>: если первый является опасным и враждебным человеку существом</w:t>
      </w:r>
      <w:r w:rsidR="00EC2DFF" w:rsidRPr="00EC2DFF">
        <w:rPr>
          <w:rFonts w:ascii="Times New Roman" w:eastAsia="Times New Roman" w:hAnsi="Times New Roman" w:cs="Times New Roman"/>
        </w:rPr>
        <w:t xml:space="preserve"> [6]</w:t>
      </w:r>
      <w:r w:rsidR="004962E1" w:rsidRPr="004962E1">
        <w:rPr>
          <w:rFonts w:ascii="Times New Roman" w:eastAsia="Times New Roman" w:hAnsi="Times New Roman" w:cs="Times New Roman"/>
        </w:rPr>
        <w:t xml:space="preserve">, то второй — олицетворением </w:t>
      </w:r>
      <w:r w:rsidR="004962E1" w:rsidRPr="00437B01">
        <w:rPr>
          <w:rFonts w:ascii="Times New Roman" w:eastAsia="Times New Roman" w:hAnsi="Times New Roman" w:cs="Times New Roman"/>
        </w:rPr>
        <w:t>красоты</w:t>
      </w:r>
      <w:r w:rsidR="004962E1" w:rsidRPr="004962E1">
        <w:rPr>
          <w:rFonts w:ascii="Times New Roman" w:eastAsia="Times New Roman" w:hAnsi="Times New Roman" w:cs="Times New Roman"/>
        </w:rPr>
        <w:t>.</w:t>
      </w:r>
    </w:p>
    <w:p w:rsidR="009E0D2C" w:rsidRPr="004962E1" w:rsidRDefault="009E0D2C" w:rsidP="00B26F56">
      <w:pPr>
        <w:pStyle w:val="A5"/>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480" w:lineRule="auto"/>
        <w:jc w:val="both"/>
        <w:rPr>
          <w:rFonts w:ascii="Times New Roman" w:eastAsia="Times New Roman" w:hAnsi="Times New Roman" w:cs="Times New Roman"/>
        </w:rPr>
      </w:pPr>
      <w:r>
        <w:rPr>
          <w:rFonts w:ascii="Times New Roman" w:eastAsia="Times New Roman" w:hAnsi="Times New Roman" w:cs="Times New Roman"/>
        </w:rPr>
        <w:tab/>
      </w:r>
      <w:r w:rsidRPr="009E0D2C">
        <w:rPr>
          <w:rFonts w:ascii="Times New Roman" w:eastAsia="Times New Roman" w:hAnsi="Times New Roman" w:cs="Times New Roman"/>
        </w:rPr>
        <w:t xml:space="preserve">Следует обратить особое внимание на современные концепты </w:t>
      </w:r>
      <w:proofErr w:type="spellStart"/>
      <w:r w:rsidRPr="009E0D2C">
        <w:rPr>
          <w:rFonts w:ascii="Times New Roman" w:eastAsia="Times New Roman" w:hAnsi="Times New Roman" w:cs="Times New Roman"/>
          <w:i/>
        </w:rPr>
        <w:t>dragon</w:t>
      </w:r>
      <w:proofErr w:type="spellEnd"/>
      <w:r w:rsidRPr="009E0D2C">
        <w:rPr>
          <w:rFonts w:ascii="Times New Roman" w:eastAsia="Times New Roman" w:hAnsi="Times New Roman" w:cs="Times New Roman"/>
        </w:rPr>
        <w:t xml:space="preserve"> и </w:t>
      </w:r>
      <w:proofErr w:type="spellStart"/>
      <w:r w:rsidRPr="009E0D2C">
        <w:rPr>
          <w:rFonts w:ascii="Times New Roman" w:eastAsia="Times New Roman" w:hAnsi="Times New Roman" w:cs="Times New Roman"/>
          <w:i/>
        </w:rPr>
        <w:t>worm</w:t>
      </w:r>
      <w:proofErr w:type="spellEnd"/>
      <w:r>
        <w:rPr>
          <w:rFonts w:ascii="Times New Roman" w:eastAsia="Times New Roman" w:hAnsi="Times New Roman" w:cs="Times New Roman"/>
        </w:rPr>
        <w:t>. Отмеча</w:t>
      </w:r>
      <w:r w:rsidRPr="009E0D2C">
        <w:rPr>
          <w:rFonts w:ascii="Times New Roman" w:eastAsia="Times New Roman" w:hAnsi="Times New Roman" w:cs="Times New Roman"/>
        </w:rPr>
        <w:t>ется, что</w:t>
      </w:r>
      <w:r w:rsidR="001A16E1">
        <w:rPr>
          <w:rFonts w:ascii="Times New Roman" w:eastAsia="Times New Roman" w:hAnsi="Times New Roman" w:cs="Times New Roman"/>
        </w:rPr>
        <w:t xml:space="preserve"> понятие</w:t>
      </w:r>
      <w:r w:rsidRPr="009E0D2C">
        <w:rPr>
          <w:rFonts w:ascii="Times New Roman" w:eastAsia="Times New Roman" w:hAnsi="Times New Roman" w:cs="Times New Roman"/>
        </w:rPr>
        <w:t xml:space="preserve"> </w:t>
      </w:r>
      <w:proofErr w:type="spellStart"/>
      <w:r w:rsidRPr="009E0D2C">
        <w:rPr>
          <w:rFonts w:ascii="Times New Roman" w:eastAsia="Times New Roman" w:hAnsi="Times New Roman" w:cs="Times New Roman"/>
          <w:i/>
        </w:rPr>
        <w:t>dragon</w:t>
      </w:r>
      <w:proofErr w:type="spellEnd"/>
      <w:r w:rsidRPr="009E0D2C">
        <w:rPr>
          <w:rFonts w:ascii="Times New Roman" w:eastAsia="Times New Roman" w:hAnsi="Times New Roman" w:cs="Times New Roman"/>
        </w:rPr>
        <w:t xml:space="preserve">, </w:t>
      </w:r>
      <w:r w:rsidR="001A16E1">
        <w:rPr>
          <w:rFonts w:ascii="Times New Roman" w:eastAsia="Times New Roman" w:hAnsi="Times New Roman" w:cs="Times New Roman"/>
        </w:rPr>
        <w:t xml:space="preserve">обозначающее враждебное чудовище </w:t>
      </w:r>
      <w:r w:rsidRPr="009E0D2C">
        <w:rPr>
          <w:rFonts w:ascii="Times New Roman" w:eastAsia="Times New Roman" w:hAnsi="Times New Roman" w:cs="Times New Roman"/>
        </w:rPr>
        <w:t xml:space="preserve">ещё много веков назад, в настоящее время </w:t>
      </w:r>
      <w:r w:rsidR="008771B7">
        <w:rPr>
          <w:rFonts w:ascii="Times New Roman" w:eastAsia="Times New Roman" w:hAnsi="Times New Roman" w:cs="Times New Roman"/>
        </w:rPr>
        <w:t>перешло</w:t>
      </w:r>
      <w:r w:rsidRPr="009E0D2C">
        <w:rPr>
          <w:rFonts w:ascii="Times New Roman" w:eastAsia="Times New Roman" w:hAnsi="Times New Roman" w:cs="Times New Roman"/>
        </w:rPr>
        <w:t xml:space="preserve"> в лексико-семантическое поле «добро»</w:t>
      </w:r>
      <w:r>
        <w:rPr>
          <w:rFonts w:ascii="Times New Roman" w:eastAsia="Times New Roman" w:hAnsi="Times New Roman" w:cs="Times New Roman"/>
        </w:rPr>
        <w:t>. В массовой культуре наблюдает</w:t>
      </w:r>
      <w:r w:rsidRPr="009E0D2C">
        <w:rPr>
          <w:rFonts w:ascii="Times New Roman" w:eastAsia="Times New Roman" w:hAnsi="Times New Roman" w:cs="Times New Roman"/>
        </w:rPr>
        <w:t xml:space="preserve">ся тенденция к «облагораживанию» образа дракона, однако концепт </w:t>
      </w:r>
      <w:proofErr w:type="spellStart"/>
      <w:r w:rsidRPr="009E0D2C">
        <w:rPr>
          <w:rFonts w:ascii="Times New Roman" w:eastAsia="Times New Roman" w:hAnsi="Times New Roman" w:cs="Times New Roman"/>
          <w:i/>
        </w:rPr>
        <w:t>worm</w:t>
      </w:r>
      <w:proofErr w:type="spellEnd"/>
      <w:r w:rsidRPr="009E0D2C">
        <w:rPr>
          <w:rFonts w:ascii="Times New Roman" w:eastAsia="Times New Roman" w:hAnsi="Times New Roman" w:cs="Times New Roman"/>
        </w:rPr>
        <w:t xml:space="preserve"> (англосакс. </w:t>
      </w:r>
      <w:proofErr w:type="spellStart"/>
      <w:r w:rsidRPr="009E0D2C">
        <w:rPr>
          <w:rFonts w:ascii="Times New Roman" w:eastAsia="Times New Roman" w:hAnsi="Times New Roman" w:cs="Times New Roman"/>
          <w:i/>
        </w:rPr>
        <w:t>Wyrm</w:t>
      </w:r>
      <w:proofErr w:type="spellEnd"/>
      <w:r w:rsidRPr="009E0D2C">
        <w:rPr>
          <w:rFonts w:ascii="Times New Roman" w:eastAsia="Times New Roman" w:hAnsi="Times New Roman" w:cs="Times New Roman"/>
        </w:rPr>
        <w:t xml:space="preserve">; </w:t>
      </w:r>
      <w:proofErr w:type="spellStart"/>
      <w:r w:rsidRPr="009E0D2C">
        <w:rPr>
          <w:rFonts w:ascii="Times New Roman" w:eastAsia="Times New Roman" w:hAnsi="Times New Roman" w:cs="Times New Roman"/>
        </w:rPr>
        <w:t>древненем</w:t>
      </w:r>
      <w:proofErr w:type="spellEnd"/>
      <w:r w:rsidRPr="009E0D2C">
        <w:rPr>
          <w:rFonts w:ascii="Times New Roman" w:eastAsia="Times New Roman" w:hAnsi="Times New Roman" w:cs="Times New Roman"/>
        </w:rPr>
        <w:t xml:space="preserve">. </w:t>
      </w:r>
      <w:proofErr w:type="spellStart"/>
      <w:r w:rsidRPr="009E0D2C">
        <w:rPr>
          <w:rFonts w:ascii="Times New Roman" w:eastAsia="Times New Roman" w:hAnsi="Times New Roman" w:cs="Times New Roman"/>
          <w:i/>
        </w:rPr>
        <w:t>wurm</w:t>
      </w:r>
      <w:proofErr w:type="spellEnd"/>
      <w:r w:rsidRPr="009E0D2C">
        <w:rPr>
          <w:rFonts w:ascii="Times New Roman" w:eastAsia="Times New Roman" w:hAnsi="Times New Roman" w:cs="Times New Roman"/>
        </w:rPr>
        <w:t xml:space="preserve">) остаётся негативным, ср.: </w:t>
      </w:r>
      <w:r w:rsidRPr="009E0D2C">
        <w:rPr>
          <w:rFonts w:ascii="Times New Roman" w:eastAsia="Times New Roman" w:hAnsi="Times New Roman" w:cs="Times New Roman"/>
          <w:i/>
        </w:rPr>
        <w:t>дракон, ящер, змей (Рахманова); червяк, сопляк (Круглов)</w:t>
      </w:r>
      <w:r w:rsidRPr="009E0D2C">
        <w:rPr>
          <w:rFonts w:ascii="Times New Roman" w:eastAsia="Times New Roman" w:hAnsi="Times New Roman" w:cs="Times New Roman"/>
        </w:rPr>
        <w:t xml:space="preserve">. Соответствие </w:t>
      </w:r>
      <w:proofErr w:type="spellStart"/>
      <w:r w:rsidRPr="009E0D2C">
        <w:rPr>
          <w:rFonts w:ascii="Times New Roman" w:eastAsia="Times New Roman" w:hAnsi="Times New Roman" w:cs="Times New Roman"/>
          <w:i/>
        </w:rPr>
        <w:t>worm</w:t>
      </w:r>
      <w:proofErr w:type="spellEnd"/>
      <w:r w:rsidRPr="009E0D2C">
        <w:rPr>
          <w:rFonts w:ascii="Times New Roman" w:eastAsia="Times New Roman" w:hAnsi="Times New Roman" w:cs="Times New Roman"/>
          <w:i/>
        </w:rPr>
        <w:t xml:space="preserve"> - сопляк</w:t>
      </w:r>
      <w:r w:rsidRPr="009E0D2C">
        <w:rPr>
          <w:rFonts w:ascii="Times New Roman" w:eastAsia="Times New Roman" w:hAnsi="Times New Roman" w:cs="Times New Roman"/>
        </w:rPr>
        <w:t xml:space="preserve"> необычно, но контекстуально обосновано.</w:t>
      </w:r>
    </w:p>
    <w:p w:rsidR="00B26F56" w:rsidRDefault="00A719EB" w:rsidP="00B26F56">
      <w:pPr>
        <w:pStyle w:val="A5"/>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480" w:lineRule="auto"/>
        <w:jc w:val="both"/>
        <w:rPr>
          <w:rFonts w:ascii="Times New Roman" w:eastAsia="Times New Roman" w:hAnsi="Times New Roman" w:cs="Times New Roman"/>
        </w:rPr>
      </w:pPr>
      <w:r>
        <w:rPr>
          <w:rFonts w:ascii="Times New Roman" w:eastAsia="Times New Roman" w:hAnsi="Times New Roman" w:cs="Times New Roman"/>
        </w:rPr>
        <w:tab/>
      </w:r>
      <w:r w:rsidR="00B26F56" w:rsidRPr="00B26F56">
        <w:rPr>
          <w:rFonts w:ascii="Times New Roman" w:eastAsia="Times New Roman" w:hAnsi="Times New Roman" w:cs="Times New Roman"/>
        </w:rPr>
        <w:t>Часто главным параметром для перевода узуальной магической лексики является дихотомия «добро-зло»</w:t>
      </w:r>
      <w:r w:rsidR="008D57A1">
        <w:rPr>
          <w:rFonts w:ascii="Times New Roman" w:eastAsia="Times New Roman" w:hAnsi="Times New Roman" w:cs="Times New Roman"/>
        </w:rPr>
        <w:t xml:space="preserve">. </w:t>
      </w:r>
      <w:r w:rsidR="008D57A1" w:rsidRPr="008D57A1">
        <w:rPr>
          <w:rFonts w:ascii="Times New Roman" w:eastAsia="Times New Roman" w:hAnsi="Times New Roman" w:cs="Times New Roman"/>
        </w:rPr>
        <w:t xml:space="preserve">Так, </w:t>
      </w:r>
      <w:proofErr w:type="spellStart"/>
      <w:r w:rsidR="008D57A1" w:rsidRPr="008D57A1">
        <w:rPr>
          <w:rFonts w:ascii="Times New Roman" w:eastAsia="Times New Roman" w:hAnsi="Times New Roman" w:cs="Times New Roman"/>
          <w:i/>
        </w:rPr>
        <w:t>magician</w:t>
      </w:r>
      <w:proofErr w:type="spellEnd"/>
      <w:r w:rsidR="008D57A1" w:rsidRPr="008D57A1">
        <w:rPr>
          <w:rFonts w:ascii="Times New Roman" w:eastAsia="Times New Roman" w:hAnsi="Times New Roman" w:cs="Times New Roman"/>
          <w:i/>
        </w:rPr>
        <w:t xml:space="preserve">, </w:t>
      </w:r>
      <w:proofErr w:type="spellStart"/>
      <w:r w:rsidR="008D57A1" w:rsidRPr="008D57A1">
        <w:rPr>
          <w:rFonts w:ascii="Times New Roman" w:eastAsia="Times New Roman" w:hAnsi="Times New Roman" w:cs="Times New Roman"/>
          <w:i/>
        </w:rPr>
        <w:t>wizard</w:t>
      </w:r>
      <w:proofErr w:type="spellEnd"/>
      <w:r w:rsidR="008D57A1" w:rsidRPr="008D57A1">
        <w:rPr>
          <w:rFonts w:ascii="Times New Roman" w:eastAsia="Times New Roman" w:hAnsi="Times New Roman" w:cs="Times New Roman"/>
        </w:rPr>
        <w:t xml:space="preserve"> обычно смещаются в лексико-семантическое поле «добро», а </w:t>
      </w:r>
      <w:proofErr w:type="spellStart"/>
      <w:r w:rsidR="008D57A1" w:rsidRPr="008D57A1">
        <w:rPr>
          <w:rFonts w:ascii="Times New Roman" w:eastAsia="Times New Roman" w:hAnsi="Times New Roman" w:cs="Times New Roman"/>
          <w:i/>
        </w:rPr>
        <w:t>sorcerer</w:t>
      </w:r>
      <w:proofErr w:type="spellEnd"/>
      <w:r w:rsidR="008D57A1" w:rsidRPr="008D57A1">
        <w:rPr>
          <w:rFonts w:ascii="Times New Roman" w:eastAsia="Times New Roman" w:hAnsi="Times New Roman" w:cs="Times New Roman"/>
          <w:i/>
        </w:rPr>
        <w:t xml:space="preserve">, </w:t>
      </w:r>
      <w:proofErr w:type="spellStart"/>
      <w:r w:rsidR="008D57A1" w:rsidRPr="008D57A1">
        <w:rPr>
          <w:rFonts w:ascii="Times New Roman" w:eastAsia="Times New Roman" w:hAnsi="Times New Roman" w:cs="Times New Roman"/>
          <w:i/>
        </w:rPr>
        <w:t>witch</w:t>
      </w:r>
      <w:proofErr w:type="spellEnd"/>
      <w:r w:rsidR="008D57A1" w:rsidRPr="008D57A1">
        <w:rPr>
          <w:rFonts w:ascii="Times New Roman" w:eastAsia="Times New Roman" w:hAnsi="Times New Roman" w:cs="Times New Roman"/>
        </w:rPr>
        <w:t xml:space="preserve"> - в поле «зло».</w:t>
      </w:r>
      <w:r w:rsidR="008D57A1">
        <w:rPr>
          <w:rFonts w:ascii="Times New Roman" w:eastAsia="Times New Roman" w:hAnsi="Times New Roman" w:cs="Times New Roman"/>
        </w:rPr>
        <w:t xml:space="preserve"> Л</w:t>
      </w:r>
      <w:r w:rsidR="00B26F56" w:rsidRPr="00B26F56">
        <w:rPr>
          <w:rFonts w:ascii="Times New Roman" w:eastAsia="Times New Roman" w:hAnsi="Times New Roman" w:cs="Times New Roman"/>
        </w:rPr>
        <w:t>юбое слово данной подсистемы</w:t>
      </w:r>
      <w:r w:rsidR="008D57A1">
        <w:rPr>
          <w:rFonts w:ascii="Times New Roman" w:eastAsia="Times New Roman" w:hAnsi="Times New Roman" w:cs="Times New Roman"/>
        </w:rPr>
        <w:t xml:space="preserve">, тем не </w:t>
      </w:r>
      <w:r w:rsidR="008D57A1">
        <w:rPr>
          <w:rFonts w:ascii="Times New Roman" w:eastAsia="Times New Roman" w:hAnsi="Times New Roman" w:cs="Times New Roman"/>
        </w:rPr>
        <w:lastRenderedPageBreak/>
        <w:t>менее,</w:t>
      </w:r>
      <w:r w:rsidR="00B26F56" w:rsidRPr="00B26F56">
        <w:rPr>
          <w:rFonts w:ascii="Times New Roman" w:eastAsia="Times New Roman" w:hAnsi="Times New Roman" w:cs="Times New Roman"/>
        </w:rPr>
        <w:t xml:space="preserve"> мо</w:t>
      </w:r>
      <w:r w:rsidR="00244EDB">
        <w:rPr>
          <w:rFonts w:ascii="Times New Roman" w:eastAsia="Times New Roman" w:hAnsi="Times New Roman" w:cs="Times New Roman"/>
        </w:rPr>
        <w:t xml:space="preserve">жет обретать </w:t>
      </w:r>
      <w:r w:rsidR="00235492">
        <w:rPr>
          <w:rFonts w:ascii="Times New Roman" w:eastAsia="Times New Roman" w:hAnsi="Times New Roman" w:cs="Times New Roman"/>
        </w:rPr>
        <w:t>противоположную</w:t>
      </w:r>
      <w:r w:rsidR="00244EDB">
        <w:rPr>
          <w:rFonts w:ascii="Times New Roman" w:eastAsia="Times New Roman" w:hAnsi="Times New Roman" w:cs="Times New Roman"/>
        </w:rPr>
        <w:t xml:space="preserve"> коннотацию</w:t>
      </w:r>
      <w:r w:rsidR="008D57A1" w:rsidRPr="008D57A1">
        <w:rPr>
          <w:rFonts w:ascii="Times New Roman" w:eastAsia="Times New Roman" w:hAnsi="Times New Roman" w:cs="Times New Roman"/>
        </w:rPr>
        <w:t xml:space="preserve"> </w:t>
      </w:r>
      <w:r w:rsidR="008D57A1" w:rsidRPr="00B26F56">
        <w:rPr>
          <w:rFonts w:ascii="Times New Roman" w:eastAsia="Times New Roman" w:hAnsi="Times New Roman" w:cs="Times New Roman"/>
        </w:rPr>
        <w:t>в контексте</w:t>
      </w:r>
      <w:r w:rsidR="0051713D">
        <w:rPr>
          <w:rFonts w:ascii="Times New Roman" w:eastAsia="Times New Roman" w:hAnsi="Times New Roman" w:cs="Times New Roman"/>
        </w:rPr>
        <w:t xml:space="preserve"> произведения</w:t>
      </w:r>
      <w:r w:rsidR="00244EDB" w:rsidRPr="00244EDB">
        <w:rPr>
          <w:rFonts w:ascii="Times New Roman" w:eastAsia="Times New Roman" w:hAnsi="Times New Roman" w:cs="Times New Roman"/>
        </w:rPr>
        <w:t>, например</w:t>
      </w:r>
      <w:r w:rsidR="00244EDB">
        <w:rPr>
          <w:rFonts w:ascii="Times New Roman" w:eastAsia="Times New Roman" w:hAnsi="Times New Roman" w:cs="Times New Roman"/>
          <w:i/>
        </w:rPr>
        <w:t xml:space="preserve">, </w:t>
      </w:r>
      <w:proofErr w:type="spellStart"/>
      <w:r w:rsidR="00244EDB">
        <w:rPr>
          <w:rFonts w:ascii="Times New Roman" w:eastAsia="Times New Roman" w:hAnsi="Times New Roman" w:cs="Times New Roman"/>
          <w:i/>
        </w:rPr>
        <w:t>magician</w:t>
      </w:r>
      <w:proofErr w:type="spellEnd"/>
      <w:r w:rsidR="00244EDB">
        <w:rPr>
          <w:rFonts w:ascii="Times New Roman" w:eastAsia="Times New Roman" w:hAnsi="Times New Roman" w:cs="Times New Roman"/>
          <w:i/>
        </w:rPr>
        <w:t xml:space="preserve"> </w:t>
      </w:r>
      <w:r w:rsidR="00244EDB" w:rsidRPr="00552A4E">
        <w:rPr>
          <w:rFonts w:ascii="Times New Roman" w:eastAsia="Times New Roman" w:hAnsi="Times New Roman" w:cs="Times New Roman"/>
          <w:i/>
        </w:rPr>
        <w:t>—</w:t>
      </w:r>
      <w:r w:rsidR="00244EDB" w:rsidRPr="00244EDB">
        <w:rPr>
          <w:rFonts w:ascii="Times New Roman" w:eastAsia="Times New Roman" w:hAnsi="Times New Roman" w:cs="Times New Roman"/>
          <w:i/>
        </w:rPr>
        <w:t xml:space="preserve"> чародей (</w:t>
      </w:r>
      <w:proofErr w:type="spellStart"/>
      <w:r w:rsidR="00244EDB" w:rsidRPr="00244EDB">
        <w:rPr>
          <w:rFonts w:ascii="Times New Roman" w:eastAsia="Times New Roman" w:hAnsi="Times New Roman" w:cs="Times New Roman"/>
          <w:i/>
        </w:rPr>
        <w:t>Трауберг</w:t>
      </w:r>
      <w:proofErr w:type="spellEnd"/>
      <w:r w:rsidR="00244EDB" w:rsidRPr="00244EDB">
        <w:rPr>
          <w:rFonts w:ascii="Times New Roman" w:eastAsia="Times New Roman" w:hAnsi="Times New Roman" w:cs="Times New Roman"/>
          <w:i/>
        </w:rPr>
        <w:t>)</w:t>
      </w:r>
      <w:r w:rsidR="00244EDB" w:rsidRPr="00244EDB">
        <w:rPr>
          <w:rFonts w:ascii="Times New Roman" w:eastAsia="Times New Roman" w:hAnsi="Times New Roman" w:cs="Times New Roman"/>
        </w:rPr>
        <w:t>.</w:t>
      </w:r>
    </w:p>
    <w:p w:rsidR="00B26F56" w:rsidRDefault="00A719EB" w:rsidP="00B26F56">
      <w:pPr>
        <w:pStyle w:val="A5"/>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480" w:lineRule="auto"/>
        <w:jc w:val="both"/>
        <w:rPr>
          <w:rFonts w:ascii="Times New Roman" w:eastAsia="Times New Roman" w:hAnsi="Times New Roman" w:cs="Times New Roman"/>
        </w:rPr>
      </w:pPr>
      <w:r>
        <w:rPr>
          <w:rFonts w:ascii="Times New Roman" w:eastAsia="Times New Roman" w:hAnsi="Times New Roman" w:cs="Times New Roman"/>
        </w:rPr>
        <w:tab/>
      </w:r>
      <w:r w:rsidR="00B26F56" w:rsidRPr="00B26F56">
        <w:rPr>
          <w:rFonts w:ascii="Times New Roman" w:eastAsia="Times New Roman" w:hAnsi="Times New Roman" w:cs="Times New Roman"/>
        </w:rPr>
        <w:t xml:space="preserve">Поскольку две указанные группы обычно не относят к «магической лексике», присутствует опасность стилистически неадекватного </w:t>
      </w:r>
      <w:r w:rsidR="00B26F56" w:rsidRPr="00585178">
        <w:rPr>
          <w:rFonts w:ascii="Times New Roman" w:eastAsia="Times New Roman" w:hAnsi="Times New Roman" w:cs="Times New Roman"/>
        </w:rPr>
        <w:t>перевода</w:t>
      </w:r>
      <w:r w:rsidR="00B26F56" w:rsidRPr="00B26F56">
        <w:rPr>
          <w:rFonts w:ascii="Times New Roman" w:eastAsia="Times New Roman" w:hAnsi="Times New Roman" w:cs="Times New Roman"/>
        </w:rPr>
        <w:t xml:space="preserve">. Добавим, что искусственные языки также не являются решённой проблемой: на первый взгляд, транскрипция и транслитерация являются единственными способами их «перевода», однако писатели наделяют искусственные слова мотивировкой и ссылкой на вымышленный исторический контекст, поэтому некоторые переводчики </w:t>
      </w:r>
      <w:proofErr w:type="spellStart"/>
      <w:r w:rsidR="009419C9" w:rsidRPr="009419C9">
        <w:rPr>
          <w:rFonts w:ascii="Times New Roman" w:eastAsia="Times New Roman" w:hAnsi="Times New Roman" w:cs="Times New Roman"/>
        </w:rPr>
        <w:t>семантизируют</w:t>
      </w:r>
      <w:proofErr w:type="spellEnd"/>
      <w:r w:rsidR="009419C9">
        <w:rPr>
          <w:rFonts w:ascii="Times New Roman" w:eastAsia="Times New Roman" w:hAnsi="Times New Roman" w:cs="Times New Roman"/>
        </w:rPr>
        <w:t xml:space="preserve"> </w:t>
      </w:r>
      <w:r w:rsidR="00B26F56" w:rsidRPr="00B26F56">
        <w:rPr>
          <w:rFonts w:ascii="Times New Roman" w:eastAsia="Times New Roman" w:hAnsi="Times New Roman" w:cs="Times New Roman"/>
        </w:rPr>
        <w:t>имена собственные с искусственного языка</w:t>
      </w:r>
      <w:r w:rsidR="00C533F3">
        <w:rPr>
          <w:rFonts w:ascii="Times New Roman" w:eastAsia="Times New Roman" w:hAnsi="Times New Roman" w:cs="Times New Roman"/>
        </w:rPr>
        <w:t xml:space="preserve"> </w:t>
      </w:r>
      <w:r w:rsidR="00C533F3" w:rsidRPr="00C533F3">
        <w:rPr>
          <w:rFonts w:ascii="Times New Roman" w:eastAsia="Times New Roman" w:hAnsi="Times New Roman" w:cs="Times New Roman"/>
        </w:rPr>
        <w:t>(</w:t>
      </w:r>
      <w:proofErr w:type="spellStart"/>
      <w:r w:rsidR="00C533F3">
        <w:rPr>
          <w:rFonts w:ascii="Times New Roman" w:eastAsia="Times New Roman" w:hAnsi="Times New Roman" w:cs="Times New Roman"/>
          <w:i/>
        </w:rPr>
        <w:t>Sarn</w:t>
      </w:r>
      <w:proofErr w:type="spellEnd"/>
      <w:r w:rsidR="00C533F3">
        <w:rPr>
          <w:rFonts w:ascii="Times New Roman" w:eastAsia="Times New Roman" w:hAnsi="Times New Roman" w:cs="Times New Roman"/>
          <w:i/>
        </w:rPr>
        <w:t xml:space="preserve"> </w:t>
      </w:r>
      <w:proofErr w:type="spellStart"/>
      <w:r w:rsidR="00C533F3">
        <w:rPr>
          <w:rFonts w:ascii="Times New Roman" w:eastAsia="Times New Roman" w:hAnsi="Times New Roman" w:cs="Times New Roman"/>
          <w:i/>
        </w:rPr>
        <w:t>Gebir</w:t>
      </w:r>
      <w:proofErr w:type="spellEnd"/>
      <w:r w:rsidR="00C533F3">
        <w:rPr>
          <w:rFonts w:ascii="Times New Roman" w:eastAsia="Times New Roman" w:hAnsi="Times New Roman" w:cs="Times New Roman"/>
          <w:i/>
        </w:rPr>
        <w:t xml:space="preserve"> </w:t>
      </w:r>
      <w:r w:rsidR="00C533F3" w:rsidRPr="00552A4E">
        <w:rPr>
          <w:rFonts w:ascii="Times New Roman" w:eastAsia="Times New Roman" w:hAnsi="Times New Roman" w:cs="Times New Roman"/>
          <w:i/>
        </w:rPr>
        <w:t>—</w:t>
      </w:r>
      <w:r w:rsidR="00C533F3" w:rsidRPr="00C533F3">
        <w:rPr>
          <w:rFonts w:ascii="Times New Roman" w:eastAsia="Times New Roman" w:hAnsi="Times New Roman" w:cs="Times New Roman"/>
          <w:i/>
        </w:rPr>
        <w:t xml:space="preserve"> </w:t>
      </w:r>
      <w:proofErr w:type="spellStart"/>
      <w:r w:rsidR="00C533F3" w:rsidRPr="00C533F3">
        <w:rPr>
          <w:rFonts w:ascii="Times New Roman" w:eastAsia="Times New Roman" w:hAnsi="Times New Roman" w:cs="Times New Roman"/>
          <w:i/>
        </w:rPr>
        <w:t>Взго</w:t>
      </w:r>
      <w:r w:rsidR="00C533F3">
        <w:rPr>
          <w:rFonts w:ascii="Times New Roman" w:eastAsia="Times New Roman" w:hAnsi="Times New Roman" w:cs="Times New Roman"/>
          <w:i/>
        </w:rPr>
        <w:t>рный</w:t>
      </w:r>
      <w:proofErr w:type="spellEnd"/>
      <w:r w:rsidR="00C533F3">
        <w:rPr>
          <w:rFonts w:ascii="Times New Roman" w:eastAsia="Times New Roman" w:hAnsi="Times New Roman" w:cs="Times New Roman"/>
          <w:i/>
        </w:rPr>
        <w:t xml:space="preserve"> Перекат; </w:t>
      </w:r>
      <w:proofErr w:type="spellStart"/>
      <w:r w:rsidR="00C533F3">
        <w:rPr>
          <w:rFonts w:ascii="Times New Roman" w:eastAsia="Times New Roman" w:hAnsi="Times New Roman" w:cs="Times New Roman"/>
          <w:i/>
        </w:rPr>
        <w:t>Rohan</w:t>
      </w:r>
      <w:proofErr w:type="spellEnd"/>
      <w:r w:rsidR="00C533F3">
        <w:rPr>
          <w:rFonts w:ascii="Times New Roman" w:eastAsia="Times New Roman" w:hAnsi="Times New Roman" w:cs="Times New Roman"/>
          <w:i/>
        </w:rPr>
        <w:t xml:space="preserve"> </w:t>
      </w:r>
      <w:r w:rsidR="00C533F3" w:rsidRPr="00552A4E">
        <w:rPr>
          <w:rFonts w:ascii="Times New Roman" w:eastAsia="Times New Roman" w:hAnsi="Times New Roman" w:cs="Times New Roman"/>
          <w:i/>
        </w:rPr>
        <w:t>—</w:t>
      </w:r>
      <w:r w:rsidR="00C533F3" w:rsidRPr="00C533F3">
        <w:rPr>
          <w:rFonts w:ascii="Times New Roman" w:eastAsia="Times New Roman" w:hAnsi="Times New Roman" w:cs="Times New Roman"/>
          <w:i/>
        </w:rPr>
        <w:t xml:space="preserve"> Ристания</w:t>
      </w:r>
      <w:r w:rsidR="00C533F3">
        <w:rPr>
          <w:rFonts w:ascii="Times New Roman" w:eastAsia="Times New Roman" w:hAnsi="Times New Roman" w:cs="Times New Roman"/>
        </w:rPr>
        <w:t>)</w:t>
      </w:r>
      <w:r w:rsidR="00B26F56" w:rsidRPr="00B26F56">
        <w:rPr>
          <w:rFonts w:ascii="Times New Roman" w:eastAsia="Times New Roman" w:hAnsi="Times New Roman" w:cs="Times New Roman"/>
        </w:rPr>
        <w:t xml:space="preserve">. </w:t>
      </w:r>
    </w:p>
    <w:p w:rsidR="0068041E" w:rsidRDefault="00A719EB">
      <w:pPr>
        <w:pStyle w:val="A5"/>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480" w:lineRule="auto"/>
        <w:jc w:val="both"/>
        <w:rPr>
          <w:rFonts w:ascii="Times New Roman" w:eastAsia="Times New Roman" w:hAnsi="Times New Roman" w:cs="Times New Roman"/>
        </w:rPr>
      </w:pPr>
      <w:r>
        <w:rPr>
          <w:rFonts w:ascii="Times New Roman" w:eastAsia="Times New Roman" w:hAnsi="Times New Roman" w:cs="Times New Roman"/>
        </w:rPr>
        <w:tab/>
      </w:r>
      <w:r w:rsidR="00C972B5">
        <w:rPr>
          <w:rFonts w:ascii="Times New Roman" w:eastAsia="Times New Roman" w:hAnsi="Times New Roman" w:cs="Times New Roman"/>
        </w:rPr>
        <w:t>Таким образом, н</w:t>
      </w:r>
      <w:r w:rsidR="005D702A" w:rsidRPr="00B26F56">
        <w:rPr>
          <w:rFonts w:ascii="Times New Roman" w:eastAsia="Times New Roman" w:hAnsi="Times New Roman" w:cs="Times New Roman"/>
        </w:rPr>
        <w:t xml:space="preserve">еобходимо пересмотреть </w:t>
      </w:r>
      <w:r w:rsidR="005D702A">
        <w:rPr>
          <w:rFonts w:ascii="Times New Roman" w:eastAsia="Times New Roman" w:hAnsi="Times New Roman" w:cs="Times New Roman"/>
        </w:rPr>
        <w:t>классификацию</w:t>
      </w:r>
      <w:r w:rsidR="005D702A" w:rsidRPr="00B26F56">
        <w:rPr>
          <w:rFonts w:ascii="Times New Roman" w:eastAsia="Times New Roman" w:hAnsi="Times New Roman" w:cs="Times New Roman"/>
        </w:rPr>
        <w:t xml:space="preserve"> лексических средств создания магического п</w:t>
      </w:r>
      <w:r w:rsidR="00C972B5">
        <w:rPr>
          <w:rFonts w:ascii="Times New Roman" w:eastAsia="Times New Roman" w:hAnsi="Times New Roman" w:cs="Times New Roman"/>
        </w:rPr>
        <w:t>рименительно к переводу фэнтези</w:t>
      </w:r>
      <w:r w:rsidR="005D702A" w:rsidRPr="00B26F56">
        <w:rPr>
          <w:rFonts w:ascii="Times New Roman" w:eastAsia="Times New Roman" w:hAnsi="Times New Roman" w:cs="Times New Roman"/>
        </w:rPr>
        <w:t xml:space="preserve">. Предлагается: контекстуальная магическая лексика; узуальная магическая лексика; окказионализмы; неологизмы; имена собственные; искусственный язык. </w:t>
      </w:r>
      <w:r w:rsidR="00C972B5" w:rsidRPr="005D702A">
        <w:rPr>
          <w:rFonts w:ascii="Times New Roman" w:hAnsi="Times New Roman"/>
        </w:rPr>
        <w:t>Задача переводчика заключается в том, чтобы помочь читателю полюбить чуждый ему мир, передать дух и поэзию повествования</w:t>
      </w:r>
      <w:r w:rsidR="00C972B5">
        <w:rPr>
          <w:rFonts w:ascii="Times New Roman" w:hAnsi="Times New Roman"/>
        </w:rPr>
        <w:t xml:space="preserve">. </w:t>
      </w:r>
      <w:r w:rsidR="005D702A" w:rsidRPr="00B26F56">
        <w:rPr>
          <w:rFonts w:ascii="Times New Roman" w:eastAsia="Times New Roman" w:hAnsi="Times New Roman" w:cs="Times New Roman"/>
        </w:rPr>
        <w:t>Дан</w:t>
      </w:r>
      <w:r w:rsidR="005D702A">
        <w:rPr>
          <w:rFonts w:ascii="Times New Roman" w:eastAsia="Times New Roman" w:hAnsi="Times New Roman" w:cs="Times New Roman"/>
        </w:rPr>
        <w:t>ный перечень важен</w:t>
      </w:r>
      <w:r w:rsidR="005D702A" w:rsidRPr="00B26F56">
        <w:rPr>
          <w:rFonts w:ascii="Times New Roman" w:eastAsia="Times New Roman" w:hAnsi="Times New Roman" w:cs="Times New Roman"/>
        </w:rPr>
        <w:t xml:space="preserve"> тем, что мотивирует переводчика </w:t>
      </w:r>
      <w:proofErr w:type="spellStart"/>
      <w:r w:rsidR="005D702A" w:rsidRPr="00B26F56">
        <w:rPr>
          <w:rFonts w:ascii="Times New Roman" w:eastAsia="Times New Roman" w:hAnsi="Times New Roman" w:cs="Times New Roman"/>
        </w:rPr>
        <w:t>фэнтези</w:t>
      </w:r>
      <w:proofErr w:type="spellEnd"/>
      <w:r w:rsidR="005D702A" w:rsidRPr="00B26F56">
        <w:rPr>
          <w:rFonts w:ascii="Times New Roman" w:eastAsia="Times New Roman" w:hAnsi="Times New Roman" w:cs="Times New Roman"/>
        </w:rPr>
        <w:t xml:space="preserve">-текстов </w:t>
      </w:r>
      <w:r w:rsidR="005D702A">
        <w:rPr>
          <w:rFonts w:ascii="Times New Roman" w:eastAsia="Times New Roman" w:hAnsi="Times New Roman" w:cs="Times New Roman"/>
        </w:rPr>
        <w:t xml:space="preserve">подвергать материал </w:t>
      </w:r>
      <w:proofErr w:type="spellStart"/>
      <w:r w:rsidR="005D702A">
        <w:rPr>
          <w:rFonts w:ascii="Times New Roman" w:eastAsia="Times New Roman" w:hAnsi="Times New Roman" w:cs="Times New Roman"/>
        </w:rPr>
        <w:t>лингво</w:t>
      </w:r>
      <w:proofErr w:type="spellEnd"/>
      <w:r w:rsidR="005D702A">
        <w:rPr>
          <w:rFonts w:ascii="Times New Roman" w:eastAsia="Times New Roman" w:hAnsi="Times New Roman" w:cs="Times New Roman"/>
        </w:rPr>
        <w:t>-культурной адаптации</w:t>
      </w:r>
      <w:r w:rsidR="005D702A" w:rsidRPr="00B26F56">
        <w:rPr>
          <w:rFonts w:ascii="Times New Roman" w:eastAsia="Times New Roman" w:hAnsi="Times New Roman" w:cs="Times New Roman"/>
        </w:rPr>
        <w:t>, сохраняя стиль повествования, и искать не словарное, а контекстуальное соответствие.</w:t>
      </w:r>
    </w:p>
    <w:p w:rsidR="00B26F56" w:rsidRPr="00B26F56" w:rsidRDefault="00B26F56" w:rsidP="00C64F92">
      <w:pPr>
        <w:pStyle w:val="A5"/>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480" w:lineRule="auto"/>
        <w:jc w:val="both"/>
        <w:rPr>
          <w:rFonts w:ascii="Times New Roman" w:eastAsia="Times New Roman" w:hAnsi="Times New Roman" w:cs="Times New Roman"/>
        </w:rPr>
      </w:pPr>
    </w:p>
    <w:p w:rsidR="0068041E" w:rsidRPr="00C64F92" w:rsidRDefault="00C01F00" w:rsidP="00C64F92">
      <w:pPr>
        <w:pStyle w:val="A5"/>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480" w:lineRule="auto"/>
        <w:jc w:val="both"/>
        <w:rPr>
          <w:rFonts w:ascii="Times New Roman" w:hAnsi="Times New Roman"/>
        </w:rPr>
      </w:pPr>
      <w:r w:rsidRPr="00C64F92">
        <w:rPr>
          <w:rFonts w:ascii="Times New Roman" w:hAnsi="Times New Roman"/>
          <w:lang w:val="en-US"/>
        </w:rPr>
        <w:t>References</w:t>
      </w:r>
    </w:p>
    <w:p w:rsidR="00C64F92" w:rsidRPr="00C64F92" w:rsidRDefault="00C64F92" w:rsidP="00C64F92">
      <w:pPr>
        <w:pStyle w:val="A5"/>
        <w:numPr>
          <w:ilvl w:val="0"/>
          <w:numId w:val="3"/>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480" w:lineRule="auto"/>
        <w:jc w:val="both"/>
        <w:rPr>
          <w:rFonts w:ascii="Times New Roman" w:eastAsia="Times New Roman" w:hAnsi="Times New Roman" w:cs="Times New Roman"/>
        </w:rPr>
      </w:pPr>
      <w:r w:rsidRPr="00C64F92">
        <w:rPr>
          <w:rFonts w:ascii="Times New Roman" w:eastAsia="Times New Roman" w:hAnsi="Times New Roman" w:cs="Times New Roman"/>
          <w:b/>
        </w:rPr>
        <w:t>Беликов, С.В.</w:t>
      </w:r>
      <w:r w:rsidRPr="00C64F92">
        <w:rPr>
          <w:rFonts w:ascii="Times New Roman" w:eastAsia="Times New Roman" w:hAnsi="Times New Roman" w:cs="Times New Roman"/>
        </w:rPr>
        <w:t xml:space="preserve">, </w:t>
      </w:r>
      <w:r w:rsidRPr="00C64F92">
        <w:rPr>
          <w:rFonts w:ascii="Times New Roman" w:eastAsia="Times New Roman" w:hAnsi="Times New Roman" w:cs="Times New Roman"/>
          <w:i/>
        </w:rPr>
        <w:t>Жанр «фэнтези» как объект концептуально-семантического исследования</w:t>
      </w:r>
      <w:r w:rsidRPr="00C64F92">
        <w:rPr>
          <w:rFonts w:ascii="Times New Roman" w:eastAsia="Times New Roman" w:hAnsi="Times New Roman" w:cs="Times New Roman"/>
        </w:rPr>
        <w:t xml:space="preserve"> [Электронный ресурс], URL:  </w:t>
      </w:r>
      <w:hyperlink r:id="rId9" w:history="1">
        <w:r w:rsidR="00EE416B" w:rsidRPr="00B41503">
          <w:rPr>
            <w:rStyle w:val="a3"/>
            <w:rFonts w:ascii="Times New Roman" w:eastAsia="Times New Roman" w:hAnsi="Times New Roman" w:cs="Times New Roman"/>
          </w:rPr>
          <w:t>http://www2.pglu.ru/upload/iblock/3f8/uch_2008_ii_00002.pdf</w:t>
        </w:r>
      </w:hyperlink>
    </w:p>
    <w:p w:rsidR="00B26F56" w:rsidRPr="00C64F92" w:rsidRDefault="00B26F56" w:rsidP="00C64F92">
      <w:pPr>
        <w:pStyle w:val="A5"/>
        <w:numPr>
          <w:ilvl w:val="0"/>
          <w:numId w:val="3"/>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480" w:lineRule="auto"/>
        <w:jc w:val="both"/>
        <w:rPr>
          <w:rFonts w:ascii="Times New Roman" w:eastAsia="Times New Roman" w:hAnsi="Times New Roman" w:cs="Times New Roman"/>
        </w:rPr>
      </w:pPr>
      <w:proofErr w:type="spellStart"/>
      <w:r w:rsidRPr="00C64F92">
        <w:rPr>
          <w:rFonts w:ascii="Times New Roman" w:eastAsia="Times New Roman" w:hAnsi="Times New Roman" w:cs="Times New Roman"/>
          <w:b/>
        </w:rPr>
        <w:t>Беренкова</w:t>
      </w:r>
      <w:proofErr w:type="spellEnd"/>
      <w:r w:rsidR="00EB7566" w:rsidRPr="00EE416B">
        <w:rPr>
          <w:rFonts w:ascii="Times New Roman" w:eastAsia="Times New Roman" w:hAnsi="Times New Roman" w:cs="Times New Roman"/>
          <w:b/>
        </w:rPr>
        <w:t>,</w:t>
      </w:r>
      <w:r w:rsidRPr="00C64F92">
        <w:rPr>
          <w:rFonts w:ascii="Times New Roman" w:eastAsia="Times New Roman" w:hAnsi="Times New Roman" w:cs="Times New Roman"/>
          <w:b/>
        </w:rPr>
        <w:t xml:space="preserve"> В.М</w:t>
      </w:r>
      <w:r w:rsidRPr="00C64F92">
        <w:rPr>
          <w:rFonts w:ascii="Times New Roman" w:eastAsia="Times New Roman" w:hAnsi="Times New Roman" w:cs="Times New Roman"/>
        </w:rPr>
        <w:t>.</w:t>
      </w:r>
      <w:r w:rsidR="00AD0084" w:rsidRPr="00C64F92">
        <w:rPr>
          <w:rFonts w:ascii="Times New Roman" w:eastAsia="Times New Roman" w:hAnsi="Times New Roman" w:cs="Times New Roman"/>
        </w:rPr>
        <w:t xml:space="preserve">, </w:t>
      </w:r>
      <w:r w:rsidR="007C4607" w:rsidRPr="00C64F92">
        <w:rPr>
          <w:rFonts w:ascii="Times New Roman" w:eastAsia="Times New Roman" w:hAnsi="Times New Roman" w:cs="Times New Roman"/>
        </w:rPr>
        <w:t>2017</w:t>
      </w:r>
      <w:r w:rsidR="00AD0084" w:rsidRPr="00C64F92">
        <w:rPr>
          <w:rFonts w:ascii="Times New Roman" w:eastAsia="Times New Roman" w:hAnsi="Times New Roman" w:cs="Times New Roman"/>
        </w:rPr>
        <w:t>.</w:t>
      </w:r>
      <w:r w:rsidRPr="00C64F92">
        <w:rPr>
          <w:rFonts w:ascii="Times New Roman" w:eastAsia="Times New Roman" w:hAnsi="Times New Roman" w:cs="Times New Roman"/>
        </w:rPr>
        <w:t xml:space="preserve"> </w:t>
      </w:r>
      <w:r w:rsidRPr="00C64F92">
        <w:rPr>
          <w:rFonts w:ascii="Times New Roman" w:eastAsia="Times New Roman" w:hAnsi="Times New Roman" w:cs="Times New Roman"/>
          <w:i/>
        </w:rPr>
        <w:t>Топонимы в трилогии «Властелин колец» как объекты художественного перевода</w:t>
      </w:r>
      <w:r w:rsidR="00EE416B">
        <w:rPr>
          <w:rFonts w:ascii="Times New Roman" w:eastAsia="Times New Roman" w:hAnsi="Times New Roman" w:cs="Times New Roman"/>
        </w:rPr>
        <w:t xml:space="preserve"> // Научный журнал </w:t>
      </w:r>
      <w:proofErr w:type="spellStart"/>
      <w:r w:rsidR="00EE416B">
        <w:rPr>
          <w:rFonts w:ascii="Times New Roman" w:eastAsia="Times New Roman" w:hAnsi="Times New Roman" w:cs="Times New Roman"/>
        </w:rPr>
        <w:t>КубГАУ</w:t>
      </w:r>
      <w:proofErr w:type="spellEnd"/>
      <w:r w:rsidR="00D83AAA" w:rsidRPr="00C64F92">
        <w:rPr>
          <w:rFonts w:ascii="Times New Roman" w:eastAsia="Times New Roman" w:hAnsi="Times New Roman" w:cs="Times New Roman"/>
        </w:rPr>
        <w:t>,</w:t>
      </w:r>
      <w:r w:rsidRPr="00C64F92">
        <w:rPr>
          <w:rFonts w:ascii="Times New Roman" w:eastAsia="Times New Roman" w:hAnsi="Times New Roman" w:cs="Times New Roman"/>
        </w:rPr>
        <w:t xml:space="preserve"> </w:t>
      </w:r>
      <w:proofErr w:type="spellStart"/>
      <w:r w:rsidRPr="00C64F92">
        <w:rPr>
          <w:rFonts w:ascii="Times New Roman" w:eastAsia="Times New Roman" w:hAnsi="Times New Roman" w:cs="Times New Roman"/>
        </w:rPr>
        <w:t>No</w:t>
      </w:r>
      <w:proofErr w:type="spellEnd"/>
      <w:r w:rsidRPr="00C64F92">
        <w:rPr>
          <w:rFonts w:ascii="Times New Roman" w:eastAsia="Times New Roman" w:hAnsi="Times New Roman" w:cs="Times New Roman"/>
        </w:rPr>
        <w:t>. 134</w:t>
      </w:r>
      <w:r w:rsidR="00E21161" w:rsidRPr="00C64F92">
        <w:rPr>
          <w:rFonts w:ascii="Times New Roman" w:eastAsia="Times New Roman" w:hAnsi="Times New Roman" w:cs="Times New Roman"/>
        </w:rPr>
        <w:t>(10), Краснодар.</w:t>
      </w:r>
    </w:p>
    <w:p w:rsidR="00B26F56" w:rsidRPr="00C64F92" w:rsidRDefault="00B26F56" w:rsidP="00C64F92">
      <w:pPr>
        <w:pStyle w:val="A5"/>
        <w:numPr>
          <w:ilvl w:val="0"/>
          <w:numId w:val="3"/>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480" w:lineRule="auto"/>
        <w:jc w:val="both"/>
        <w:rPr>
          <w:rFonts w:ascii="Times New Roman" w:eastAsia="Times New Roman" w:hAnsi="Times New Roman" w:cs="Times New Roman"/>
        </w:rPr>
      </w:pPr>
      <w:proofErr w:type="spellStart"/>
      <w:r w:rsidRPr="00C64F92">
        <w:rPr>
          <w:rFonts w:ascii="Times New Roman" w:eastAsia="Times New Roman" w:hAnsi="Times New Roman" w:cs="Times New Roman"/>
          <w:b/>
        </w:rPr>
        <w:t>Залевская</w:t>
      </w:r>
      <w:proofErr w:type="spellEnd"/>
      <w:r w:rsidRPr="00873F4C">
        <w:rPr>
          <w:rFonts w:ascii="Times New Roman" w:eastAsia="Times New Roman" w:hAnsi="Times New Roman" w:cs="Times New Roman"/>
          <w:b/>
        </w:rPr>
        <w:t xml:space="preserve">, </w:t>
      </w:r>
      <w:r w:rsidRPr="00C64F92">
        <w:rPr>
          <w:rFonts w:ascii="Times New Roman" w:eastAsia="Times New Roman" w:hAnsi="Times New Roman" w:cs="Times New Roman"/>
          <w:b/>
          <w:lang w:val="en-US"/>
        </w:rPr>
        <w:t>A</w:t>
      </w:r>
      <w:r w:rsidRPr="00873F4C">
        <w:rPr>
          <w:rFonts w:ascii="Times New Roman" w:eastAsia="Times New Roman" w:hAnsi="Times New Roman" w:cs="Times New Roman"/>
          <w:b/>
        </w:rPr>
        <w:t>.</w:t>
      </w:r>
      <w:r w:rsidRPr="00C64F92">
        <w:rPr>
          <w:rFonts w:ascii="Times New Roman" w:eastAsia="Times New Roman" w:hAnsi="Times New Roman" w:cs="Times New Roman"/>
          <w:b/>
          <w:lang w:val="en-US"/>
        </w:rPr>
        <w:t>A</w:t>
      </w:r>
      <w:r w:rsidRPr="00873F4C">
        <w:rPr>
          <w:rFonts w:ascii="Times New Roman" w:eastAsia="Times New Roman" w:hAnsi="Times New Roman" w:cs="Times New Roman"/>
          <w:b/>
        </w:rPr>
        <w:t>.</w:t>
      </w:r>
      <w:r w:rsidR="007C4607" w:rsidRPr="00873F4C">
        <w:rPr>
          <w:rFonts w:ascii="Times New Roman" w:eastAsia="Times New Roman" w:hAnsi="Times New Roman" w:cs="Times New Roman"/>
        </w:rPr>
        <w:t>, 1988.</w:t>
      </w:r>
      <w:r w:rsidRPr="00873F4C">
        <w:rPr>
          <w:rFonts w:ascii="Times New Roman" w:eastAsia="Times New Roman" w:hAnsi="Times New Roman" w:cs="Times New Roman"/>
        </w:rPr>
        <w:t xml:space="preserve"> </w:t>
      </w:r>
      <w:r w:rsidRPr="00C64F92">
        <w:rPr>
          <w:rFonts w:ascii="Times New Roman" w:eastAsia="Times New Roman" w:hAnsi="Times New Roman" w:cs="Times New Roman"/>
          <w:i/>
        </w:rPr>
        <w:t>Понимание текста: психолингвистический подход</w:t>
      </w:r>
      <w:r w:rsidR="005B339A" w:rsidRPr="00C64F92">
        <w:rPr>
          <w:rFonts w:ascii="Times New Roman" w:eastAsia="Times New Roman" w:hAnsi="Times New Roman" w:cs="Times New Roman"/>
        </w:rPr>
        <w:t>,</w:t>
      </w:r>
      <w:r w:rsidRPr="00C64F92">
        <w:rPr>
          <w:rFonts w:ascii="Times New Roman" w:eastAsia="Times New Roman" w:hAnsi="Times New Roman" w:cs="Times New Roman"/>
        </w:rPr>
        <w:t xml:space="preserve"> </w:t>
      </w:r>
      <w:r w:rsidR="00D83AAA" w:rsidRPr="00C64F92">
        <w:rPr>
          <w:rFonts w:ascii="Times New Roman" w:eastAsia="Times New Roman" w:hAnsi="Times New Roman" w:cs="Times New Roman"/>
        </w:rPr>
        <w:t>Калинин</w:t>
      </w:r>
      <w:r w:rsidRPr="00C64F92">
        <w:rPr>
          <w:rFonts w:ascii="Times New Roman" w:eastAsia="Times New Roman" w:hAnsi="Times New Roman" w:cs="Times New Roman"/>
        </w:rPr>
        <w:t>.</w:t>
      </w:r>
    </w:p>
    <w:p w:rsidR="00B26F56" w:rsidRPr="00C64F92" w:rsidRDefault="00B26F56" w:rsidP="00C64F92">
      <w:pPr>
        <w:pStyle w:val="A5"/>
        <w:numPr>
          <w:ilvl w:val="0"/>
          <w:numId w:val="3"/>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480" w:lineRule="auto"/>
        <w:jc w:val="both"/>
        <w:rPr>
          <w:rFonts w:ascii="Times New Roman" w:eastAsia="Times New Roman" w:hAnsi="Times New Roman" w:cs="Times New Roman"/>
        </w:rPr>
      </w:pPr>
      <w:r w:rsidRPr="00C64F92">
        <w:rPr>
          <w:rFonts w:ascii="Times New Roman" w:eastAsia="Times New Roman" w:hAnsi="Times New Roman" w:cs="Times New Roman"/>
          <w:b/>
        </w:rPr>
        <w:lastRenderedPageBreak/>
        <w:t>Казакова</w:t>
      </w:r>
      <w:r w:rsidR="00EB7566" w:rsidRPr="00C64F92">
        <w:rPr>
          <w:rFonts w:ascii="Times New Roman" w:eastAsia="Times New Roman" w:hAnsi="Times New Roman" w:cs="Times New Roman"/>
          <w:b/>
          <w:lang w:val="en-US"/>
        </w:rPr>
        <w:t>,</w:t>
      </w:r>
      <w:r w:rsidRPr="00873F4C">
        <w:rPr>
          <w:rFonts w:ascii="Times New Roman" w:eastAsia="Times New Roman" w:hAnsi="Times New Roman" w:cs="Times New Roman"/>
          <w:b/>
          <w:lang w:val="en-US"/>
        </w:rPr>
        <w:t xml:space="preserve"> </w:t>
      </w:r>
      <w:r w:rsidRPr="00C64F92">
        <w:rPr>
          <w:rFonts w:ascii="Times New Roman" w:eastAsia="Times New Roman" w:hAnsi="Times New Roman" w:cs="Times New Roman"/>
          <w:b/>
        </w:rPr>
        <w:t>Т</w:t>
      </w:r>
      <w:r w:rsidRPr="00873F4C">
        <w:rPr>
          <w:rFonts w:ascii="Times New Roman" w:eastAsia="Times New Roman" w:hAnsi="Times New Roman" w:cs="Times New Roman"/>
          <w:b/>
          <w:lang w:val="en-US"/>
        </w:rPr>
        <w:t>.</w:t>
      </w:r>
      <w:r w:rsidRPr="00C64F92">
        <w:rPr>
          <w:rFonts w:ascii="Times New Roman" w:eastAsia="Times New Roman" w:hAnsi="Times New Roman" w:cs="Times New Roman"/>
          <w:b/>
        </w:rPr>
        <w:t>А</w:t>
      </w:r>
      <w:r w:rsidRPr="00873F4C">
        <w:rPr>
          <w:rFonts w:ascii="Times New Roman" w:eastAsia="Times New Roman" w:hAnsi="Times New Roman" w:cs="Times New Roman"/>
          <w:b/>
          <w:lang w:val="en-US"/>
        </w:rPr>
        <w:t>.</w:t>
      </w:r>
      <w:r w:rsidR="00E21161" w:rsidRPr="00873F4C">
        <w:rPr>
          <w:rFonts w:ascii="Times New Roman" w:eastAsia="Times New Roman" w:hAnsi="Times New Roman" w:cs="Times New Roman"/>
          <w:lang w:val="en-US"/>
        </w:rPr>
        <w:t>, 2014.</w:t>
      </w:r>
      <w:r w:rsidRPr="00873F4C">
        <w:rPr>
          <w:rFonts w:ascii="Times New Roman" w:eastAsia="Times New Roman" w:hAnsi="Times New Roman" w:cs="Times New Roman"/>
          <w:lang w:val="en-US"/>
        </w:rPr>
        <w:t xml:space="preserve"> </w:t>
      </w:r>
      <w:r w:rsidRPr="00C64F92">
        <w:rPr>
          <w:rFonts w:ascii="Times New Roman" w:eastAsia="Times New Roman" w:hAnsi="Times New Roman" w:cs="Times New Roman"/>
          <w:i/>
          <w:lang w:val="en-US"/>
        </w:rPr>
        <w:t>Relativity as a Translation Tool for Mythology-based Texts</w:t>
      </w:r>
      <w:r w:rsidRPr="00C64F92">
        <w:rPr>
          <w:rFonts w:ascii="Times New Roman" w:eastAsia="Times New Roman" w:hAnsi="Times New Roman" w:cs="Times New Roman"/>
          <w:lang w:val="en-US"/>
        </w:rPr>
        <w:t xml:space="preserve"> // Journal of Siberian Federal University. Humanities</w:t>
      </w:r>
      <w:r w:rsidRPr="00C64F92">
        <w:rPr>
          <w:rFonts w:ascii="Times New Roman" w:eastAsia="Times New Roman" w:hAnsi="Times New Roman" w:cs="Times New Roman"/>
        </w:rPr>
        <w:t xml:space="preserve"> &amp; </w:t>
      </w:r>
      <w:r w:rsidRPr="00C64F92">
        <w:rPr>
          <w:rFonts w:ascii="Times New Roman" w:eastAsia="Times New Roman" w:hAnsi="Times New Roman" w:cs="Times New Roman"/>
          <w:lang w:val="en-US"/>
        </w:rPr>
        <w:t>Social</w:t>
      </w:r>
      <w:r w:rsidRPr="00C64F92">
        <w:rPr>
          <w:rFonts w:ascii="Times New Roman" w:eastAsia="Times New Roman" w:hAnsi="Times New Roman" w:cs="Times New Roman"/>
        </w:rPr>
        <w:t xml:space="preserve"> </w:t>
      </w:r>
      <w:r w:rsidRPr="00C64F92">
        <w:rPr>
          <w:rFonts w:ascii="Times New Roman" w:eastAsia="Times New Roman" w:hAnsi="Times New Roman" w:cs="Times New Roman"/>
          <w:lang w:val="en-US"/>
        </w:rPr>
        <w:t>Sciences</w:t>
      </w:r>
      <w:r w:rsidR="00E21161" w:rsidRPr="00C64F92">
        <w:rPr>
          <w:rFonts w:ascii="Times New Roman" w:eastAsia="Times New Roman" w:hAnsi="Times New Roman" w:cs="Times New Roman"/>
        </w:rPr>
        <w:t xml:space="preserve">, </w:t>
      </w:r>
      <w:r w:rsidR="00E21161" w:rsidRPr="00C64F92">
        <w:rPr>
          <w:rFonts w:ascii="Times New Roman" w:eastAsia="Times New Roman" w:hAnsi="Times New Roman" w:cs="Times New Roman"/>
          <w:lang w:val="en-US"/>
        </w:rPr>
        <w:t>No</w:t>
      </w:r>
      <w:r w:rsidR="00EE416B">
        <w:rPr>
          <w:rFonts w:ascii="Times New Roman" w:eastAsia="Times New Roman" w:hAnsi="Times New Roman" w:cs="Times New Roman"/>
        </w:rPr>
        <w:t xml:space="preserve"> 2</w:t>
      </w:r>
      <w:r w:rsidR="00E21161" w:rsidRPr="00C64F92">
        <w:rPr>
          <w:rFonts w:ascii="Times New Roman" w:eastAsia="Times New Roman" w:hAnsi="Times New Roman" w:cs="Times New Roman"/>
        </w:rPr>
        <w:t>,</w:t>
      </w:r>
      <w:r w:rsidRPr="00C64F92">
        <w:rPr>
          <w:rFonts w:ascii="Times New Roman" w:eastAsia="Times New Roman" w:hAnsi="Times New Roman" w:cs="Times New Roman"/>
        </w:rPr>
        <w:t xml:space="preserve"> Красноярск. С. 238-243.</w:t>
      </w:r>
    </w:p>
    <w:p w:rsidR="00B26F56" w:rsidRPr="00C64F92" w:rsidRDefault="00B26F56" w:rsidP="00C64F92">
      <w:pPr>
        <w:pStyle w:val="A5"/>
        <w:numPr>
          <w:ilvl w:val="0"/>
          <w:numId w:val="3"/>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480" w:lineRule="auto"/>
        <w:jc w:val="both"/>
        <w:rPr>
          <w:rFonts w:ascii="Times New Roman" w:eastAsia="Times New Roman" w:hAnsi="Times New Roman" w:cs="Times New Roman"/>
        </w:rPr>
      </w:pPr>
      <w:r w:rsidRPr="00C64F92">
        <w:rPr>
          <w:rFonts w:ascii="Times New Roman" w:eastAsia="Times New Roman" w:hAnsi="Times New Roman" w:cs="Times New Roman"/>
          <w:b/>
        </w:rPr>
        <w:t>Козел</w:t>
      </w:r>
      <w:r w:rsidR="00C64F92" w:rsidRPr="00C64F92">
        <w:rPr>
          <w:rFonts w:ascii="Times New Roman" w:eastAsia="Times New Roman" w:hAnsi="Times New Roman" w:cs="Times New Roman"/>
          <w:b/>
        </w:rPr>
        <w:t>,</w:t>
      </w:r>
      <w:r w:rsidRPr="00C64F92">
        <w:rPr>
          <w:rFonts w:ascii="Times New Roman" w:eastAsia="Times New Roman" w:hAnsi="Times New Roman" w:cs="Times New Roman"/>
          <w:b/>
        </w:rPr>
        <w:t xml:space="preserve"> Й.</w:t>
      </w:r>
      <w:r w:rsidR="00E21161" w:rsidRPr="00C64F92">
        <w:rPr>
          <w:rFonts w:ascii="Times New Roman" w:eastAsia="Times New Roman" w:hAnsi="Times New Roman" w:cs="Times New Roman"/>
        </w:rPr>
        <w:t>, 2015.</w:t>
      </w:r>
      <w:r w:rsidRPr="00C64F92">
        <w:rPr>
          <w:rFonts w:ascii="Times New Roman" w:eastAsia="Times New Roman" w:hAnsi="Times New Roman" w:cs="Times New Roman"/>
        </w:rPr>
        <w:t xml:space="preserve"> </w:t>
      </w:r>
      <w:r w:rsidRPr="00C64F92">
        <w:rPr>
          <w:rFonts w:ascii="Times New Roman" w:eastAsia="Times New Roman" w:hAnsi="Times New Roman" w:cs="Times New Roman"/>
          <w:i/>
        </w:rPr>
        <w:t>Специфика перевода фэнтези</w:t>
      </w:r>
      <w:r w:rsidR="00E21161" w:rsidRPr="00C64F92">
        <w:rPr>
          <w:rFonts w:ascii="Times New Roman" w:eastAsia="Times New Roman" w:hAnsi="Times New Roman" w:cs="Times New Roman"/>
        </w:rPr>
        <w:t>,</w:t>
      </w:r>
      <w:r w:rsidRPr="00C64F92">
        <w:rPr>
          <w:rFonts w:ascii="Times New Roman" w:eastAsia="Times New Roman" w:hAnsi="Times New Roman" w:cs="Times New Roman"/>
        </w:rPr>
        <w:t xml:space="preserve"> </w:t>
      </w:r>
      <w:r w:rsidR="00E21161" w:rsidRPr="00C64F92">
        <w:rPr>
          <w:rFonts w:ascii="Times New Roman" w:eastAsia="Times New Roman" w:hAnsi="Times New Roman" w:cs="Times New Roman"/>
        </w:rPr>
        <w:t>Минск</w:t>
      </w:r>
      <w:r w:rsidRPr="00C64F92">
        <w:rPr>
          <w:rFonts w:ascii="Times New Roman" w:eastAsia="Times New Roman" w:hAnsi="Times New Roman" w:cs="Times New Roman"/>
        </w:rPr>
        <w:t>.</w:t>
      </w:r>
    </w:p>
    <w:p w:rsidR="00954EDF" w:rsidRPr="00C64F92" w:rsidRDefault="00954EDF" w:rsidP="00C64F92">
      <w:pPr>
        <w:pStyle w:val="-western0"/>
        <w:numPr>
          <w:ilvl w:val="0"/>
          <w:numId w:val="3"/>
        </w:numPr>
        <w:spacing w:line="480" w:lineRule="auto"/>
        <w:rPr>
          <w:sz w:val="24"/>
          <w:szCs w:val="24"/>
          <w:lang w:val="en-US"/>
        </w:rPr>
      </w:pPr>
      <w:proofErr w:type="spellStart"/>
      <w:r w:rsidRPr="00C64F92">
        <w:rPr>
          <w:b/>
          <w:sz w:val="24"/>
          <w:szCs w:val="24"/>
          <w:lang w:val="en-US"/>
        </w:rPr>
        <w:t>Boase-Beier</w:t>
      </w:r>
      <w:proofErr w:type="spellEnd"/>
      <w:r w:rsidRPr="00C64F92">
        <w:rPr>
          <w:b/>
          <w:sz w:val="24"/>
          <w:szCs w:val="24"/>
          <w:lang w:val="en-US"/>
        </w:rPr>
        <w:t>, J. A.</w:t>
      </w:r>
      <w:r w:rsidRPr="00C64F92">
        <w:rPr>
          <w:sz w:val="24"/>
          <w:szCs w:val="24"/>
          <w:lang w:val="en-US"/>
        </w:rPr>
        <w:t xml:space="preserve">, 2011. </w:t>
      </w:r>
      <w:r w:rsidRPr="00C64F92">
        <w:rPr>
          <w:i/>
          <w:sz w:val="24"/>
          <w:szCs w:val="24"/>
          <w:lang w:val="en-US"/>
        </w:rPr>
        <w:t>Critical Introduction to Translation Studies</w:t>
      </w:r>
      <w:r w:rsidR="00EB7566" w:rsidRPr="00C64F92">
        <w:rPr>
          <w:i/>
          <w:sz w:val="24"/>
          <w:szCs w:val="24"/>
          <w:lang w:val="en-US"/>
        </w:rPr>
        <w:t>,</w:t>
      </w:r>
      <w:r w:rsidRPr="00C64F92">
        <w:rPr>
          <w:sz w:val="24"/>
          <w:szCs w:val="24"/>
          <w:lang w:val="en-US"/>
        </w:rPr>
        <w:t xml:space="preserve"> New </w:t>
      </w:r>
      <w:proofErr w:type="gramStart"/>
      <w:r w:rsidRPr="00C64F92">
        <w:rPr>
          <w:sz w:val="24"/>
          <w:szCs w:val="24"/>
          <w:lang w:val="en-US"/>
        </w:rPr>
        <w:t>York :</w:t>
      </w:r>
      <w:proofErr w:type="gramEnd"/>
      <w:r w:rsidRPr="00C64F92">
        <w:rPr>
          <w:sz w:val="24"/>
          <w:szCs w:val="24"/>
          <w:lang w:val="en-US"/>
        </w:rPr>
        <w:t xml:space="preserve"> Continuum.</w:t>
      </w:r>
    </w:p>
    <w:p w:rsidR="00752D6F" w:rsidRPr="00C64F92" w:rsidRDefault="00752D6F" w:rsidP="00C64F92">
      <w:pPr>
        <w:pStyle w:val="-western0"/>
        <w:numPr>
          <w:ilvl w:val="0"/>
          <w:numId w:val="3"/>
        </w:numPr>
        <w:spacing w:line="480" w:lineRule="auto"/>
        <w:rPr>
          <w:sz w:val="24"/>
          <w:szCs w:val="24"/>
          <w:lang w:val="en-US"/>
        </w:rPr>
      </w:pPr>
      <w:proofErr w:type="spellStart"/>
      <w:r w:rsidRPr="00C64F92">
        <w:rPr>
          <w:b/>
          <w:sz w:val="24"/>
          <w:szCs w:val="24"/>
          <w:lang w:val="en-US"/>
        </w:rPr>
        <w:t>Stableford</w:t>
      </w:r>
      <w:proofErr w:type="spellEnd"/>
      <w:r w:rsidRPr="00C64F92">
        <w:rPr>
          <w:b/>
          <w:sz w:val="24"/>
          <w:szCs w:val="24"/>
          <w:lang w:val="en-US"/>
        </w:rPr>
        <w:t>, B.</w:t>
      </w:r>
      <w:r w:rsidRPr="00C64F92">
        <w:rPr>
          <w:sz w:val="24"/>
          <w:szCs w:val="24"/>
          <w:lang w:val="en-US"/>
        </w:rPr>
        <w:t xml:space="preserve">, 2005. </w:t>
      </w:r>
      <w:r w:rsidRPr="00C64F92">
        <w:rPr>
          <w:i/>
          <w:sz w:val="24"/>
          <w:szCs w:val="24"/>
          <w:lang w:val="en-US"/>
        </w:rPr>
        <w:t>Historical Dictionary of Fantasy Literature.</w:t>
      </w:r>
      <w:r w:rsidRPr="00C64F92">
        <w:rPr>
          <w:sz w:val="24"/>
          <w:szCs w:val="24"/>
          <w:lang w:val="en-US"/>
        </w:rPr>
        <w:t xml:space="preserve"> // Historical Dictionaries of Literature and the Arts, No. 5</w:t>
      </w:r>
      <w:r w:rsidR="00EB7566" w:rsidRPr="00C64F92">
        <w:rPr>
          <w:sz w:val="24"/>
          <w:szCs w:val="24"/>
          <w:lang w:val="en-US"/>
        </w:rPr>
        <w:t xml:space="preserve">, </w:t>
      </w:r>
      <w:proofErr w:type="gramStart"/>
      <w:r w:rsidRPr="00C64F92">
        <w:rPr>
          <w:sz w:val="24"/>
          <w:szCs w:val="24"/>
          <w:lang w:val="en-US"/>
        </w:rPr>
        <w:t>Toronto :</w:t>
      </w:r>
      <w:proofErr w:type="gramEnd"/>
      <w:r w:rsidRPr="00C64F92">
        <w:rPr>
          <w:sz w:val="24"/>
          <w:szCs w:val="24"/>
          <w:lang w:val="en-US"/>
        </w:rPr>
        <w:t xml:space="preserve"> The Scarecrow Press, Inc.</w:t>
      </w:r>
    </w:p>
    <w:p w:rsidR="0068041E" w:rsidRPr="004838E3" w:rsidRDefault="0068041E" w:rsidP="00C64F92">
      <w:pPr>
        <w:pStyle w:val="A5"/>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480" w:lineRule="auto"/>
        <w:jc w:val="both"/>
        <w:rPr>
          <w:lang w:val="en-US"/>
        </w:rPr>
      </w:pPr>
    </w:p>
    <w:sectPr w:rsidR="0068041E" w:rsidRPr="004838E3">
      <w:headerReference w:type="even" r:id="rId10"/>
      <w:headerReference w:type="default" r:id="rId11"/>
      <w:footerReference w:type="even" r:id="rId12"/>
      <w:footerReference w:type="default" r:id="rId13"/>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125C" w:rsidRDefault="004C125C">
      <w:r>
        <w:separator/>
      </w:r>
    </w:p>
  </w:endnote>
  <w:endnote w:type="continuationSeparator" w:id="0">
    <w:p w:rsidR="004C125C" w:rsidRDefault="004C12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041E" w:rsidRDefault="0068041E">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041E" w:rsidRDefault="0068041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125C" w:rsidRDefault="004C125C">
      <w:r>
        <w:separator/>
      </w:r>
    </w:p>
  </w:footnote>
  <w:footnote w:type="continuationSeparator" w:id="0">
    <w:p w:rsidR="004C125C" w:rsidRDefault="004C12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041E" w:rsidRDefault="0068041E">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041E" w:rsidRDefault="0068041E">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D41FDA"/>
    <w:multiLevelType w:val="hybridMultilevel"/>
    <w:tmpl w:val="5BC028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E9211C"/>
    <w:multiLevelType w:val="multilevel"/>
    <w:tmpl w:val="D8D607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7D9181E"/>
    <w:multiLevelType w:val="hybridMultilevel"/>
    <w:tmpl w:val="BC50EF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41E"/>
    <w:rsid w:val="000C2916"/>
    <w:rsid w:val="000E5B07"/>
    <w:rsid w:val="00114DB9"/>
    <w:rsid w:val="0013675D"/>
    <w:rsid w:val="00153973"/>
    <w:rsid w:val="001A16E1"/>
    <w:rsid w:val="001C0CBE"/>
    <w:rsid w:val="001D3A99"/>
    <w:rsid w:val="002103BB"/>
    <w:rsid w:val="00235492"/>
    <w:rsid w:val="00244EDB"/>
    <w:rsid w:val="00250756"/>
    <w:rsid w:val="002C767D"/>
    <w:rsid w:val="002E6DC0"/>
    <w:rsid w:val="00316FD5"/>
    <w:rsid w:val="00325CCA"/>
    <w:rsid w:val="003470E8"/>
    <w:rsid w:val="00376C2E"/>
    <w:rsid w:val="00420163"/>
    <w:rsid w:val="00437B01"/>
    <w:rsid w:val="004838E3"/>
    <w:rsid w:val="004962E1"/>
    <w:rsid w:val="004A7E3A"/>
    <w:rsid w:val="004C125C"/>
    <w:rsid w:val="0051713D"/>
    <w:rsid w:val="005366F6"/>
    <w:rsid w:val="00552A4E"/>
    <w:rsid w:val="005655E0"/>
    <w:rsid w:val="00585178"/>
    <w:rsid w:val="005A163C"/>
    <w:rsid w:val="005B339A"/>
    <w:rsid w:val="005C5C13"/>
    <w:rsid w:val="005D702A"/>
    <w:rsid w:val="005F769D"/>
    <w:rsid w:val="006201D5"/>
    <w:rsid w:val="00655ECB"/>
    <w:rsid w:val="00670A55"/>
    <w:rsid w:val="0068041E"/>
    <w:rsid w:val="006A652C"/>
    <w:rsid w:val="006D68B5"/>
    <w:rsid w:val="00707374"/>
    <w:rsid w:val="00741A15"/>
    <w:rsid w:val="00752D6F"/>
    <w:rsid w:val="00792FE0"/>
    <w:rsid w:val="007C4607"/>
    <w:rsid w:val="007D3D31"/>
    <w:rsid w:val="008178ED"/>
    <w:rsid w:val="008233FB"/>
    <w:rsid w:val="00873F4C"/>
    <w:rsid w:val="008761AF"/>
    <w:rsid w:val="008771B7"/>
    <w:rsid w:val="008C5815"/>
    <w:rsid w:val="008D57A1"/>
    <w:rsid w:val="008E0B64"/>
    <w:rsid w:val="008E754F"/>
    <w:rsid w:val="008F0571"/>
    <w:rsid w:val="00904966"/>
    <w:rsid w:val="009419C9"/>
    <w:rsid w:val="00954EDF"/>
    <w:rsid w:val="00962BAE"/>
    <w:rsid w:val="00992064"/>
    <w:rsid w:val="009E0D2C"/>
    <w:rsid w:val="00A349EA"/>
    <w:rsid w:val="00A35498"/>
    <w:rsid w:val="00A71509"/>
    <w:rsid w:val="00A719EB"/>
    <w:rsid w:val="00A85B20"/>
    <w:rsid w:val="00AA396A"/>
    <w:rsid w:val="00AB37DB"/>
    <w:rsid w:val="00AD0084"/>
    <w:rsid w:val="00AD631A"/>
    <w:rsid w:val="00B0107C"/>
    <w:rsid w:val="00B02E18"/>
    <w:rsid w:val="00B13231"/>
    <w:rsid w:val="00B26F56"/>
    <w:rsid w:val="00B471C3"/>
    <w:rsid w:val="00B5793A"/>
    <w:rsid w:val="00BA7B31"/>
    <w:rsid w:val="00BE5003"/>
    <w:rsid w:val="00C00B0E"/>
    <w:rsid w:val="00C01F00"/>
    <w:rsid w:val="00C21126"/>
    <w:rsid w:val="00C236D1"/>
    <w:rsid w:val="00C533F3"/>
    <w:rsid w:val="00C55634"/>
    <w:rsid w:val="00C64F92"/>
    <w:rsid w:val="00C90A8A"/>
    <w:rsid w:val="00C972B5"/>
    <w:rsid w:val="00CB3742"/>
    <w:rsid w:val="00CC4BB2"/>
    <w:rsid w:val="00CD277E"/>
    <w:rsid w:val="00CF17F2"/>
    <w:rsid w:val="00D059C6"/>
    <w:rsid w:val="00D17243"/>
    <w:rsid w:val="00D63AAD"/>
    <w:rsid w:val="00D75DC4"/>
    <w:rsid w:val="00D83AAA"/>
    <w:rsid w:val="00DA4DF3"/>
    <w:rsid w:val="00DA724C"/>
    <w:rsid w:val="00DC723F"/>
    <w:rsid w:val="00DF1339"/>
    <w:rsid w:val="00E21161"/>
    <w:rsid w:val="00E21AFB"/>
    <w:rsid w:val="00E63B79"/>
    <w:rsid w:val="00E677BE"/>
    <w:rsid w:val="00EB7566"/>
    <w:rsid w:val="00EC2DFF"/>
    <w:rsid w:val="00ED31AB"/>
    <w:rsid w:val="00EE416B"/>
    <w:rsid w:val="00EF7AC3"/>
    <w:rsid w:val="00F37C4D"/>
    <w:rsid w:val="00FB033D"/>
    <w:rsid w:val="00FB1C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FD100C-C57F-4D98-821A-BF47D9134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ru-RU" w:eastAsia="ru-R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Колонтитулы"/>
    <w:pPr>
      <w:tabs>
        <w:tab w:val="right" w:pos="9020"/>
      </w:tabs>
    </w:pPr>
    <w:rPr>
      <w:rFonts w:ascii="Helvetica" w:hAnsi="Helvetica" w:cs="Arial Unicode MS"/>
      <w:color w:val="000000"/>
      <w:sz w:val="24"/>
      <w:szCs w:val="24"/>
    </w:rPr>
  </w:style>
  <w:style w:type="paragraph" w:customStyle="1" w:styleId="A5">
    <w:name w:val="Текстовый блок A"/>
    <w:rPr>
      <w:rFonts w:ascii="Helvetica" w:hAnsi="Helvetica" w:cs="Arial Unicode MS"/>
      <w:color w:val="000000"/>
      <w:sz w:val="24"/>
      <w:szCs w:val="24"/>
      <w:u w:color="000000"/>
    </w:rPr>
  </w:style>
  <w:style w:type="paragraph" w:customStyle="1" w:styleId="-western">
    <w:name w:val="пример-western"/>
    <w:basedOn w:val="a"/>
    <w:rsid w:val="002E6DC0"/>
    <w:pPr>
      <w:pBdr>
        <w:top w:val="none" w:sz="0" w:space="0" w:color="auto"/>
        <w:left w:val="none" w:sz="0" w:space="0" w:color="auto"/>
        <w:bottom w:val="none" w:sz="0" w:space="0" w:color="auto"/>
        <w:right w:val="none" w:sz="0" w:space="0" w:color="auto"/>
        <w:between w:val="none" w:sz="0" w:space="0" w:color="auto"/>
        <w:bar w:val="none" w:sz="0" w:color="auto"/>
      </w:pBdr>
      <w:spacing w:before="170" w:after="170" w:line="360" w:lineRule="auto"/>
      <w:ind w:left="284" w:right="284"/>
      <w:jc w:val="both"/>
    </w:pPr>
    <w:rPr>
      <w:rFonts w:eastAsia="Times New Roman"/>
      <w:i/>
      <w:iCs/>
      <w:bdr w:val="none" w:sz="0" w:space="0" w:color="auto"/>
      <w:lang w:val="ru-RU" w:eastAsia="ru-RU"/>
    </w:rPr>
  </w:style>
  <w:style w:type="paragraph" w:customStyle="1" w:styleId="-western0">
    <w:name w:val="библиография-western"/>
    <w:basedOn w:val="a"/>
    <w:rsid w:val="00752D6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line="360" w:lineRule="auto"/>
      <w:ind w:firstLine="709"/>
      <w:jc w:val="both"/>
    </w:pPr>
    <w:rPr>
      <w:rFonts w:eastAsia="Times New Roman"/>
      <w:sz w:val="22"/>
      <w:szCs w:val="22"/>
      <w:bdr w:val="none" w:sz="0" w:space="0" w:color="auto"/>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7340680">
      <w:bodyDiv w:val="1"/>
      <w:marLeft w:val="0"/>
      <w:marRight w:val="0"/>
      <w:marTop w:val="0"/>
      <w:marBottom w:val="0"/>
      <w:divBdr>
        <w:top w:val="none" w:sz="0" w:space="0" w:color="auto"/>
        <w:left w:val="none" w:sz="0" w:space="0" w:color="auto"/>
        <w:bottom w:val="none" w:sz="0" w:space="0" w:color="auto"/>
        <w:right w:val="none" w:sz="0" w:space="0" w:color="auto"/>
      </w:divBdr>
    </w:div>
    <w:div w:id="341393894">
      <w:bodyDiv w:val="1"/>
      <w:marLeft w:val="0"/>
      <w:marRight w:val="0"/>
      <w:marTop w:val="0"/>
      <w:marBottom w:val="0"/>
      <w:divBdr>
        <w:top w:val="none" w:sz="0" w:space="0" w:color="auto"/>
        <w:left w:val="none" w:sz="0" w:space="0" w:color="auto"/>
        <w:bottom w:val="none" w:sz="0" w:space="0" w:color="auto"/>
        <w:right w:val="none" w:sz="0" w:space="0" w:color="auto"/>
      </w:divBdr>
    </w:div>
    <w:div w:id="608199234">
      <w:bodyDiv w:val="1"/>
      <w:marLeft w:val="0"/>
      <w:marRight w:val="0"/>
      <w:marTop w:val="0"/>
      <w:marBottom w:val="0"/>
      <w:divBdr>
        <w:top w:val="none" w:sz="0" w:space="0" w:color="auto"/>
        <w:left w:val="none" w:sz="0" w:space="0" w:color="auto"/>
        <w:bottom w:val="none" w:sz="0" w:space="0" w:color="auto"/>
        <w:right w:val="none" w:sz="0" w:space="0" w:color="auto"/>
      </w:divBdr>
    </w:div>
    <w:div w:id="1013804129">
      <w:bodyDiv w:val="1"/>
      <w:marLeft w:val="0"/>
      <w:marRight w:val="0"/>
      <w:marTop w:val="0"/>
      <w:marBottom w:val="0"/>
      <w:divBdr>
        <w:top w:val="none" w:sz="0" w:space="0" w:color="auto"/>
        <w:left w:val="none" w:sz="0" w:space="0" w:color="auto"/>
        <w:bottom w:val="none" w:sz="0" w:space="0" w:color="auto"/>
        <w:right w:val="none" w:sz="0" w:space="0" w:color="auto"/>
      </w:divBdr>
    </w:div>
    <w:div w:id="1527058339">
      <w:bodyDiv w:val="1"/>
      <w:marLeft w:val="0"/>
      <w:marRight w:val="0"/>
      <w:marTop w:val="0"/>
      <w:marBottom w:val="0"/>
      <w:divBdr>
        <w:top w:val="none" w:sz="0" w:space="0" w:color="auto"/>
        <w:left w:val="none" w:sz="0" w:space="0" w:color="auto"/>
        <w:bottom w:val="none" w:sz="0" w:space="0" w:color="auto"/>
        <w:right w:val="none" w:sz="0" w:space="0" w:color="auto"/>
      </w:divBdr>
    </w:div>
    <w:div w:id="1871719951">
      <w:bodyDiv w:val="1"/>
      <w:marLeft w:val="0"/>
      <w:marRight w:val="0"/>
      <w:marTop w:val="0"/>
      <w:marBottom w:val="0"/>
      <w:divBdr>
        <w:top w:val="none" w:sz="0" w:space="0" w:color="auto"/>
        <w:left w:val="none" w:sz="0" w:space="0" w:color="auto"/>
        <w:bottom w:val="none" w:sz="0" w:space="0" w:color="auto"/>
        <w:right w:val="none" w:sz="0" w:space="0" w:color="auto"/>
      </w:divBdr>
    </w:div>
    <w:div w:id="21126252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wanderer540@mail.ru"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wanderer540@mail.r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2.pglu.ru/upload/iblock/3f8/uch_2008_ii_00002.pdf" TargetMode="Externa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1397</Words>
  <Characters>7963</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9342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Soren &amp; Fox</dc:creator>
  <cp:lastModifiedBy>Мария</cp:lastModifiedBy>
  <cp:revision>2</cp:revision>
  <dcterms:created xsi:type="dcterms:W3CDTF">2019-07-11T14:33:00Z</dcterms:created>
  <dcterms:modified xsi:type="dcterms:W3CDTF">2019-07-11T14:33:00Z</dcterms:modified>
</cp:coreProperties>
</file>