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34" w:rsidRPr="00D3251F" w:rsidRDefault="00534834"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rPr>
      </w:pPr>
      <w:proofErr w:type="spellStart"/>
      <w:r w:rsidRPr="00D3251F">
        <w:rPr>
          <w:rFonts w:ascii="Times New Roman" w:eastAsia="Times New Roman" w:hAnsi="Times New Roman" w:cs="Times New Roman"/>
          <w:b/>
        </w:rPr>
        <w:t>Рулевская</w:t>
      </w:r>
      <w:proofErr w:type="spellEnd"/>
      <w:r w:rsidRPr="00534834">
        <w:rPr>
          <w:rFonts w:ascii="Times New Roman" w:eastAsia="Times New Roman" w:hAnsi="Times New Roman" w:cs="Times New Roman"/>
          <w:b/>
        </w:rPr>
        <w:t xml:space="preserve"> </w:t>
      </w:r>
      <w:r w:rsidRPr="00D3251F">
        <w:rPr>
          <w:rFonts w:ascii="Times New Roman" w:eastAsia="Times New Roman" w:hAnsi="Times New Roman" w:cs="Times New Roman"/>
          <w:b/>
        </w:rPr>
        <w:t>Елена</w:t>
      </w:r>
      <w:r w:rsidRPr="00534834">
        <w:rPr>
          <w:rFonts w:ascii="Times New Roman" w:eastAsia="Times New Roman" w:hAnsi="Times New Roman" w:cs="Times New Roman"/>
          <w:b/>
        </w:rPr>
        <w:t xml:space="preserve"> Сергеевна</w:t>
      </w:r>
    </w:p>
    <w:p w:rsidR="00534834" w:rsidRPr="00D3251F" w:rsidRDefault="00534834"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rPr>
      </w:pPr>
      <w:r w:rsidRPr="00D3251F">
        <w:rPr>
          <w:rFonts w:ascii="Times New Roman" w:eastAsia="Times New Roman" w:hAnsi="Times New Roman" w:cs="Times New Roman"/>
          <w:b/>
        </w:rPr>
        <w:t>Аспирант</w:t>
      </w:r>
    </w:p>
    <w:p w:rsidR="00534834" w:rsidRPr="00D3251F" w:rsidRDefault="00534834"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rPr>
      </w:pPr>
      <w:r w:rsidRPr="00D3251F">
        <w:rPr>
          <w:rFonts w:ascii="Times New Roman" w:eastAsia="Times New Roman" w:hAnsi="Times New Roman" w:cs="Times New Roman"/>
          <w:b/>
        </w:rPr>
        <w:t>Московский государственный областной университет</w:t>
      </w:r>
    </w:p>
    <w:p w:rsidR="00534834" w:rsidRPr="00D3251F" w:rsidRDefault="00534834"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rPr>
      </w:pPr>
      <w:r w:rsidRPr="00D3251F">
        <w:rPr>
          <w:rFonts w:ascii="Times New Roman" w:eastAsia="Times New Roman" w:hAnsi="Times New Roman" w:cs="Times New Roman"/>
          <w:b/>
        </w:rPr>
        <w:t>Факультет романо-германских языков</w:t>
      </w:r>
    </w:p>
    <w:p w:rsidR="00534834" w:rsidRDefault="005F1BBF"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lang w:val="en-US"/>
        </w:rPr>
      </w:pPr>
      <w:hyperlink r:id="rId7" w:history="1">
        <w:r w:rsidRPr="00EF109B">
          <w:rPr>
            <w:rStyle w:val="a3"/>
            <w:rFonts w:ascii="Times New Roman" w:eastAsia="Times New Roman" w:hAnsi="Times New Roman" w:cs="Times New Roman"/>
            <w:b/>
            <w:lang w:val="en-US"/>
          </w:rPr>
          <w:t>yudina</w:t>
        </w:r>
        <w:r w:rsidRPr="005F1BBF">
          <w:rPr>
            <w:rStyle w:val="a3"/>
            <w:rFonts w:ascii="Times New Roman" w:eastAsia="Times New Roman" w:hAnsi="Times New Roman" w:cs="Times New Roman"/>
            <w:b/>
            <w:lang w:val="en-US"/>
          </w:rPr>
          <w:t>_44@</w:t>
        </w:r>
        <w:r w:rsidRPr="00EF109B">
          <w:rPr>
            <w:rStyle w:val="a3"/>
            <w:rFonts w:ascii="Times New Roman" w:eastAsia="Times New Roman" w:hAnsi="Times New Roman" w:cs="Times New Roman"/>
            <w:b/>
            <w:lang w:val="en-US"/>
          </w:rPr>
          <w:t>mail</w:t>
        </w:r>
        <w:r w:rsidRPr="005F1BBF">
          <w:rPr>
            <w:rStyle w:val="a3"/>
            <w:rFonts w:ascii="Times New Roman" w:eastAsia="Times New Roman" w:hAnsi="Times New Roman" w:cs="Times New Roman"/>
            <w:b/>
            <w:lang w:val="en-US"/>
          </w:rPr>
          <w:t>.</w:t>
        </w:r>
        <w:r w:rsidRPr="00EF109B">
          <w:rPr>
            <w:rStyle w:val="a3"/>
            <w:rFonts w:ascii="Times New Roman" w:eastAsia="Times New Roman" w:hAnsi="Times New Roman" w:cs="Times New Roman"/>
            <w:b/>
            <w:lang w:val="en-US"/>
          </w:rPr>
          <w:t>ru</w:t>
        </w:r>
      </w:hyperlink>
    </w:p>
    <w:p w:rsidR="005F1BBF" w:rsidRDefault="005F1BBF" w:rsidP="005F1BBF">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b/>
          <w:lang w:val="en-US"/>
        </w:rPr>
      </w:pPr>
    </w:p>
    <w:p w:rsidR="005F1BBF" w:rsidRPr="00D3251F" w:rsidRDefault="005F1BBF" w:rsidP="005F1BBF">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lang w:val="en-US"/>
        </w:rPr>
      </w:pPr>
      <w:r w:rsidRPr="00D3251F">
        <w:rPr>
          <w:rFonts w:ascii="Times New Roman" w:hAnsi="Times New Roman"/>
          <w:b/>
          <w:lang w:val="en-US"/>
        </w:rPr>
        <w:t xml:space="preserve">Elena S. </w:t>
      </w:r>
      <w:proofErr w:type="spellStart"/>
      <w:r w:rsidRPr="00D3251F">
        <w:rPr>
          <w:rFonts w:ascii="Times New Roman" w:hAnsi="Times New Roman"/>
          <w:b/>
          <w:lang w:val="en-US"/>
        </w:rPr>
        <w:t>Rulevskaya</w:t>
      </w:r>
      <w:proofErr w:type="spellEnd"/>
      <w:r w:rsidRPr="00D3251F">
        <w:rPr>
          <w:rFonts w:ascii="Times New Roman" w:hAnsi="Times New Roman"/>
          <w:b/>
          <w:lang w:val="en-US"/>
        </w:rPr>
        <w:t xml:space="preserve"> </w:t>
      </w:r>
    </w:p>
    <w:p w:rsidR="005F1BBF" w:rsidRPr="00D3251F" w:rsidRDefault="005F1BBF" w:rsidP="005F1BBF">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lang w:val="en-US"/>
        </w:rPr>
      </w:pPr>
      <w:r w:rsidRPr="00D3251F">
        <w:rPr>
          <w:rFonts w:ascii="Times New Roman" w:hAnsi="Times New Roman"/>
          <w:b/>
          <w:lang w:val="en-US"/>
        </w:rPr>
        <w:t>Postgraduate student</w:t>
      </w:r>
    </w:p>
    <w:p w:rsidR="005F1BBF" w:rsidRPr="00D3251F" w:rsidRDefault="005F1BBF" w:rsidP="005F1BBF">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lang w:val="en-US"/>
        </w:rPr>
      </w:pPr>
      <w:r w:rsidRPr="00D3251F">
        <w:rPr>
          <w:rFonts w:ascii="Times New Roman" w:hAnsi="Times New Roman"/>
          <w:b/>
          <w:lang w:val="en-US"/>
        </w:rPr>
        <w:t>Moscow Regional State University</w:t>
      </w:r>
    </w:p>
    <w:p w:rsidR="005F1BBF" w:rsidRPr="00D3251F" w:rsidRDefault="005F1BBF" w:rsidP="005F1BBF">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b/>
          <w:lang w:val="en-US"/>
        </w:rPr>
      </w:pPr>
      <w:r w:rsidRPr="00D3251F">
        <w:rPr>
          <w:rFonts w:ascii="Times New Roman" w:hAnsi="Times New Roman"/>
          <w:b/>
          <w:lang w:val="en-US"/>
        </w:rPr>
        <w:t>Faculty of Romanic and Germanic Languages</w:t>
      </w:r>
    </w:p>
    <w:p w:rsidR="005F1BBF" w:rsidRPr="005F1BBF" w:rsidRDefault="005F1BBF" w:rsidP="005F1BBF">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lang w:val="en-US"/>
        </w:rPr>
      </w:pPr>
      <w:r w:rsidRPr="00D3251F">
        <w:rPr>
          <w:rFonts w:ascii="Times New Roman" w:hAnsi="Times New Roman"/>
          <w:b/>
          <w:lang w:val="en-US"/>
        </w:rPr>
        <w:t>yudina</w:t>
      </w:r>
      <w:r w:rsidRPr="005F1BBF">
        <w:rPr>
          <w:rFonts w:ascii="Times New Roman" w:hAnsi="Times New Roman"/>
          <w:b/>
          <w:lang w:val="en-US"/>
        </w:rPr>
        <w:t>_44@</w:t>
      </w:r>
      <w:r w:rsidRPr="00D3251F">
        <w:rPr>
          <w:rFonts w:ascii="Times New Roman" w:hAnsi="Times New Roman"/>
          <w:b/>
          <w:lang w:val="en-US"/>
        </w:rPr>
        <w:t>mail</w:t>
      </w:r>
      <w:r w:rsidRPr="005F1BBF">
        <w:rPr>
          <w:rFonts w:ascii="Times New Roman" w:hAnsi="Times New Roman"/>
          <w:b/>
          <w:lang w:val="en-US"/>
        </w:rPr>
        <w:t>.</w:t>
      </w:r>
      <w:r w:rsidRPr="00D3251F">
        <w:rPr>
          <w:rFonts w:ascii="Times New Roman" w:hAnsi="Times New Roman"/>
          <w:b/>
          <w:lang w:val="en-US"/>
        </w:rPr>
        <w:t>ru</w:t>
      </w:r>
      <w:r w:rsidRPr="005F1BBF">
        <w:rPr>
          <w:rFonts w:ascii="Times New Roman" w:eastAsia="Times New Roman" w:hAnsi="Times New Roman" w:cs="Times New Roman"/>
          <w:b/>
          <w:lang w:val="en-US"/>
        </w:rPr>
        <w:t xml:space="preserve"> </w:t>
      </w:r>
    </w:p>
    <w:p w:rsidR="00B54B59" w:rsidRPr="00534834" w:rsidRDefault="00B54B59" w:rsidP="00B54B59">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p>
    <w:p w:rsidR="003A6D2C" w:rsidRPr="003A6D2C" w:rsidRDefault="003A6D2C" w:rsidP="003A6D2C">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ascii="Times New Roman" w:eastAsia="Times New Roman" w:hAnsi="Times New Roman" w:cs="Times New Roman"/>
          <w:b/>
          <w:sz w:val="28"/>
          <w:szCs w:val="28"/>
        </w:rPr>
      </w:pPr>
      <w:r w:rsidRPr="003A6D2C">
        <w:rPr>
          <w:rFonts w:ascii="Times New Roman" w:eastAsia="Times New Roman" w:hAnsi="Times New Roman" w:cs="Times New Roman"/>
          <w:b/>
          <w:sz w:val="28"/>
          <w:szCs w:val="28"/>
        </w:rPr>
        <w:t>Особенности обозначения понятия «художник» в региональных вариантах английского языка</w:t>
      </w:r>
    </w:p>
    <w:p w:rsidR="00B54B59" w:rsidRPr="003A6D2C" w:rsidRDefault="008C7332" w:rsidP="008C733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709"/>
        <w:jc w:val="both"/>
        <w:rPr>
          <w:rFonts w:ascii="Times New Roman" w:hAnsi="Times New Roman"/>
        </w:rPr>
      </w:pPr>
      <w:r w:rsidRPr="008C7332">
        <w:rPr>
          <w:rFonts w:ascii="Times New Roman" w:hAnsi="Times New Roman"/>
          <w:i/>
        </w:rPr>
        <w:t>Аннотация:</w:t>
      </w:r>
      <w:r>
        <w:rPr>
          <w:rFonts w:ascii="Times New Roman" w:hAnsi="Times New Roman"/>
        </w:rPr>
        <w:t xml:space="preserve"> В </w:t>
      </w:r>
      <w:r w:rsidR="00657E49">
        <w:rPr>
          <w:rFonts w:ascii="Times New Roman" w:hAnsi="Times New Roman"/>
        </w:rPr>
        <w:t>данной статье представлены результаты</w:t>
      </w:r>
      <w:r w:rsidR="003A6D2C">
        <w:rPr>
          <w:rFonts w:ascii="Times New Roman" w:hAnsi="Times New Roman"/>
        </w:rPr>
        <w:t xml:space="preserve"> проведён</w:t>
      </w:r>
      <w:r w:rsidR="00657E49">
        <w:rPr>
          <w:rFonts w:ascii="Times New Roman" w:hAnsi="Times New Roman"/>
        </w:rPr>
        <w:t>ного нами</w:t>
      </w:r>
      <w:r w:rsidR="003A6D2C" w:rsidRPr="003A6D2C">
        <w:rPr>
          <w:rFonts w:ascii="Times New Roman" w:hAnsi="Times New Roman"/>
        </w:rPr>
        <w:t xml:space="preserve"> лексикографическ</w:t>
      </w:r>
      <w:r w:rsidR="00657E49">
        <w:rPr>
          <w:rFonts w:ascii="Times New Roman" w:hAnsi="Times New Roman"/>
        </w:rPr>
        <w:t>ого</w:t>
      </w:r>
      <w:r w:rsidR="003A6D2C">
        <w:rPr>
          <w:rFonts w:ascii="Times New Roman" w:hAnsi="Times New Roman"/>
        </w:rPr>
        <w:t xml:space="preserve"> анализ</w:t>
      </w:r>
      <w:r w:rsidR="00657E49">
        <w:rPr>
          <w:rFonts w:ascii="Times New Roman" w:hAnsi="Times New Roman"/>
        </w:rPr>
        <w:t>а</w:t>
      </w:r>
      <w:r w:rsidR="003A6D2C" w:rsidRPr="003A6D2C">
        <w:rPr>
          <w:rFonts w:ascii="Times New Roman" w:hAnsi="Times New Roman"/>
        </w:rPr>
        <w:t xml:space="preserve"> переводных и толковых словарей</w:t>
      </w:r>
      <w:r w:rsidR="003A6D2C">
        <w:rPr>
          <w:rFonts w:ascii="Times New Roman" w:hAnsi="Times New Roman"/>
        </w:rPr>
        <w:t>,</w:t>
      </w:r>
      <w:r w:rsidR="003A6D2C" w:rsidRPr="003A6D2C">
        <w:rPr>
          <w:rFonts w:ascii="Times New Roman" w:hAnsi="Times New Roman"/>
        </w:rPr>
        <w:t xml:space="preserve"> исследован</w:t>
      </w:r>
      <w:r w:rsidR="00657E49">
        <w:rPr>
          <w:rFonts w:ascii="Times New Roman" w:hAnsi="Times New Roman"/>
        </w:rPr>
        <w:t>ия</w:t>
      </w:r>
      <w:r w:rsidR="003A6D2C" w:rsidRPr="003A6D2C">
        <w:rPr>
          <w:rFonts w:ascii="Times New Roman" w:hAnsi="Times New Roman"/>
        </w:rPr>
        <w:t xml:space="preserve"> поведени</w:t>
      </w:r>
      <w:r w:rsidR="00657E49">
        <w:rPr>
          <w:rFonts w:ascii="Times New Roman" w:hAnsi="Times New Roman"/>
        </w:rPr>
        <w:t>я</w:t>
      </w:r>
      <w:r w:rsidR="003A6D2C" w:rsidRPr="003A6D2C">
        <w:rPr>
          <w:rFonts w:ascii="Times New Roman" w:hAnsi="Times New Roman"/>
        </w:rPr>
        <w:t xml:space="preserve"> анализируемо</w:t>
      </w:r>
      <w:r w:rsidR="00657E49">
        <w:rPr>
          <w:rFonts w:ascii="Times New Roman" w:hAnsi="Times New Roman"/>
        </w:rPr>
        <w:t>го понятия в поэзии</w:t>
      </w:r>
      <w:r w:rsidR="003A6D2C" w:rsidRPr="003A6D2C">
        <w:rPr>
          <w:rFonts w:ascii="Times New Roman" w:hAnsi="Times New Roman"/>
        </w:rPr>
        <w:t xml:space="preserve">, а также </w:t>
      </w:r>
      <w:r w:rsidR="00657E49">
        <w:rPr>
          <w:rFonts w:ascii="Times New Roman" w:hAnsi="Times New Roman"/>
        </w:rPr>
        <w:t>полученные из национальных корпусов данные.</w:t>
      </w:r>
      <w:r w:rsidR="00657E49" w:rsidRPr="00657E49">
        <w:t xml:space="preserve"> </w:t>
      </w:r>
      <w:r w:rsidR="00657E49">
        <w:rPr>
          <w:rFonts w:ascii="Times New Roman" w:hAnsi="Times New Roman"/>
        </w:rPr>
        <w:t>Были</w:t>
      </w:r>
      <w:r w:rsidR="00657E49" w:rsidRPr="00657E49">
        <w:rPr>
          <w:rFonts w:ascii="Times New Roman" w:hAnsi="Times New Roman"/>
        </w:rPr>
        <w:t xml:space="preserve"> рассмотрены наиболее употребительные синонимы лексемы «художник», раскры</w:t>
      </w:r>
      <w:r w:rsidR="00657E49">
        <w:rPr>
          <w:rFonts w:ascii="Times New Roman" w:hAnsi="Times New Roman"/>
        </w:rPr>
        <w:t xml:space="preserve">та </w:t>
      </w:r>
      <w:r w:rsidR="00657E49" w:rsidRPr="00657E49">
        <w:rPr>
          <w:rFonts w:ascii="Times New Roman" w:hAnsi="Times New Roman"/>
        </w:rPr>
        <w:t>проблема эквивалентности их перевода на примере сопоставления русских лексем «художник», «живописец» и английских лексем «</w:t>
      </w:r>
      <w:proofErr w:type="spellStart"/>
      <w:r w:rsidR="00657E49" w:rsidRPr="00657E49">
        <w:rPr>
          <w:rFonts w:ascii="Times New Roman" w:hAnsi="Times New Roman"/>
        </w:rPr>
        <w:t>artist</w:t>
      </w:r>
      <w:proofErr w:type="spellEnd"/>
      <w:r w:rsidR="00657E49" w:rsidRPr="00657E49">
        <w:rPr>
          <w:rFonts w:ascii="Times New Roman" w:hAnsi="Times New Roman"/>
        </w:rPr>
        <w:t>», «</w:t>
      </w:r>
      <w:proofErr w:type="spellStart"/>
      <w:r w:rsidR="00657E49" w:rsidRPr="00657E49">
        <w:rPr>
          <w:rFonts w:ascii="Times New Roman" w:hAnsi="Times New Roman"/>
        </w:rPr>
        <w:t>painter</w:t>
      </w:r>
      <w:proofErr w:type="spellEnd"/>
      <w:r w:rsidR="00657E49" w:rsidRPr="00657E49">
        <w:rPr>
          <w:rFonts w:ascii="Times New Roman" w:hAnsi="Times New Roman"/>
        </w:rPr>
        <w:t xml:space="preserve">».  При помощи корпусного анализа был выявлен контекст употребления каждой лексемы, установлено соответствие между лексемами, а также </w:t>
      </w:r>
      <w:r w:rsidR="00B54B59">
        <w:rPr>
          <w:rFonts w:ascii="Times New Roman" w:hAnsi="Times New Roman"/>
        </w:rPr>
        <w:t>найдены</w:t>
      </w:r>
      <w:r w:rsidR="00657E49" w:rsidRPr="00657E49">
        <w:rPr>
          <w:rFonts w:ascii="Times New Roman" w:hAnsi="Times New Roman"/>
        </w:rPr>
        <w:t xml:space="preserve"> н</w:t>
      </w:r>
      <w:r w:rsidR="00657E49">
        <w:rPr>
          <w:rFonts w:ascii="Times New Roman" w:hAnsi="Times New Roman"/>
        </w:rPr>
        <w:t>овые синонимы изучаемых лексем, среди которых были региональные варианты номинации понятия «художник»</w:t>
      </w:r>
      <w:r w:rsidR="00D836A1">
        <w:rPr>
          <w:rFonts w:ascii="Times New Roman" w:hAnsi="Times New Roman"/>
        </w:rPr>
        <w:t>.</w:t>
      </w:r>
      <w:r w:rsidR="00657E49">
        <w:rPr>
          <w:rFonts w:ascii="Times New Roman" w:hAnsi="Times New Roman"/>
        </w:rPr>
        <w:t xml:space="preserve"> </w:t>
      </w:r>
    </w:p>
    <w:p w:rsidR="003A6D2C" w:rsidRPr="003A6D2C" w:rsidRDefault="00D836A1" w:rsidP="008C733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709"/>
        <w:jc w:val="both"/>
        <w:rPr>
          <w:rFonts w:ascii="Times New Roman" w:hAnsi="Times New Roman"/>
        </w:rPr>
      </w:pPr>
      <w:r w:rsidRPr="00D836A1">
        <w:rPr>
          <w:rFonts w:ascii="Times New Roman" w:hAnsi="Times New Roman"/>
          <w:i/>
        </w:rPr>
        <w:t>Ключевые слова:</w:t>
      </w:r>
      <w:r w:rsidRPr="00D836A1">
        <w:rPr>
          <w:rFonts w:ascii="Times New Roman" w:hAnsi="Times New Roman"/>
        </w:rPr>
        <w:t xml:space="preserve"> лексема, контекст, эквивалентность, художник</w:t>
      </w:r>
      <w:r>
        <w:rPr>
          <w:rFonts w:ascii="Times New Roman" w:hAnsi="Times New Roman"/>
        </w:rPr>
        <w:t>, живописец</w:t>
      </w:r>
      <w:r w:rsidRPr="00D836A1">
        <w:rPr>
          <w:rFonts w:ascii="Times New Roman" w:hAnsi="Times New Roman"/>
        </w:rPr>
        <w:t>.</w:t>
      </w:r>
    </w:p>
    <w:p w:rsidR="00534834" w:rsidRPr="00917811" w:rsidRDefault="00534834"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eastAsia="Times New Roman" w:hAnsi="Times New Roman" w:cs="Times New Roman"/>
          <w:b/>
          <w:bCs/>
          <w:lang w:val="en-US"/>
        </w:rPr>
      </w:pPr>
    </w:p>
    <w:p w:rsidR="00534834" w:rsidRPr="003A6D2C" w:rsidRDefault="00534834"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lastRenderedPageBreak/>
        <w:t>Features of Denomination of Concept “artist” in Regional Variants of English Language</w:t>
      </w:r>
    </w:p>
    <w:p w:rsidR="00534834" w:rsidRPr="00B54B59" w:rsidRDefault="00534834"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709"/>
        <w:jc w:val="both"/>
        <w:rPr>
          <w:rFonts w:ascii="Times New Roman" w:hAnsi="Times New Roman"/>
          <w:lang w:val="en-US"/>
        </w:rPr>
      </w:pPr>
      <w:r w:rsidRPr="008C7332">
        <w:rPr>
          <w:rFonts w:ascii="Times New Roman" w:hAnsi="Times New Roman"/>
          <w:i/>
          <w:lang w:val="en-US"/>
        </w:rPr>
        <w:t>Abstract:</w:t>
      </w:r>
      <w:r>
        <w:rPr>
          <w:rFonts w:ascii="Times New Roman" w:hAnsi="Times New Roman"/>
          <w:lang w:val="en-US"/>
        </w:rPr>
        <w:t xml:space="preserve"> </w:t>
      </w:r>
      <w:r w:rsidRPr="00B54B59">
        <w:rPr>
          <w:rFonts w:ascii="Times New Roman" w:hAnsi="Times New Roman"/>
          <w:lang w:val="en-US"/>
        </w:rPr>
        <w:t xml:space="preserve">This article presents the results of lexicographic analysis of translation and explanatory dictionaries, the study of the behavior of the analyzed concept in poetry, as well as the data obtained from the national corpora. The most common synonyms of the lexeme "artist" </w:t>
      </w:r>
      <w:proofErr w:type="gramStart"/>
      <w:r w:rsidRPr="00B54B59">
        <w:rPr>
          <w:rFonts w:ascii="Times New Roman" w:hAnsi="Times New Roman"/>
          <w:lang w:val="en-US"/>
        </w:rPr>
        <w:t>were considered</w:t>
      </w:r>
      <w:proofErr w:type="gramEnd"/>
      <w:r w:rsidRPr="00B54B59">
        <w:rPr>
          <w:rFonts w:ascii="Times New Roman" w:hAnsi="Times New Roman"/>
          <w:lang w:val="en-US"/>
        </w:rPr>
        <w:t xml:space="preserve">, the problem of translation equivalence was </w:t>
      </w:r>
      <w:r>
        <w:rPr>
          <w:rFonts w:ascii="Times New Roman" w:hAnsi="Times New Roman"/>
          <w:lang w:val="en-US"/>
        </w:rPr>
        <w:t>studied through comparing</w:t>
      </w:r>
      <w:r w:rsidRPr="00B54B59">
        <w:rPr>
          <w:rFonts w:ascii="Times New Roman" w:hAnsi="Times New Roman"/>
          <w:lang w:val="en-US"/>
        </w:rPr>
        <w:t xml:space="preserve"> Russian lexemes "</w:t>
      </w:r>
      <w:proofErr w:type="spellStart"/>
      <w:r w:rsidRPr="00B54B59">
        <w:rPr>
          <w:rFonts w:ascii="Times New Roman" w:hAnsi="Times New Roman"/>
          <w:lang w:val="en-US"/>
        </w:rPr>
        <w:t>живописец</w:t>
      </w:r>
      <w:proofErr w:type="spellEnd"/>
      <w:r w:rsidRPr="00B54B59">
        <w:rPr>
          <w:rFonts w:ascii="Times New Roman" w:hAnsi="Times New Roman"/>
          <w:lang w:val="en-US"/>
        </w:rPr>
        <w:t>", "</w:t>
      </w:r>
      <w:proofErr w:type="spellStart"/>
      <w:r w:rsidRPr="00B54B59">
        <w:rPr>
          <w:rFonts w:ascii="Times New Roman" w:hAnsi="Times New Roman"/>
          <w:lang w:val="en-US"/>
        </w:rPr>
        <w:t>художник</w:t>
      </w:r>
      <w:proofErr w:type="spellEnd"/>
      <w:r w:rsidRPr="00B54B59">
        <w:rPr>
          <w:rFonts w:ascii="Times New Roman" w:hAnsi="Times New Roman"/>
          <w:lang w:val="en-US"/>
        </w:rPr>
        <w:t xml:space="preserve">" and English lexemes "artist", "painter".  The contextual use of each lexeme </w:t>
      </w:r>
      <w:proofErr w:type="gramStart"/>
      <w:r w:rsidRPr="00B54B59">
        <w:rPr>
          <w:rFonts w:ascii="Times New Roman" w:hAnsi="Times New Roman"/>
          <w:lang w:val="en-US"/>
        </w:rPr>
        <w:t>was revealed</w:t>
      </w:r>
      <w:proofErr w:type="gramEnd"/>
      <w:r w:rsidRPr="00B54B59">
        <w:rPr>
          <w:rFonts w:ascii="Times New Roman" w:hAnsi="Times New Roman"/>
          <w:lang w:val="en-US"/>
        </w:rPr>
        <w:t xml:space="preserve"> with the help of corpus analysis. Correspondence between the lexemes was established, and new synonyms of the studied lexemes </w:t>
      </w:r>
      <w:proofErr w:type="gramStart"/>
      <w:r w:rsidRPr="00B54B59">
        <w:rPr>
          <w:rFonts w:ascii="Times New Roman" w:hAnsi="Times New Roman"/>
          <w:lang w:val="en-US"/>
        </w:rPr>
        <w:t>were identified</w:t>
      </w:r>
      <w:proofErr w:type="gramEnd"/>
      <w:r w:rsidRPr="00B54B59">
        <w:rPr>
          <w:rFonts w:ascii="Times New Roman" w:hAnsi="Times New Roman"/>
          <w:lang w:val="en-US"/>
        </w:rPr>
        <w:t xml:space="preserve">, among which regional variants of denomination were </w:t>
      </w:r>
      <w:r>
        <w:rPr>
          <w:rFonts w:ascii="Times New Roman" w:hAnsi="Times New Roman"/>
          <w:lang w:val="en-US"/>
        </w:rPr>
        <w:t>found</w:t>
      </w:r>
      <w:r w:rsidRPr="00B54B59">
        <w:rPr>
          <w:rFonts w:ascii="Times New Roman" w:hAnsi="Times New Roman"/>
          <w:lang w:val="en-US"/>
        </w:rPr>
        <w:t xml:space="preserve">. </w:t>
      </w:r>
    </w:p>
    <w:p w:rsidR="00534834" w:rsidRDefault="00534834" w:rsidP="0053483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709"/>
        <w:jc w:val="both"/>
        <w:rPr>
          <w:rFonts w:ascii="Times New Roman" w:hAnsi="Times New Roman"/>
          <w:lang w:val="en-US"/>
        </w:rPr>
      </w:pPr>
      <w:r w:rsidRPr="00B54B59">
        <w:rPr>
          <w:rFonts w:ascii="Times New Roman" w:hAnsi="Times New Roman"/>
          <w:i/>
          <w:lang w:val="en-US"/>
        </w:rPr>
        <w:t>Keywords:</w:t>
      </w:r>
      <w:r>
        <w:rPr>
          <w:rFonts w:ascii="Times New Roman" w:hAnsi="Times New Roman"/>
          <w:lang w:val="en-US"/>
        </w:rPr>
        <w:t xml:space="preserve"> lexeme, context, equivalence, </w:t>
      </w:r>
      <w:r w:rsidRPr="00B54B59">
        <w:rPr>
          <w:rFonts w:ascii="Times New Roman" w:hAnsi="Times New Roman"/>
          <w:lang w:val="en-US"/>
        </w:rPr>
        <w:t>painter</w:t>
      </w:r>
      <w:r>
        <w:rPr>
          <w:rFonts w:ascii="Times New Roman" w:hAnsi="Times New Roman"/>
          <w:lang w:val="en-US"/>
        </w:rPr>
        <w:t>,</w:t>
      </w:r>
      <w:r w:rsidRPr="00B54B59">
        <w:rPr>
          <w:rFonts w:ascii="Times New Roman" w:hAnsi="Times New Roman"/>
          <w:lang w:val="en-US"/>
        </w:rPr>
        <w:t xml:space="preserve"> artist.</w:t>
      </w:r>
    </w:p>
    <w:p w:rsidR="008C7332" w:rsidRPr="00534834" w:rsidRDefault="008C7332" w:rsidP="00BE0A61">
      <w:pPr>
        <w:shd w:val="clear" w:color="auto" w:fill="FFFFFF"/>
        <w:spacing w:line="480" w:lineRule="auto"/>
        <w:ind w:firstLine="709"/>
        <w:jc w:val="both"/>
        <w:rPr>
          <w:rFonts w:eastAsia="Times New Roman"/>
          <w:lang w:eastAsia="ru-RU"/>
        </w:rPr>
      </w:pP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Современная наука, находясь под сильным влиянием принципа антропоцентризма, обращает особое внимание на отношения человека с его окружающим миром. Важнейшим способом отражения явлений окружающего мира в сознании человека является язык.  Мир, отраженный средствами национального языка, представлен национальной языковой картиной мира, которая у каждого народа имеет свои культурно-специфические и этнографические особенности. Наиболее полное определение «языковой картины мира» представлено в работах А. </w:t>
      </w:r>
      <w:proofErr w:type="spellStart"/>
      <w:r w:rsidRPr="00BE0A61">
        <w:rPr>
          <w:rFonts w:eastAsia="Times New Roman"/>
          <w:lang w:val="ru-RU" w:eastAsia="ru-RU"/>
        </w:rPr>
        <w:t>Вежбицкой</w:t>
      </w:r>
      <w:proofErr w:type="spellEnd"/>
      <w:r w:rsidRPr="00BE0A61">
        <w:rPr>
          <w:rFonts w:eastAsia="Times New Roman"/>
          <w:lang w:val="ru-RU" w:eastAsia="ru-RU"/>
        </w:rPr>
        <w:t>, которая считает, что «языковая картина мира это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концептуализации действительности» [Вежбицкая,2000: 35].</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В современном обществе стремительно повышается значение культуры и искусства как важнейших механизмов саморазвития и самопознания человека в его взаимодействии с окружающим миром, как способа порождения и отбора </w:t>
      </w:r>
      <w:r w:rsidRPr="00BE0A61">
        <w:rPr>
          <w:rFonts w:eastAsia="Times New Roman"/>
          <w:lang w:val="ru-RU" w:eastAsia="ru-RU"/>
        </w:rPr>
        <w:lastRenderedPageBreak/>
        <w:t xml:space="preserve">специфических ценностных установок людей и актуализации этих ценностей путем </w:t>
      </w:r>
      <w:proofErr w:type="spellStart"/>
      <w:r w:rsidRPr="00BE0A61">
        <w:rPr>
          <w:rFonts w:eastAsia="Times New Roman"/>
          <w:lang w:val="ru-RU" w:eastAsia="ru-RU"/>
        </w:rPr>
        <w:t>опредмечивания</w:t>
      </w:r>
      <w:proofErr w:type="spellEnd"/>
      <w:r w:rsidRPr="00BE0A61">
        <w:rPr>
          <w:rFonts w:eastAsia="Times New Roman"/>
          <w:lang w:val="ru-RU" w:eastAsia="ru-RU"/>
        </w:rPr>
        <w:t xml:space="preserve"> их в художественных образах.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Искусство выполняет незаменимую и все более значимую функцию, участвуя в социализации личности, введении её в актуальную для общества систему нравственных и эстетических ценностей, моделей поведения. Всё это делает искусство одним из важнейших инструментов социальной регуляции жизни общества.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Форма существования искусства – художественное произведение. И мало у кого вызывает сомнение тот факт, что художник – это тот, кто тесно связан с творчеством и с искусством.</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В настоящее время английский язык играет весьма важную роль во всех социальных сферах. Количество говорящих на английском языке постоянно растет по причинам, связанным с постоянно развивающимися экономическими, социальными, культурными, профессиональными, военными и другими видами межкультурной коммуникации. Английский язык занимает особую позицию, постепенно превращаясь в язык, обозначаемый термином </w:t>
      </w:r>
      <w:proofErr w:type="spellStart"/>
      <w:r w:rsidRPr="00BE0A61">
        <w:rPr>
          <w:rFonts w:eastAsia="Times New Roman"/>
          <w:i/>
          <w:lang w:val="ru-RU" w:eastAsia="ru-RU"/>
        </w:rPr>
        <w:t>лингва</w:t>
      </w:r>
      <w:proofErr w:type="spellEnd"/>
      <w:r w:rsidRPr="00BE0A61">
        <w:rPr>
          <w:rFonts w:eastAsia="Times New Roman"/>
          <w:i/>
          <w:lang w:val="ru-RU" w:eastAsia="ru-RU"/>
        </w:rPr>
        <w:t xml:space="preserve"> франка</w:t>
      </w:r>
      <w:r w:rsidRPr="00BE0A61">
        <w:rPr>
          <w:rFonts w:eastAsia="Times New Roman"/>
          <w:lang w:val="ru-RU" w:eastAsia="ru-RU"/>
        </w:rPr>
        <w:t xml:space="preserve">.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История Британии богата историческими событиями, которые не могли не отразиться на способах формирования и развития языка. Современная англистика признает наличие у английского языка нескольких территориальных диалектов и нескольких десятков региональных вариантов, сложившихся по причинам военно-политических отношений Британии с другими государствами.</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О присутствии в речи диалектных особенностей иронично отмечал Бернард Шоу: «Едва кто-то из англичан открывает рот, как у другого англичанина тотчас же просыпается либо ненависть к нему, либо презрение» [Фокс, 2008: 47].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По мнению Ощепковой В.В., исследующей разновидности английского языка, существуют три группы региональных вариантов английского языка: «английский как родной язык (для таких стран, как США, Великобритания, Канада, Австралия и Новая </w:t>
      </w:r>
      <w:r w:rsidRPr="00BE0A61">
        <w:rPr>
          <w:rFonts w:eastAsia="Times New Roman"/>
          <w:lang w:val="ru-RU" w:eastAsia="ru-RU"/>
        </w:rPr>
        <w:lastRenderedPageBreak/>
        <w:t xml:space="preserve">Зеландия», «владение английским как вторым языком в странах, где он получил статус официального языка (в том числе в Индии, Сингапуре и мн. др.)», «английский язык выполняет роль основного изучаемого в образовательных учреждениях иностранного языка (Германия, Греция, Китай, Польша, Россия, Япония и др.)» [Ощепкова, 2004: 23-24].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Целью нашего исследования является рассмотрение способов вербализации понятия «</w:t>
      </w:r>
      <w:r w:rsidRPr="00BE0A61">
        <w:rPr>
          <w:rFonts w:eastAsia="Times New Roman"/>
          <w:i/>
          <w:lang w:val="ru-RU" w:eastAsia="ru-RU"/>
        </w:rPr>
        <w:t>художник</w:t>
      </w:r>
      <w:r w:rsidRPr="00BE0A61">
        <w:rPr>
          <w:rFonts w:eastAsia="Times New Roman"/>
          <w:lang w:val="ru-RU" w:eastAsia="ru-RU"/>
        </w:rPr>
        <w:t>» в основных национальных региональных вариантах английского языка.</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Согласно проведённому нами ранее лексикографическому анализу переводных и толковых словарей в русском языке существует 108 синонимов слова «художник», в то время как в английском языке присутствуют 103 синонима.</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При сборе данных был использован метод реверсивности (или обратимости), который, по мнению С.В. Гринева-Гриневича и Э.А. Сорокиной, считается одним из важных методов анализа семантики разноязычных лексем [Гринев, Сорокина, 2010: 29-30].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В нашем исследовании проведен один полный оборот, включающий два шага: русское слово «художник» при переводе дает 2 английских слова (</w:t>
      </w:r>
      <w:r w:rsidRPr="00BE0A61">
        <w:rPr>
          <w:rFonts w:eastAsia="Times New Roman"/>
          <w:lang w:eastAsia="ru-RU"/>
        </w:rPr>
        <w:t>artist</w:t>
      </w:r>
      <w:r w:rsidRPr="00BE0A61">
        <w:rPr>
          <w:rFonts w:eastAsia="Times New Roman"/>
          <w:lang w:val="ru-RU" w:eastAsia="ru-RU"/>
        </w:rPr>
        <w:t xml:space="preserve">, </w:t>
      </w:r>
      <w:r w:rsidRPr="00BE0A61">
        <w:rPr>
          <w:rFonts w:eastAsia="Times New Roman"/>
          <w:lang w:eastAsia="ru-RU"/>
        </w:rPr>
        <w:t>painter</w:t>
      </w:r>
      <w:r w:rsidRPr="00BE0A61">
        <w:rPr>
          <w:rFonts w:eastAsia="Times New Roman"/>
          <w:lang w:val="ru-RU" w:eastAsia="ru-RU"/>
        </w:rPr>
        <w:t xml:space="preserve">).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Затем полученные при первом шаге оборота английские лексемы были переведены на русский язык.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Затем снова полученные при первом шаге русские лексемы были переведены на английский язык.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Известно, что сами понятия (или концепты), связанные с окружающей человека действительностью, имеют наднациональный характер, т.е. присутствуют в мышлении людей, не зависимо от их принадлежности к определенной нации.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lastRenderedPageBreak/>
        <w:t xml:space="preserve">А вербализация (или словесное оформление) данных понятий уже имеет национальный характер, поскольку при вербализации (назывании) данного понятия используются языковые средства конкретного национального языка.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Сопоставительный анализ особенностей значения полученных русских и английских лексем позволил всю массу слов распределить по определенным классам, т.е. позволил провести классификацию лексем.</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Классификацией мы называем процесс распределения материала, представленного отдельными объектами, по группам, классам, типам на основе наличия у них общего признака.</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При учете особенностей семантики анализируемых слов можно их распределить по следующим трем тематическим группам:</w:t>
      </w:r>
    </w:p>
    <w:p w:rsidR="00BE0A61" w:rsidRPr="00BE0A61" w:rsidRDefault="00BE0A61" w:rsidP="00BE0A61">
      <w:pPr>
        <w:shd w:val="clear" w:color="auto" w:fill="FFFFFF"/>
        <w:spacing w:line="480" w:lineRule="auto"/>
        <w:ind w:firstLine="709"/>
        <w:jc w:val="both"/>
        <w:rPr>
          <w:rFonts w:eastAsia="Times New Roman"/>
          <w:lang w:val="ru-RU" w:eastAsia="ru-RU"/>
        </w:rPr>
      </w:pP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1.</w:t>
      </w:r>
      <w:r w:rsidRPr="00BE0A61">
        <w:rPr>
          <w:rFonts w:eastAsia="Times New Roman"/>
          <w:lang w:val="ru-RU" w:eastAsia="ru-RU"/>
        </w:rPr>
        <w:tab/>
        <w:t>принадлежность к художественным течениям и направлениям;</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2.</w:t>
      </w:r>
      <w:r w:rsidRPr="00BE0A61">
        <w:rPr>
          <w:rFonts w:eastAsia="Times New Roman"/>
          <w:lang w:val="ru-RU" w:eastAsia="ru-RU"/>
        </w:rPr>
        <w:tab/>
        <w:t>профессии;</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3.</w:t>
      </w:r>
      <w:r w:rsidRPr="00BE0A61">
        <w:rPr>
          <w:rFonts w:eastAsia="Times New Roman"/>
          <w:lang w:val="ru-RU" w:eastAsia="ru-RU"/>
        </w:rPr>
        <w:tab/>
        <w:t xml:space="preserve">оценка знаний, умений, таланта, мастерства и т.д. (как положительная, так и отрицательная). </w:t>
      </w:r>
    </w:p>
    <w:p w:rsidR="00BE0A61" w:rsidRPr="00BE0A61" w:rsidRDefault="00BE0A61" w:rsidP="00BE0A61">
      <w:pPr>
        <w:shd w:val="clear" w:color="auto" w:fill="FFFFFF"/>
        <w:spacing w:line="480" w:lineRule="auto"/>
        <w:jc w:val="both"/>
        <w:rPr>
          <w:rFonts w:eastAsia="Times New Roman"/>
          <w:lang w:val="ru-RU" w:eastAsia="ru-RU"/>
        </w:rPr>
      </w:pP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При переводе на английский язык 18 слов из синонимов отсеялись, так как, во-</w:t>
      </w:r>
      <w:proofErr w:type="gramStart"/>
      <w:r w:rsidRPr="00BE0A61">
        <w:rPr>
          <w:rFonts w:eastAsia="Times New Roman"/>
          <w:lang w:val="ru-RU" w:eastAsia="ru-RU"/>
        </w:rPr>
        <w:t xml:space="preserve">первых,   </w:t>
      </w:r>
      <w:proofErr w:type="gramEnd"/>
      <w:r w:rsidRPr="00BE0A61">
        <w:rPr>
          <w:rFonts w:eastAsia="Times New Roman"/>
          <w:lang w:val="ru-RU" w:eastAsia="ru-RU"/>
        </w:rPr>
        <w:t>некоторые исконно русского происхождения слова не имеют аналогов, а при переводе заменяются другими синонимами (</w:t>
      </w:r>
      <w:proofErr w:type="spellStart"/>
      <w:r w:rsidRPr="00BE0A61">
        <w:rPr>
          <w:rFonts w:eastAsia="Times New Roman"/>
          <w:lang w:val="ru-RU" w:eastAsia="ru-RU"/>
        </w:rPr>
        <w:t>сканщик</w:t>
      </w:r>
      <w:proofErr w:type="spellEnd"/>
      <w:r w:rsidRPr="00BE0A61">
        <w:rPr>
          <w:rFonts w:eastAsia="Times New Roman"/>
          <w:lang w:val="ru-RU" w:eastAsia="ru-RU"/>
        </w:rPr>
        <w:t xml:space="preserve"> – «скань» = «филигрань», художник - от слова «худо») (Ожегов, Шведова, 1990).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Во-вторых, имеются слова, заимствованные из других языков (</w:t>
      </w:r>
      <w:proofErr w:type="spellStart"/>
      <w:r w:rsidRPr="00BE0A61">
        <w:rPr>
          <w:rFonts w:eastAsia="Times New Roman"/>
          <w:lang w:val="ru-RU" w:eastAsia="ru-RU"/>
        </w:rPr>
        <w:t>зоопласт</w:t>
      </w:r>
      <w:proofErr w:type="spellEnd"/>
      <w:r w:rsidRPr="00BE0A61">
        <w:rPr>
          <w:rFonts w:eastAsia="Times New Roman"/>
          <w:lang w:val="ru-RU" w:eastAsia="ru-RU"/>
        </w:rPr>
        <w:t xml:space="preserve">, </w:t>
      </w:r>
      <w:proofErr w:type="spellStart"/>
      <w:r w:rsidRPr="00BE0A61">
        <w:rPr>
          <w:rFonts w:eastAsia="Times New Roman"/>
          <w:lang w:val="ru-RU" w:eastAsia="ru-RU"/>
        </w:rPr>
        <w:t>скиццист</w:t>
      </w:r>
      <w:proofErr w:type="spellEnd"/>
      <w:r w:rsidRPr="00BE0A61">
        <w:rPr>
          <w:rFonts w:eastAsia="Times New Roman"/>
          <w:lang w:val="ru-RU" w:eastAsia="ru-RU"/>
        </w:rPr>
        <w:t xml:space="preserve"> - от слова </w:t>
      </w:r>
      <w:proofErr w:type="spellStart"/>
      <w:r w:rsidRPr="00BE0A61">
        <w:rPr>
          <w:rFonts w:eastAsia="Times New Roman"/>
          <w:lang w:val="ru-RU" w:eastAsia="ru-RU"/>
        </w:rPr>
        <w:t>скиццы</w:t>
      </w:r>
      <w:proofErr w:type="spellEnd"/>
      <w:r w:rsidRPr="00BE0A61">
        <w:rPr>
          <w:rFonts w:eastAsia="Times New Roman"/>
          <w:lang w:val="ru-RU" w:eastAsia="ru-RU"/>
        </w:rPr>
        <w:t xml:space="preserve">= от ит. </w:t>
      </w:r>
      <w:proofErr w:type="spellStart"/>
      <w:r w:rsidRPr="00BE0A61">
        <w:rPr>
          <w:rFonts w:eastAsia="Times New Roman"/>
          <w:lang w:eastAsia="ru-RU"/>
        </w:rPr>
        <w:t>schizzo</w:t>
      </w:r>
      <w:proofErr w:type="spellEnd"/>
      <w:r w:rsidRPr="00BE0A61">
        <w:rPr>
          <w:rFonts w:eastAsia="Times New Roman"/>
          <w:lang w:val="ru-RU" w:eastAsia="ru-RU"/>
        </w:rPr>
        <w:t xml:space="preserve">, </w:t>
      </w:r>
      <w:proofErr w:type="spellStart"/>
      <w:proofErr w:type="gramStart"/>
      <w:r w:rsidRPr="00BE0A61">
        <w:rPr>
          <w:rFonts w:eastAsia="Times New Roman"/>
          <w:lang w:val="ru-RU" w:eastAsia="ru-RU"/>
        </w:rPr>
        <w:t>ундулист</w:t>
      </w:r>
      <w:proofErr w:type="spellEnd"/>
      <w:r w:rsidRPr="00BE0A61">
        <w:rPr>
          <w:rFonts w:eastAsia="Times New Roman"/>
          <w:lang w:val="ru-RU" w:eastAsia="ru-RU"/>
        </w:rPr>
        <w:t xml:space="preserve">  =</w:t>
      </w:r>
      <w:proofErr w:type="gramEnd"/>
      <w:r w:rsidRPr="00BE0A61">
        <w:rPr>
          <w:rFonts w:eastAsia="Times New Roman"/>
          <w:lang w:val="ru-RU" w:eastAsia="ru-RU"/>
        </w:rPr>
        <w:t xml:space="preserve"> от лат. </w:t>
      </w:r>
      <w:proofErr w:type="spellStart"/>
      <w:r w:rsidRPr="00BE0A61">
        <w:rPr>
          <w:rFonts w:eastAsia="Times New Roman"/>
          <w:lang w:eastAsia="ru-RU"/>
        </w:rPr>
        <w:t>Unda</w:t>
      </w:r>
      <w:proofErr w:type="spellEnd"/>
      <w:r w:rsidRPr="00BE0A61">
        <w:rPr>
          <w:rFonts w:eastAsia="Times New Roman"/>
          <w:lang w:val="ru-RU" w:eastAsia="ru-RU"/>
        </w:rPr>
        <w:t xml:space="preserve"> - волна, </w:t>
      </w:r>
      <w:proofErr w:type="spellStart"/>
      <w:r w:rsidRPr="00BE0A61">
        <w:rPr>
          <w:rFonts w:eastAsia="Times New Roman"/>
          <w:lang w:val="ru-RU" w:eastAsia="ru-RU"/>
        </w:rPr>
        <w:t>чинквечентист</w:t>
      </w:r>
      <w:proofErr w:type="spellEnd"/>
      <w:r w:rsidRPr="00BE0A61">
        <w:rPr>
          <w:rFonts w:eastAsia="Times New Roman"/>
          <w:lang w:val="ru-RU" w:eastAsia="ru-RU"/>
        </w:rPr>
        <w:t xml:space="preserve"> - итал. </w:t>
      </w:r>
      <w:proofErr w:type="gramStart"/>
      <w:r w:rsidRPr="00BE0A61">
        <w:rPr>
          <w:rFonts w:eastAsia="Times New Roman"/>
          <w:lang w:eastAsia="ru-RU"/>
        </w:rPr>
        <w:t>cinquecento</w:t>
      </w:r>
      <w:proofErr w:type="gramEnd"/>
      <w:r w:rsidRPr="00BE0A61">
        <w:rPr>
          <w:rFonts w:eastAsia="Times New Roman"/>
          <w:lang w:val="ru-RU" w:eastAsia="ru-RU"/>
        </w:rPr>
        <w:t xml:space="preserve"> - букв. - пятьсот) (</w:t>
      </w:r>
      <w:proofErr w:type="spellStart"/>
      <w:r w:rsidRPr="00BE0A61">
        <w:rPr>
          <w:rFonts w:eastAsia="Times New Roman"/>
          <w:lang w:val="ru-RU" w:eastAsia="ru-RU"/>
        </w:rPr>
        <w:t>Чудинов</w:t>
      </w:r>
      <w:proofErr w:type="spellEnd"/>
      <w:r w:rsidRPr="00BE0A61">
        <w:rPr>
          <w:rFonts w:eastAsia="Times New Roman"/>
          <w:lang w:val="ru-RU" w:eastAsia="ru-RU"/>
        </w:rPr>
        <w:t xml:space="preserve">, 1910).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lastRenderedPageBreak/>
        <w:t>В-третьих, некоторые слова являются разговорными и даже просторечными (</w:t>
      </w:r>
      <w:proofErr w:type="spellStart"/>
      <w:r w:rsidRPr="00BE0A61">
        <w:rPr>
          <w:rFonts w:eastAsia="Times New Roman"/>
          <w:lang w:val="ru-RU" w:eastAsia="ru-RU"/>
        </w:rPr>
        <w:t>картинщик</w:t>
      </w:r>
      <w:proofErr w:type="spellEnd"/>
      <w:r w:rsidRPr="00BE0A61">
        <w:rPr>
          <w:rFonts w:eastAsia="Times New Roman"/>
          <w:lang w:val="ru-RU" w:eastAsia="ru-RU"/>
        </w:rPr>
        <w:t xml:space="preserve">, литографщик, мазила, мазилка, </w:t>
      </w:r>
      <w:proofErr w:type="spellStart"/>
      <w:r w:rsidRPr="00BE0A61">
        <w:rPr>
          <w:rFonts w:eastAsia="Times New Roman"/>
          <w:lang w:val="ru-RU" w:eastAsia="ru-RU"/>
        </w:rPr>
        <w:t>поддельщик</w:t>
      </w:r>
      <w:proofErr w:type="spellEnd"/>
      <w:r w:rsidRPr="00BE0A61">
        <w:rPr>
          <w:rFonts w:eastAsia="Times New Roman"/>
          <w:lang w:val="ru-RU" w:eastAsia="ru-RU"/>
        </w:rPr>
        <w:t xml:space="preserve">, </w:t>
      </w:r>
      <w:proofErr w:type="spellStart"/>
      <w:r w:rsidRPr="00BE0A61">
        <w:rPr>
          <w:rFonts w:eastAsia="Times New Roman"/>
          <w:lang w:val="ru-RU" w:eastAsia="ru-RU"/>
        </w:rPr>
        <w:t>подмалевщик</w:t>
      </w:r>
      <w:proofErr w:type="spellEnd"/>
      <w:r w:rsidRPr="00BE0A61">
        <w:rPr>
          <w:rFonts w:eastAsia="Times New Roman"/>
          <w:lang w:val="ru-RU" w:eastAsia="ru-RU"/>
        </w:rPr>
        <w:t xml:space="preserve">, тюбик, </w:t>
      </w:r>
      <w:proofErr w:type="spellStart"/>
      <w:r w:rsidRPr="00BE0A61">
        <w:rPr>
          <w:rFonts w:eastAsia="Times New Roman"/>
          <w:lang w:val="ru-RU" w:eastAsia="ru-RU"/>
        </w:rPr>
        <w:t>художничек</w:t>
      </w:r>
      <w:proofErr w:type="spellEnd"/>
      <w:r w:rsidRPr="00BE0A61">
        <w:rPr>
          <w:rFonts w:eastAsia="Times New Roman"/>
          <w:lang w:val="ru-RU" w:eastAsia="ru-RU"/>
        </w:rPr>
        <w:t xml:space="preserve">, </w:t>
      </w:r>
      <w:proofErr w:type="spellStart"/>
      <w:r w:rsidRPr="00BE0A61">
        <w:rPr>
          <w:rFonts w:eastAsia="Times New Roman"/>
          <w:lang w:val="ru-RU" w:eastAsia="ru-RU"/>
        </w:rPr>
        <w:t>хытрец</w:t>
      </w:r>
      <w:proofErr w:type="spellEnd"/>
      <w:r w:rsidRPr="00BE0A61">
        <w:rPr>
          <w:rFonts w:eastAsia="Times New Roman"/>
          <w:lang w:val="ru-RU" w:eastAsia="ru-RU"/>
        </w:rPr>
        <w:t xml:space="preserve">) (Кузнецов, 1998).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В-четвертых, имеются имена собственные (</w:t>
      </w:r>
      <w:proofErr w:type="spellStart"/>
      <w:r w:rsidRPr="00BE0A61">
        <w:rPr>
          <w:rFonts w:eastAsia="Times New Roman"/>
          <w:lang w:val="ru-RU" w:eastAsia="ru-RU"/>
        </w:rPr>
        <w:t>фабер</w:t>
      </w:r>
      <w:proofErr w:type="spellEnd"/>
      <w:r w:rsidRPr="00BE0A61">
        <w:rPr>
          <w:rFonts w:eastAsia="Times New Roman"/>
          <w:lang w:val="ru-RU" w:eastAsia="ru-RU"/>
        </w:rPr>
        <w:t>-</w:t>
      </w:r>
      <w:proofErr w:type="spellStart"/>
      <w:r w:rsidRPr="00BE0A61">
        <w:rPr>
          <w:rFonts w:eastAsia="Times New Roman"/>
          <w:lang w:val="ru-RU" w:eastAsia="ru-RU"/>
        </w:rPr>
        <w:t>дю</w:t>
      </w:r>
      <w:proofErr w:type="spellEnd"/>
      <w:r w:rsidRPr="00BE0A61">
        <w:rPr>
          <w:rFonts w:eastAsia="Times New Roman"/>
          <w:lang w:val="ru-RU" w:eastAsia="ru-RU"/>
        </w:rPr>
        <w:t xml:space="preserve">-фор = </w:t>
      </w:r>
      <w:r w:rsidRPr="00BE0A61">
        <w:rPr>
          <w:rFonts w:eastAsia="Times New Roman"/>
          <w:lang w:eastAsia="ru-RU"/>
        </w:rPr>
        <w:t>Faber</w:t>
      </w:r>
      <w:r w:rsidRPr="00BE0A61">
        <w:rPr>
          <w:rFonts w:eastAsia="Times New Roman"/>
          <w:lang w:val="ru-RU" w:eastAsia="ru-RU"/>
        </w:rPr>
        <w:t xml:space="preserve"> </w:t>
      </w:r>
      <w:r w:rsidRPr="00BE0A61">
        <w:rPr>
          <w:rFonts w:eastAsia="Times New Roman"/>
          <w:lang w:eastAsia="ru-RU"/>
        </w:rPr>
        <w:t>du</w:t>
      </w:r>
      <w:r w:rsidRPr="00BE0A61">
        <w:rPr>
          <w:rFonts w:eastAsia="Times New Roman"/>
          <w:lang w:val="ru-RU" w:eastAsia="ru-RU"/>
        </w:rPr>
        <w:t xml:space="preserve"> </w:t>
      </w:r>
      <w:r w:rsidRPr="00BE0A61">
        <w:rPr>
          <w:rFonts w:eastAsia="Times New Roman"/>
          <w:lang w:eastAsia="ru-RU"/>
        </w:rPr>
        <w:t>Faure</w:t>
      </w:r>
      <w:r w:rsidRPr="00BE0A61">
        <w:rPr>
          <w:rFonts w:eastAsia="Times New Roman"/>
          <w:lang w:val="ru-RU" w:eastAsia="ru-RU"/>
        </w:rPr>
        <w:t xml:space="preserve">, немецкий </w:t>
      </w:r>
      <w:proofErr w:type="spellStart"/>
      <w:r w:rsidRPr="00BE0A61">
        <w:rPr>
          <w:rFonts w:eastAsia="Times New Roman"/>
          <w:lang w:val="ru-RU" w:eastAsia="ru-RU"/>
        </w:rPr>
        <w:t>баталический</w:t>
      </w:r>
      <w:proofErr w:type="spellEnd"/>
      <w:r w:rsidRPr="00BE0A61">
        <w:rPr>
          <w:rFonts w:eastAsia="Times New Roman"/>
          <w:lang w:val="ru-RU" w:eastAsia="ru-RU"/>
        </w:rPr>
        <w:t xml:space="preserve"> живописец Отто </w:t>
      </w:r>
      <w:r w:rsidRPr="00BE0A61">
        <w:rPr>
          <w:rFonts w:eastAsia="Times New Roman"/>
          <w:lang w:eastAsia="ru-RU"/>
        </w:rPr>
        <w:t>von</w:t>
      </w:r>
      <w:r w:rsidRPr="00BE0A61">
        <w:rPr>
          <w:rFonts w:eastAsia="Times New Roman"/>
          <w:lang w:val="ru-RU" w:eastAsia="ru-RU"/>
        </w:rPr>
        <w:t xml:space="preserve"> </w:t>
      </w:r>
      <w:r w:rsidRPr="00BE0A61">
        <w:rPr>
          <w:rFonts w:eastAsia="Times New Roman"/>
          <w:lang w:eastAsia="ru-RU"/>
        </w:rPr>
        <w:t>Faber</w:t>
      </w:r>
      <w:r w:rsidRPr="00BE0A61">
        <w:rPr>
          <w:rFonts w:eastAsia="Times New Roman"/>
          <w:lang w:val="ru-RU" w:eastAsia="ru-RU"/>
        </w:rPr>
        <w:t xml:space="preserve"> </w:t>
      </w:r>
      <w:r w:rsidRPr="00BE0A61">
        <w:rPr>
          <w:rFonts w:eastAsia="Times New Roman"/>
          <w:lang w:eastAsia="ru-RU"/>
        </w:rPr>
        <w:t>du</w:t>
      </w:r>
      <w:r w:rsidRPr="00BE0A61">
        <w:rPr>
          <w:rFonts w:eastAsia="Times New Roman"/>
          <w:lang w:val="ru-RU" w:eastAsia="ru-RU"/>
        </w:rPr>
        <w:t xml:space="preserve"> </w:t>
      </w:r>
      <w:proofErr w:type="spellStart"/>
      <w:r w:rsidRPr="00BE0A61">
        <w:rPr>
          <w:rFonts w:eastAsia="Times New Roman"/>
          <w:lang w:eastAsia="ru-RU"/>
        </w:rPr>
        <w:t>Faur</w:t>
      </w:r>
      <w:proofErr w:type="spellEnd"/>
      <w:r w:rsidRPr="00BE0A61">
        <w:rPr>
          <w:rFonts w:eastAsia="Times New Roman"/>
          <w:lang w:val="ru-RU" w:eastAsia="ru-RU"/>
        </w:rPr>
        <w:t xml:space="preserve">; Митьки - группа санкт-петербургских художников, объединяющая около двух десятков человек и названная по имени одного из них, Дмитрия Шагина).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На определённом этапе количество информации, собранной по теме нашего исследования, стало довольно велико, что вызвало некоторые трудности при обработке её вручную.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Важную роль в классификации материала играл контекст. Выявление контекста найденных лексем, число которых превышает 200 лексем, стало кропотливым и время затратным процессом. </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 xml:space="preserve">Мы приняли решение применить методы корпусной лингвистики. Одной из функций корпуса, является функция оптимизации сбора информации, что может оказаться полезным в данной ситуации. Упорядочивание имеющейся лексической выборки может помочь выявить пробелы в собранном нами материале, обнаружить новые лексические единицы, а также выявить частотность употребления лексем в устной и письменной речи. </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 xml:space="preserve">Ключевую роль в определении степени эквивалентности перевода играет контекст. </w:t>
      </w:r>
    </w:p>
    <w:p w:rsidR="00BE0A61" w:rsidRPr="00CC6846" w:rsidRDefault="00BE0A61" w:rsidP="00BE0A61">
      <w:pPr>
        <w:spacing w:line="480" w:lineRule="auto"/>
        <w:ind w:firstLine="567"/>
        <w:jc w:val="both"/>
        <w:rPr>
          <w:rFonts w:eastAsia="Times New Roman"/>
          <w:color w:val="111111"/>
          <w:lang w:val="ru-RU" w:eastAsia="ru-RU"/>
        </w:rPr>
      </w:pPr>
      <w:r w:rsidRPr="00BE0A61">
        <w:rPr>
          <w:rFonts w:eastAsia="Times New Roman"/>
          <w:color w:val="111111"/>
          <w:lang w:val="ru-RU" w:eastAsia="ru-RU"/>
        </w:rPr>
        <w:t xml:space="preserve">Эквивалентный перевод </w:t>
      </w:r>
      <w:r w:rsidRPr="00CC6846">
        <w:rPr>
          <w:rFonts w:eastAsia="Times New Roman"/>
          <w:color w:val="111111"/>
          <w:lang w:val="ru-RU" w:eastAsia="ru-RU"/>
        </w:rPr>
        <w:t xml:space="preserve">- это перевод, соответствующий оригиналу на всех релевантных уровнях и обеспечивающий решение тех же информационно-коммуникативных задач, на которые был нацелен текст оригинала. </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 xml:space="preserve">Эквивалентный перевод — это перевод, воспроизводящий содержание оригинала на одном из уровней эквивалентности. </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lastRenderedPageBreak/>
        <w:t>Благодаря возможности поиска словосочетаний в корпусе мы смогли выявить наиболее характерный для каждой лексемы контекст.</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На начальном этапе было принято решение проанализировать при помощи корпуса изучаемую русскую лексему «художник», её прямой синоним «живописец», а также их переводы на английский язык «</w:t>
      </w:r>
      <w:r w:rsidRPr="00CC6846">
        <w:rPr>
          <w:rFonts w:eastAsia="Times New Roman"/>
          <w:color w:val="111111"/>
          <w:lang w:eastAsia="ru-RU"/>
        </w:rPr>
        <w:t>painter</w:t>
      </w:r>
      <w:r w:rsidRPr="00CC6846">
        <w:rPr>
          <w:rFonts w:eastAsia="Times New Roman"/>
          <w:color w:val="111111"/>
          <w:lang w:val="ru-RU" w:eastAsia="ru-RU"/>
        </w:rPr>
        <w:t>», «</w:t>
      </w:r>
      <w:r w:rsidRPr="00CC6846">
        <w:rPr>
          <w:rFonts w:eastAsia="Times New Roman"/>
          <w:color w:val="111111"/>
          <w:lang w:eastAsia="ru-RU"/>
        </w:rPr>
        <w:t>artist</w:t>
      </w:r>
      <w:r w:rsidRPr="00CC6846">
        <w:rPr>
          <w:rFonts w:eastAsia="Times New Roman"/>
          <w:color w:val="111111"/>
          <w:lang w:val="ru-RU" w:eastAsia="ru-RU"/>
        </w:rPr>
        <w:t xml:space="preserve">» соответственно. </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В исследовании были использованы национальный корпус русского я</w:t>
      </w:r>
      <w:r w:rsidRPr="00BE0A61">
        <w:rPr>
          <w:rFonts w:eastAsia="Times New Roman"/>
          <w:color w:val="111111"/>
          <w:lang w:val="ru-RU" w:eastAsia="ru-RU"/>
        </w:rPr>
        <w:t>зыка</w:t>
      </w:r>
      <w:r w:rsidRPr="00CC6846">
        <w:rPr>
          <w:rFonts w:eastAsia="Times New Roman"/>
          <w:color w:val="111111"/>
          <w:lang w:val="ru-RU" w:eastAsia="ru-RU"/>
        </w:rPr>
        <w:t>, а также британский национальный корпус (</w:t>
      </w:r>
      <w:r w:rsidRPr="00CC6846">
        <w:rPr>
          <w:rFonts w:eastAsia="Times New Roman"/>
          <w:color w:val="111111"/>
          <w:lang w:eastAsia="ru-RU"/>
        </w:rPr>
        <w:t>British</w:t>
      </w:r>
      <w:r w:rsidRPr="00CC6846">
        <w:rPr>
          <w:rFonts w:eastAsia="Times New Roman"/>
          <w:color w:val="111111"/>
          <w:lang w:val="ru-RU" w:eastAsia="ru-RU"/>
        </w:rPr>
        <w:t xml:space="preserve"> </w:t>
      </w:r>
      <w:r w:rsidRPr="00CC6846">
        <w:rPr>
          <w:rFonts w:eastAsia="Times New Roman"/>
          <w:color w:val="111111"/>
          <w:lang w:eastAsia="ru-RU"/>
        </w:rPr>
        <w:t>National</w:t>
      </w:r>
      <w:r w:rsidRPr="00CC6846">
        <w:rPr>
          <w:rFonts w:eastAsia="Times New Roman"/>
          <w:color w:val="111111"/>
          <w:lang w:val="ru-RU" w:eastAsia="ru-RU"/>
        </w:rPr>
        <w:t xml:space="preserve"> </w:t>
      </w:r>
      <w:r w:rsidRPr="00CC6846">
        <w:rPr>
          <w:rFonts w:eastAsia="Times New Roman"/>
          <w:color w:val="111111"/>
          <w:lang w:eastAsia="ru-RU"/>
        </w:rPr>
        <w:t>Corpus</w:t>
      </w:r>
      <w:r w:rsidRPr="00BE0A61">
        <w:rPr>
          <w:rFonts w:eastAsia="Times New Roman"/>
          <w:color w:val="111111"/>
          <w:lang w:val="ru-RU" w:eastAsia="ru-RU"/>
        </w:rPr>
        <w:t>)</w:t>
      </w:r>
      <w:r w:rsidRPr="00CC6846">
        <w:rPr>
          <w:rFonts w:eastAsia="Times New Roman"/>
          <w:color w:val="111111"/>
          <w:lang w:val="ru-RU" w:eastAsia="ru-RU"/>
        </w:rPr>
        <w:t>.</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Результаты исследования в национальном корпусе русского языка дали следующие результаты:</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Из общего объёма устного корпуса (3 913</w:t>
      </w:r>
      <w:r w:rsidRPr="00CC6846">
        <w:rPr>
          <w:rFonts w:eastAsia="Times New Roman"/>
          <w:color w:val="111111"/>
          <w:lang w:eastAsia="ru-RU"/>
        </w:rPr>
        <w:t> </w:t>
      </w:r>
      <w:r w:rsidRPr="00CC6846">
        <w:rPr>
          <w:rFonts w:eastAsia="Times New Roman"/>
          <w:color w:val="111111"/>
          <w:lang w:val="ru-RU" w:eastAsia="ru-RU"/>
        </w:rPr>
        <w:t>документов,</w:t>
      </w:r>
      <w:r w:rsidRPr="00CC6846">
        <w:rPr>
          <w:rFonts w:eastAsia="Times New Roman"/>
          <w:color w:val="111111"/>
          <w:lang w:eastAsia="ru-RU"/>
        </w:rPr>
        <w:t> </w:t>
      </w:r>
      <w:r w:rsidRPr="00CC6846">
        <w:rPr>
          <w:rFonts w:eastAsia="Times New Roman"/>
          <w:color w:val="111111"/>
          <w:lang w:val="ru-RU" w:eastAsia="ru-RU"/>
        </w:rPr>
        <w:t>1 750 662</w:t>
      </w:r>
      <w:r w:rsidRPr="00CC6846">
        <w:rPr>
          <w:rFonts w:eastAsia="Times New Roman"/>
          <w:color w:val="111111"/>
          <w:lang w:eastAsia="ru-RU"/>
        </w:rPr>
        <w:t> </w:t>
      </w:r>
      <w:r w:rsidRPr="00CC6846">
        <w:rPr>
          <w:rFonts w:eastAsia="Times New Roman"/>
          <w:color w:val="111111"/>
          <w:lang w:val="ru-RU" w:eastAsia="ru-RU"/>
        </w:rPr>
        <w:t>предложения,</w:t>
      </w:r>
      <w:r w:rsidRPr="00CC6846">
        <w:rPr>
          <w:rFonts w:eastAsia="Times New Roman"/>
          <w:color w:val="111111"/>
          <w:lang w:eastAsia="ru-RU"/>
        </w:rPr>
        <w:t> </w:t>
      </w:r>
      <w:r w:rsidRPr="00CC6846">
        <w:rPr>
          <w:rFonts w:eastAsia="Times New Roman"/>
          <w:color w:val="111111"/>
          <w:lang w:val="ru-RU" w:eastAsia="ru-RU"/>
        </w:rPr>
        <w:t>12 113 491</w:t>
      </w:r>
      <w:r w:rsidRPr="00CC6846">
        <w:rPr>
          <w:rFonts w:eastAsia="Times New Roman"/>
          <w:color w:val="111111"/>
          <w:lang w:eastAsia="ru-RU"/>
        </w:rPr>
        <w:t> </w:t>
      </w:r>
      <w:r w:rsidRPr="00CC6846">
        <w:rPr>
          <w:rFonts w:eastAsia="Times New Roman"/>
          <w:color w:val="111111"/>
          <w:lang w:val="ru-RU" w:eastAsia="ru-RU"/>
        </w:rPr>
        <w:t>слово) по лексеме «</w:t>
      </w:r>
      <w:r w:rsidRPr="00CC6846">
        <w:rPr>
          <w:rFonts w:eastAsia="Times New Roman"/>
          <w:b/>
          <w:bCs/>
          <w:color w:val="111111"/>
          <w:lang w:val="ru-RU" w:eastAsia="ru-RU"/>
        </w:rPr>
        <w:t>художник</w:t>
      </w:r>
      <w:r w:rsidRPr="00CC6846">
        <w:rPr>
          <w:rFonts w:eastAsia="Times New Roman"/>
          <w:color w:val="111111"/>
          <w:lang w:val="ru-RU" w:eastAsia="ru-RU"/>
        </w:rPr>
        <w:t>» было найдено 183</w:t>
      </w:r>
      <w:r w:rsidRPr="00CC6846">
        <w:rPr>
          <w:rFonts w:eastAsia="Times New Roman"/>
          <w:color w:val="111111"/>
          <w:lang w:eastAsia="ru-RU"/>
        </w:rPr>
        <w:t> </w:t>
      </w:r>
      <w:r w:rsidRPr="00CC6846">
        <w:rPr>
          <w:rFonts w:eastAsia="Times New Roman"/>
          <w:color w:val="111111"/>
          <w:lang w:val="ru-RU" w:eastAsia="ru-RU"/>
        </w:rPr>
        <w:t xml:space="preserve">документа, </w:t>
      </w:r>
      <w:r w:rsidRPr="00CC6846">
        <w:rPr>
          <w:rFonts w:eastAsia="Times New Roman"/>
          <w:b/>
          <w:color w:val="111111"/>
          <w:lang w:val="ru-RU" w:eastAsia="ru-RU"/>
        </w:rPr>
        <w:t>353</w:t>
      </w:r>
      <w:r w:rsidRPr="00CC6846">
        <w:rPr>
          <w:rFonts w:eastAsia="Times New Roman"/>
          <w:color w:val="111111"/>
          <w:lang w:eastAsia="ru-RU"/>
        </w:rPr>
        <w:t> </w:t>
      </w:r>
      <w:r w:rsidRPr="00CC6846">
        <w:rPr>
          <w:rFonts w:eastAsia="Times New Roman"/>
          <w:color w:val="111111"/>
          <w:lang w:val="ru-RU" w:eastAsia="ru-RU"/>
        </w:rPr>
        <w:t>вхождения. Найдено</w:t>
      </w:r>
      <w:r w:rsidRPr="00CC6846">
        <w:rPr>
          <w:rFonts w:eastAsia="Times New Roman"/>
          <w:color w:val="111111"/>
          <w:lang w:eastAsia="ru-RU"/>
        </w:rPr>
        <w:t> </w:t>
      </w:r>
      <w:r w:rsidRPr="00CC6846">
        <w:rPr>
          <w:rFonts w:eastAsia="Times New Roman"/>
          <w:color w:val="111111"/>
          <w:lang w:val="ru-RU" w:eastAsia="ru-RU"/>
        </w:rPr>
        <w:t>4</w:t>
      </w:r>
      <w:r w:rsidRPr="00CC6846">
        <w:rPr>
          <w:rFonts w:eastAsia="Times New Roman"/>
          <w:color w:val="111111"/>
          <w:lang w:eastAsia="ru-RU"/>
        </w:rPr>
        <w:t> </w:t>
      </w:r>
      <w:r w:rsidRPr="00CC6846">
        <w:rPr>
          <w:rFonts w:eastAsia="Times New Roman"/>
          <w:color w:val="111111"/>
          <w:lang w:val="ru-RU" w:eastAsia="ru-RU"/>
        </w:rPr>
        <w:t>документа,</w:t>
      </w:r>
      <w:r w:rsidRPr="00CC6846">
        <w:rPr>
          <w:rFonts w:eastAsia="Times New Roman"/>
          <w:color w:val="111111"/>
          <w:lang w:eastAsia="ru-RU"/>
        </w:rPr>
        <w:t> </w:t>
      </w:r>
      <w:r w:rsidRPr="00CC6846">
        <w:rPr>
          <w:rFonts w:eastAsia="Times New Roman"/>
          <w:color w:val="111111"/>
          <w:lang w:val="ru-RU" w:eastAsia="ru-RU"/>
        </w:rPr>
        <w:t>5</w:t>
      </w:r>
      <w:r w:rsidRPr="00CC6846">
        <w:rPr>
          <w:rFonts w:eastAsia="Times New Roman"/>
          <w:color w:val="111111"/>
          <w:lang w:eastAsia="ru-RU"/>
        </w:rPr>
        <w:t> </w:t>
      </w:r>
      <w:r w:rsidRPr="00CC6846">
        <w:rPr>
          <w:rFonts w:eastAsia="Times New Roman"/>
          <w:color w:val="111111"/>
          <w:lang w:val="ru-RU" w:eastAsia="ru-RU"/>
        </w:rPr>
        <w:t>вхождений лексемы</w:t>
      </w:r>
      <w:r w:rsidRPr="00BE0A61">
        <w:rPr>
          <w:rFonts w:eastAsia="Times New Roman"/>
          <w:b/>
          <w:bCs/>
          <w:color w:val="111111"/>
          <w:lang w:val="ru-RU" w:eastAsia="ru-RU"/>
        </w:rPr>
        <w:t xml:space="preserve"> </w:t>
      </w:r>
      <w:r w:rsidRPr="00CC6846">
        <w:rPr>
          <w:rFonts w:eastAsia="Times New Roman"/>
          <w:b/>
          <w:bCs/>
          <w:color w:val="111111"/>
          <w:lang w:val="ru-RU" w:eastAsia="ru-RU"/>
        </w:rPr>
        <w:t>«живописец»</w:t>
      </w:r>
      <w:r w:rsidRPr="00CC6846">
        <w:rPr>
          <w:rFonts w:eastAsia="Times New Roman"/>
          <w:color w:val="111111"/>
          <w:lang w:val="ru-RU" w:eastAsia="ru-RU"/>
        </w:rPr>
        <w:t>.</w:t>
      </w:r>
    </w:p>
    <w:p w:rsidR="00BE0A61" w:rsidRPr="00CC6846" w:rsidRDefault="00BE0A61" w:rsidP="00BE0A61">
      <w:pPr>
        <w:spacing w:line="480" w:lineRule="auto"/>
        <w:ind w:firstLine="567"/>
        <w:jc w:val="both"/>
        <w:rPr>
          <w:rFonts w:eastAsia="Times New Roman"/>
          <w:lang w:val="ru-RU" w:eastAsia="ru-RU"/>
        </w:rPr>
      </w:pPr>
      <w:r w:rsidRPr="00CC6846">
        <w:rPr>
          <w:rFonts w:eastAsia="Times New Roman"/>
          <w:lang w:val="ru-RU" w:eastAsia="ru-RU"/>
        </w:rPr>
        <w:t>Поиск по</w:t>
      </w:r>
      <w:r w:rsidRPr="00BE0A61">
        <w:rPr>
          <w:rFonts w:eastAsia="Times New Roman"/>
          <w:lang w:val="ru-RU" w:eastAsia="ru-RU"/>
        </w:rPr>
        <w:t xml:space="preserve"> корпусам может осуществляться </w:t>
      </w:r>
      <w:r w:rsidRPr="00CC6846">
        <w:rPr>
          <w:rFonts w:eastAsia="Times New Roman"/>
          <w:lang w:val="ru-RU" w:eastAsia="ru-RU"/>
        </w:rPr>
        <w:t xml:space="preserve">по различным критериям: поиск конкретных словоформ; поиск неразрывных и разрывных словосочетаний и т.д. Некоторые корпуса предоставляют возможность осуществлять поиск по набору морфологических признаков. Благодаря </w:t>
      </w:r>
      <w:proofErr w:type="spellStart"/>
      <w:r w:rsidRPr="00CC6846">
        <w:rPr>
          <w:rFonts w:eastAsia="Times New Roman"/>
          <w:lang w:val="ru-RU" w:eastAsia="ru-RU"/>
        </w:rPr>
        <w:t>метаразметке</w:t>
      </w:r>
      <w:proofErr w:type="spellEnd"/>
      <w:r w:rsidRPr="00CC6846">
        <w:rPr>
          <w:rFonts w:eastAsia="Times New Roman"/>
          <w:lang w:val="ru-RU" w:eastAsia="ru-RU"/>
        </w:rPr>
        <w:t xml:space="preserve"> есть возможность создавать свой </w:t>
      </w:r>
      <w:proofErr w:type="spellStart"/>
      <w:r w:rsidRPr="00CC6846">
        <w:rPr>
          <w:rFonts w:eastAsia="Times New Roman"/>
          <w:lang w:val="ru-RU" w:eastAsia="ru-RU"/>
        </w:rPr>
        <w:t>подкорпус</w:t>
      </w:r>
      <w:proofErr w:type="spellEnd"/>
      <w:r w:rsidRPr="00CC6846">
        <w:rPr>
          <w:rFonts w:eastAsia="Times New Roman"/>
          <w:lang w:val="ru-RU" w:eastAsia="ru-RU"/>
        </w:rPr>
        <w:t xml:space="preserve"> текстов: по жанру, тематике, времени написания и т.п. </w:t>
      </w:r>
    </w:p>
    <w:p w:rsidR="00BE0A61" w:rsidRPr="00CC6846" w:rsidRDefault="00BE0A61" w:rsidP="00BE0A61">
      <w:pPr>
        <w:spacing w:line="480" w:lineRule="auto"/>
        <w:ind w:firstLine="567"/>
        <w:jc w:val="both"/>
        <w:rPr>
          <w:rFonts w:eastAsia="Times New Roman"/>
          <w:lang w:val="ru-RU" w:eastAsia="ru-RU"/>
        </w:rPr>
      </w:pPr>
      <w:r w:rsidRPr="00CC6846">
        <w:rPr>
          <w:rFonts w:eastAsia="Times New Roman"/>
          <w:lang w:val="ru-RU" w:eastAsia="ru-RU"/>
        </w:rPr>
        <w:t xml:space="preserve">Таким образом, </w:t>
      </w:r>
      <w:r w:rsidRPr="00BE0A61">
        <w:rPr>
          <w:rFonts w:eastAsia="Times New Roman"/>
          <w:lang w:val="ru-RU" w:eastAsia="ru-RU"/>
        </w:rPr>
        <w:t>«</w:t>
      </w:r>
      <w:r w:rsidRPr="00CC6846">
        <w:rPr>
          <w:rFonts w:eastAsia="Times New Roman"/>
          <w:lang w:val="ru-RU" w:eastAsia="ru-RU"/>
        </w:rPr>
        <w:t xml:space="preserve">подмножество текстов, ограниченное определенными </w:t>
      </w:r>
      <w:proofErr w:type="spellStart"/>
      <w:r w:rsidRPr="00CC6846">
        <w:rPr>
          <w:rFonts w:eastAsia="Times New Roman"/>
          <w:lang w:val="ru-RU" w:eastAsia="ru-RU"/>
        </w:rPr>
        <w:t>метатекстовыми</w:t>
      </w:r>
      <w:proofErr w:type="spellEnd"/>
      <w:r w:rsidRPr="00CC6846">
        <w:rPr>
          <w:rFonts w:eastAsia="Times New Roman"/>
          <w:lang w:val="ru-RU" w:eastAsia="ru-RU"/>
        </w:rPr>
        <w:t xml:space="preserve"> (библиографическими) признаками: автором (авторами), произведением (произведениями), временем создания или жанром и типом текста называется </w:t>
      </w:r>
      <w:proofErr w:type="spellStart"/>
      <w:r w:rsidRPr="00CC6846">
        <w:rPr>
          <w:rFonts w:eastAsia="Times New Roman"/>
          <w:lang w:val="ru-RU" w:eastAsia="ru-RU"/>
        </w:rPr>
        <w:t>подкорпусом</w:t>
      </w:r>
      <w:proofErr w:type="spellEnd"/>
      <w:r w:rsidRPr="00BE0A61">
        <w:rPr>
          <w:rFonts w:eastAsia="Times New Roman"/>
          <w:lang w:val="ru-RU" w:eastAsia="ru-RU"/>
        </w:rPr>
        <w:t>» [</w:t>
      </w:r>
      <w:r w:rsidRPr="00BE0A61">
        <w:rPr>
          <w:rFonts w:eastAsia="Times New Roman"/>
          <w:lang w:eastAsia="ru-RU"/>
        </w:rPr>
        <w:t>Eastern</w:t>
      </w:r>
      <w:r w:rsidRPr="00BE0A61">
        <w:rPr>
          <w:rFonts w:eastAsia="Times New Roman"/>
          <w:lang w:val="ru-RU" w:eastAsia="ru-RU"/>
        </w:rPr>
        <w:t xml:space="preserve"> </w:t>
      </w:r>
      <w:r w:rsidRPr="00BE0A61">
        <w:rPr>
          <w:rFonts w:eastAsia="Times New Roman"/>
          <w:lang w:eastAsia="ru-RU"/>
        </w:rPr>
        <w:t>Armenian</w:t>
      </w:r>
      <w:r w:rsidRPr="00BE0A61">
        <w:rPr>
          <w:rFonts w:eastAsia="Times New Roman"/>
          <w:lang w:val="ru-RU" w:eastAsia="ru-RU"/>
        </w:rPr>
        <w:t xml:space="preserve"> </w:t>
      </w:r>
      <w:r w:rsidRPr="00BE0A61">
        <w:rPr>
          <w:rFonts w:eastAsia="Times New Roman"/>
          <w:lang w:eastAsia="ru-RU"/>
        </w:rPr>
        <w:t>National</w:t>
      </w:r>
      <w:r w:rsidRPr="00BE0A61">
        <w:rPr>
          <w:rFonts w:eastAsia="Times New Roman"/>
          <w:lang w:val="ru-RU" w:eastAsia="ru-RU"/>
        </w:rPr>
        <w:t xml:space="preserve"> </w:t>
      </w:r>
      <w:r w:rsidRPr="00BE0A61">
        <w:rPr>
          <w:rFonts w:eastAsia="Times New Roman"/>
          <w:lang w:eastAsia="ru-RU"/>
        </w:rPr>
        <w:t>Corpus</w:t>
      </w:r>
      <w:r w:rsidRPr="00BE0A61">
        <w:rPr>
          <w:rFonts w:eastAsia="Times New Roman"/>
          <w:lang w:val="ru-RU" w:eastAsia="ru-RU"/>
        </w:rPr>
        <w:t>].</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 xml:space="preserve">В письменном </w:t>
      </w:r>
      <w:proofErr w:type="spellStart"/>
      <w:r w:rsidRPr="00CC6846">
        <w:rPr>
          <w:rFonts w:eastAsia="Times New Roman"/>
          <w:lang w:val="ru-RU" w:eastAsia="ru-RU"/>
        </w:rPr>
        <w:t>подкорпусе</w:t>
      </w:r>
      <w:proofErr w:type="spellEnd"/>
      <w:r w:rsidRPr="00CC6846">
        <w:rPr>
          <w:rFonts w:eastAsia="Times New Roman"/>
          <w:color w:val="111111"/>
          <w:lang w:val="ru-RU" w:eastAsia="ru-RU"/>
        </w:rPr>
        <w:t xml:space="preserve"> было принято решение использовать </w:t>
      </w:r>
      <w:proofErr w:type="spellStart"/>
      <w:r w:rsidRPr="00CC6846">
        <w:rPr>
          <w:rFonts w:eastAsia="Times New Roman"/>
          <w:color w:val="111111"/>
          <w:lang w:val="ru-RU" w:eastAsia="ru-RU"/>
        </w:rPr>
        <w:t>подкорпус</w:t>
      </w:r>
      <w:proofErr w:type="spellEnd"/>
      <w:r w:rsidRPr="00CC6846">
        <w:rPr>
          <w:rFonts w:eastAsia="Times New Roman"/>
          <w:color w:val="111111"/>
          <w:lang w:val="ru-RU" w:eastAsia="ru-RU"/>
        </w:rPr>
        <w:t xml:space="preserve"> художественной литературы. Объем </w:t>
      </w:r>
      <w:proofErr w:type="spellStart"/>
      <w:r w:rsidRPr="00CC6846">
        <w:rPr>
          <w:rFonts w:eastAsia="Times New Roman"/>
          <w:color w:val="111111"/>
          <w:lang w:val="ru-RU" w:eastAsia="ru-RU"/>
        </w:rPr>
        <w:t>подкорпуса</w:t>
      </w:r>
      <w:proofErr w:type="spellEnd"/>
      <w:r w:rsidRPr="00CC6846">
        <w:rPr>
          <w:rFonts w:eastAsia="Times New Roman"/>
          <w:color w:val="111111"/>
          <w:lang w:val="ru-RU" w:eastAsia="ru-RU"/>
        </w:rPr>
        <w:t xml:space="preserve"> 8 322</w:t>
      </w:r>
      <w:r w:rsidRPr="00CC6846">
        <w:rPr>
          <w:rFonts w:eastAsia="Times New Roman"/>
          <w:color w:val="111111"/>
          <w:lang w:eastAsia="ru-RU"/>
        </w:rPr>
        <w:t> </w:t>
      </w:r>
      <w:r w:rsidRPr="00CC6846">
        <w:rPr>
          <w:rFonts w:eastAsia="Times New Roman"/>
          <w:color w:val="111111"/>
          <w:lang w:val="ru-RU" w:eastAsia="ru-RU"/>
        </w:rPr>
        <w:t>документа,</w:t>
      </w:r>
      <w:r w:rsidRPr="00CC6846">
        <w:rPr>
          <w:rFonts w:eastAsia="Times New Roman"/>
          <w:color w:val="111111"/>
          <w:lang w:eastAsia="ru-RU"/>
        </w:rPr>
        <w:t> </w:t>
      </w:r>
      <w:r w:rsidRPr="00CC6846">
        <w:rPr>
          <w:rFonts w:eastAsia="Times New Roman"/>
          <w:color w:val="111111"/>
          <w:lang w:val="ru-RU" w:eastAsia="ru-RU"/>
        </w:rPr>
        <w:t>12 211 942</w:t>
      </w:r>
      <w:r w:rsidRPr="00CC6846">
        <w:rPr>
          <w:rFonts w:eastAsia="Times New Roman"/>
          <w:color w:val="111111"/>
          <w:lang w:eastAsia="ru-RU"/>
        </w:rPr>
        <w:t> </w:t>
      </w:r>
      <w:r w:rsidRPr="00CC6846">
        <w:rPr>
          <w:rFonts w:eastAsia="Times New Roman"/>
          <w:color w:val="111111"/>
          <w:lang w:val="ru-RU" w:eastAsia="ru-RU"/>
        </w:rPr>
        <w:t>предложения,</w:t>
      </w:r>
      <w:r w:rsidRPr="00CC6846">
        <w:rPr>
          <w:rFonts w:eastAsia="Times New Roman"/>
          <w:color w:val="111111"/>
          <w:lang w:eastAsia="ru-RU"/>
        </w:rPr>
        <w:t> </w:t>
      </w:r>
      <w:r w:rsidRPr="00CC6846">
        <w:rPr>
          <w:rFonts w:eastAsia="Times New Roman"/>
          <w:color w:val="111111"/>
          <w:lang w:val="ru-RU" w:eastAsia="ru-RU"/>
        </w:rPr>
        <w:t>122 411 245</w:t>
      </w:r>
      <w:r w:rsidRPr="00CC6846">
        <w:rPr>
          <w:rFonts w:eastAsia="Times New Roman"/>
          <w:color w:val="111111"/>
          <w:lang w:eastAsia="ru-RU"/>
        </w:rPr>
        <w:t> </w:t>
      </w:r>
      <w:r w:rsidRPr="00CC6846">
        <w:rPr>
          <w:rFonts w:eastAsia="Times New Roman"/>
          <w:color w:val="111111"/>
          <w:lang w:val="ru-RU" w:eastAsia="ru-RU"/>
        </w:rPr>
        <w:t>слов. Найдено</w:t>
      </w:r>
      <w:r w:rsidRPr="00CC6846">
        <w:rPr>
          <w:rFonts w:eastAsia="Times New Roman"/>
          <w:color w:val="111111"/>
          <w:lang w:eastAsia="ru-RU"/>
        </w:rPr>
        <w:t> </w:t>
      </w:r>
      <w:r w:rsidRPr="00CC6846">
        <w:rPr>
          <w:rFonts w:eastAsia="Times New Roman"/>
          <w:color w:val="111111"/>
          <w:lang w:val="ru-RU" w:eastAsia="ru-RU"/>
        </w:rPr>
        <w:t>1 137</w:t>
      </w:r>
      <w:r w:rsidRPr="00CC6846">
        <w:rPr>
          <w:rFonts w:eastAsia="Times New Roman"/>
          <w:color w:val="111111"/>
          <w:lang w:eastAsia="ru-RU"/>
        </w:rPr>
        <w:t> </w:t>
      </w:r>
      <w:r w:rsidRPr="00CC6846">
        <w:rPr>
          <w:rFonts w:eastAsia="Times New Roman"/>
          <w:color w:val="111111"/>
          <w:lang w:val="ru-RU" w:eastAsia="ru-RU"/>
        </w:rPr>
        <w:t>документов,</w:t>
      </w:r>
      <w:r w:rsidRPr="00CC6846">
        <w:rPr>
          <w:rFonts w:eastAsia="Times New Roman"/>
          <w:color w:val="111111"/>
          <w:lang w:eastAsia="ru-RU"/>
        </w:rPr>
        <w:t> </w:t>
      </w:r>
      <w:r w:rsidRPr="00CC6846">
        <w:rPr>
          <w:rFonts w:eastAsia="Times New Roman"/>
          <w:color w:val="111111"/>
          <w:lang w:val="ru-RU" w:eastAsia="ru-RU"/>
        </w:rPr>
        <w:t>4 985</w:t>
      </w:r>
      <w:r w:rsidRPr="00CC6846">
        <w:rPr>
          <w:rFonts w:eastAsia="Times New Roman"/>
          <w:color w:val="111111"/>
          <w:lang w:eastAsia="ru-RU"/>
        </w:rPr>
        <w:t> </w:t>
      </w:r>
      <w:r w:rsidRPr="00CC6846">
        <w:rPr>
          <w:rFonts w:eastAsia="Times New Roman"/>
          <w:color w:val="111111"/>
          <w:lang w:val="ru-RU" w:eastAsia="ru-RU"/>
        </w:rPr>
        <w:t>вхождений</w:t>
      </w:r>
      <w:r w:rsidRPr="00CC6846">
        <w:rPr>
          <w:rFonts w:eastAsia="Times New Roman"/>
          <w:b/>
          <w:bCs/>
          <w:color w:val="111111"/>
          <w:lang w:val="ru-RU" w:eastAsia="ru-RU"/>
        </w:rPr>
        <w:t xml:space="preserve"> </w:t>
      </w:r>
      <w:r w:rsidRPr="00CC6846">
        <w:rPr>
          <w:rFonts w:eastAsia="Times New Roman"/>
          <w:bCs/>
          <w:color w:val="111111"/>
          <w:lang w:val="ru-RU" w:eastAsia="ru-RU"/>
        </w:rPr>
        <w:t>лексемы</w:t>
      </w:r>
      <w:r w:rsidRPr="00CC6846">
        <w:rPr>
          <w:rFonts w:eastAsia="Times New Roman"/>
          <w:b/>
          <w:bCs/>
          <w:color w:val="111111"/>
          <w:lang w:val="ru-RU" w:eastAsia="ru-RU"/>
        </w:rPr>
        <w:t xml:space="preserve"> «художник».</w:t>
      </w:r>
      <w:r w:rsidRPr="00CC6846">
        <w:rPr>
          <w:rFonts w:eastAsia="Times New Roman"/>
          <w:color w:val="111111"/>
          <w:lang w:eastAsia="ru-RU"/>
        </w:rPr>
        <w:t>  </w:t>
      </w:r>
      <w:r w:rsidRPr="00CC6846">
        <w:rPr>
          <w:rFonts w:eastAsia="Times New Roman"/>
          <w:color w:val="111111"/>
          <w:lang w:val="ru-RU" w:eastAsia="ru-RU"/>
        </w:rPr>
        <w:t xml:space="preserve">Найдено 213 документов, 484 вхождения лексемы </w:t>
      </w:r>
      <w:r w:rsidRPr="00CC6846">
        <w:rPr>
          <w:rFonts w:eastAsia="Times New Roman"/>
          <w:b/>
          <w:color w:val="111111"/>
          <w:lang w:val="ru-RU" w:eastAsia="ru-RU"/>
        </w:rPr>
        <w:t>«живописец».</w:t>
      </w:r>
      <w:r w:rsidRPr="00CC6846">
        <w:rPr>
          <w:rFonts w:eastAsia="Times New Roman"/>
          <w:color w:val="111111"/>
          <w:lang w:val="ru-RU" w:eastAsia="ru-RU"/>
        </w:rPr>
        <w:t xml:space="preserve"> </w:t>
      </w:r>
    </w:p>
    <w:p w:rsidR="00BE0A61" w:rsidRPr="00CC6846" w:rsidRDefault="00BE0A61" w:rsidP="00BE0A61">
      <w:pPr>
        <w:spacing w:line="480" w:lineRule="auto"/>
        <w:ind w:firstLine="567"/>
        <w:jc w:val="both"/>
        <w:rPr>
          <w:rFonts w:eastAsia="Times New Roman"/>
          <w:lang w:val="ru-RU" w:eastAsia="ru-RU"/>
        </w:rPr>
      </w:pPr>
      <w:r w:rsidRPr="00CC6846">
        <w:rPr>
          <w:rFonts w:eastAsia="Times New Roman"/>
          <w:lang w:val="ru-RU" w:eastAsia="ru-RU"/>
        </w:rPr>
        <w:lastRenderedPageBreak/>
        <w:t xml:space="preserve">Проанализировав вхождения, мы выяснили, что лексема «живописец» чаще всего сопровождается оценочными прилагательными «великий», «замечательный» и т.д. В то время как лексема «художник» в большинстве случаев уточняется другими существительными обозначающими направление живописи, род деятельности и т.д. Например: «художник-оформитель», «художник-дизайнер», «художник-модельер» и т.д. Стоит отметить, что только лексема «художник» употребляется в паре с прилагательными отрицательной коннотации: «паршивый художник».  </w:t>
      </w:r>
    </w:p>
    <w:p w:rsidR="00BE0A61" w:rsidRPr="00CC6846" w:rsidRDefault="00BE0A61" w:rsidP="00BE0A61">
      <w:pPr>
        <w:spacing w:line="480" w:lineRule="auto"/>
        <w:ind w:firstLine="567"/>
        <w:jc w:val="both"/>
        <w:rPr>
          <w:rFonts w:eastAsia="Times New Roman"/>
          <w:lang w:val="ru-RU" w:eastAsia="ru-RU"/>
        </w:rPr>
      </w:pPr>
      <w:r w:rsidRPr="00CC6846">
        <w:rPr>
          <w:rFonts w:eastAsia="Times New Roman"/>
          <w:lang w:val="ru-RU" w:eastAsia="ru-RU"/>
        </w:rPr>
        <w:t xml:space="preserve">Таким образом, проанализировав вхождения можно утверждать, что в паре синонимов художник–живописец лексема «художник» является доминантой, а лексема «живописец» имеет положительный оттенок значения «мастерства». </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 xml:space="preserve">Анализ британского корпуса дал следующий результат. </w:t>
      </w:r>
    </w:p>
    <w:p w:rsidR="00BE0A61" w:rsidRPr="00BE0A61" w:rsidRDefault="00BE0A61" w:rsidP="00BE0A61">
      <w:pPr>
        <w:spacing w:line="480" w:lineRule="auto"/>
        <w:ind w:firstLine="567"/>
        <w:jc w:val="both"/>
        <w:rPr>
          <w:lang w:val="ru-RU"/>
        </w:rPr>
        <w:sectPr w:rsidR="00BE0A61" w:rsidRPr="00BE0A61" w:rsidSect="00BE3541">
          <w:pgSz w:w="11906" w:h="16838"/>
          <w:pgMar w:top="1134" w:right="1418" w:bottom="1134" w:left="1418" w:header="709" w:footer="709" w:gutter="0"/>
          <w:cols w:space="708"/>
          <w:docGrid w:linePitch="360"/>
        </w:sectPr>
      </w:pPr>
    </w:p>
    <w:p w:rsidR="00BE0A61" w:rsidRPr="00CC6846" w:rsidRDefault="00BE0A61" w:rsidP="00BE0A61">
      <w:pPr>
        <w:spacing w:line="480" w:lineRule="auto"/>
        <w:ind w:firstLine="567"/>
        <w:jc w:val="both"/>
        <w:rPr>
          <w:sz w:val="22"/>
        </w:rPr>
      </w:pPr>
      <w:proofErr w:type="gramStart"/>
      <w:r w:rsidRPr="00CC6846">
        <w:rPr>
          <w:sz w:val="22"/>
        </w:rPr>
        <w:lastRenderedPageBreak/>
        <w:t>PAINTER  1195</w:t>
      </w:r>
      <w:proofErr w:type="gramEnd"/>
    </w:p>
    <w:tbl>
      <w:tblPr>
        <w:tblStyle w:val="1"/>
        <w:tblW w:w="0" w:type="auto"/>
        <w:tblLook w:val="04A0" w:firstRow="1" w:lastRow="0" w:firstColumn="1" w:lastColumn="0" w:noHBand="0" w:noVBand="1"/>
      </w:tblPr>
      <w:tblGrid>
        <w:gridCol w:w="1463"/>
        <w:gridCol w:w="779"/>
        <w:gridCol w:w="986"/>
        <w:gridCol w:w="943"/>
      </w:tblGrid>
      <w:tr w:rsidR="00BE0A61" w:rsidRPr="00CC6846" w:rsidTr="00504AED">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 xml:space="preserve">SECTION </w:t>
            </w:r>
          </w:p>
        </w:tc>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FREQ</w:t>
            </w:r>
          </w:p>
        </w:tc>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SIZE(M)</w:t>
            </w:r>
          </w:p>
        </w:tc>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PER MIL</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SPOKEN</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18</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10.0</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1.81</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FICTION</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168</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15.9</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10.56</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MAGAZINE</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304</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7.3</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41.86</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NEWSPAPER</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110</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10.5</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10.51</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NON-ACAD</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92</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16.5</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5.58</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ACADEMIC</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167</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15.3</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10.89</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MISC</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336</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20.8</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16.13</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b/>
                <w:sz w:val="22"/>
              </w:rPr>
            </w:pPr>
            <w:r w:rsidRPr="00CC6846">
              <w:rPr>
                <w:rFonts w:ascii="Times New Roman" w:hAnsi="Times New Roman"/>
                <w:b/>
                <w:sz w:val="22"/>
              </w:rPr>
              <w:t>TOTAL</w:t>
            </w:r>
          </w:p>
        </w:tc>
        <w:tc>
          <w:tcPr>
            <w:tcW w:w="0" w:type="auto"/>
          </w:tcPr>
          <w:p w:rsidR="00BE0A61" w:rsidRPr="00CC6846" w:rsidRDefault="00BE0A61" w:rsidP="00BE0A61">
            <w:pPr>
              <w:spacing w:line="480" w:lineRule="auto"/>
              <w:jc w:val="both"/>
              <w:rPr>
                <w:rFonts w:ascii="Times New Roman" w:hAnsi="Times New Roman"/>
                <w:b/>
                <w:sz w:val="22"/>
              </w:rPr>
            </w:pPr>
            <w:r w:rsidRPr="00CC6846">
              <w:rPr>
                <w:rFonts w:ascii="Times New Roman" w:hAnsi="Times New Roman"/>
                <w:b/>
                <w:sz w:val="22"/>
              </w:rPr>
              <w:t>1195</w:t>
            </w:r>
          </w:p>
        </w:tc>
        <w:tc>
          <w:tcPr>
            <w:tcW w:w="0" w:type="auto"/>
          </w:tcPr>
          <w:p w:rsidR="00BE0A61" w:rsidRPr="00CC6846" w:rsidRDefault="00BE0A61" w:rsidP="00BE0A61">
            <w:pPr>
              <w:spacing w:line="480" w:lineRule="auto"/>
              <w:jc w:val="both"/>
              <w:rPr>
                <w:rFonts w:ascii="Times New Roman" w:hAnsi="Times New Roman"/>
                <w:sz w:val="22"/>
              </w:rPr>
            </w:pPr>
          </w:p>
        </w:tc>
        <w:tc>
          <w:tcPr>
            <w:tcW w:w="0" w:type="auto"/>
          </w:tcPr>
          <w:p w:rsidR="00BE0A61" w:rsidRPr="00CC6846" w:rsidRDefault="00BE0A61" w:rsidP="00BE0A61">
            <w:pPr>
              <w:spacing w:line="480" w:lineRule="auto"/>
              <w:jc w:val="both"/>
              <w:rPr>
                <w:rFonts w:ascii="Times New Roman" w:hAnsi="Times New Roman"/>
                <w:sz w:val="22"/>
              </w:rPr>
            </w:pPr>
          </w:p>
        </w:tc>
      </w:tr>
    </w:tbl>
    <w:p w:rsidR="00BE0A61" w:rsidRPr="00CC6846" w:rsidRDefault="00BE0A61" w:rsidP="00BE0A61">
      <w:pPr>
        <w:spacing w:line="480" w:lineRule="auto"/>
        <w:jc w:val="both"/>
        <w:rPr>
          <w:sz w:val="22"/>
        </w:rPr>
      </w:pPr>
    </w:p>
    <w:p w:rsidR="00BE0A61" w:rsidRDefault="00BE0A61" w:rsidP="00BE0A61">
      <w:pPr>
        <w:spacing w:line="480" w:lineRule="auto"/>
        <w:ind w:firstLine="567"/>
        <w:jc w:val="both"/>
        <w:rPr>
          <w:sz w:val="22"/>
        </w:rPr>
      </w:pPr>
    </w:p>
    <w:p w:rsidR="00BE0A61" w:rsidRDefault="00BE0A61" w:rsidP="00BE0A61">
      <w:pPr>
        <w:spacing w:line="480" w:lineRule="auto"/>
        <w:ind w:firstLine="567"/>
        <w:jc w:val="both"/>
        <w:rPr>
          <w:sz w:val="22"/>
        </w:rPr>
      </w:pPr>
    </w:p>
    <w:p w:rsidR="00BE0A61" w:rsidRDefault="00BE0A61" w:rsidP="00BE0A61">
      <w:pPr>
        <w:spacing w:line="480" w:lineRule="auto"/>
        <w:ind w:firstLine="567"/>
        <w:jc w:val="both"/>
        <w:rPr>
          <w:sz w:val="22"/>
        </w:rPr>
      </w:pPr>
    </w:p>
    <w:p w:rsidR="00BE0A61" w:rsidRDefault="00BE0A61" w:rsidP="00BE0A61">
      <w:pPr>
        <w:spacing w:line="480" w:lineRule="auto"/>
        <w:ind w:firstLine="567"/>
        <w:jc w:val="both"/>
        <w:rPr>
          <w:sz w:val="22"/>
        </w:rPr>
      </w:pPr>
    </w:p>
    <w:p w:rsidR="00BE0A61" w:rsidRDefault="00BE0A61" w:rsidP="00BE0A61">
      <w:pPr>
        <w:spacing w:line="480" w:lineRule="auto"/>
        <w:ind w:firstLine="567"/>
        <w:jc w:val="both"/>
        <w:rPr>
          <w:sz w:val="22"/>
        </w:rPr>
      </w:pPr>
    </w:p>
    <w:p w:rsidR="00BE0A61" w:rsidRPr="00CC6846" w:rsidRDefault="00BE0A61" w:rsidP="00BE0A61">
      <w:pPr>
        <w:spacing w:line="480" w:lineRule="auto"/>
        <w:ind w:firstLine="567"/>
        <w:jc w:val="both"/>
        <w:rPr>
          <w:sz w:val="22"/>
        </w:rPr>
      </w:pPr>
      <w:proofErr w:type="gramStart"/>
      <w:r w:rsidRPr="00CC6846">
        <w:rPr>
          <w:sz w:val="22"/>
        </w:rPr>
        <w:lastRenderedPageBreak/>
        <w:t>ARTIST  3921</w:t>
      </w:r>
      <w:proofErr w:type="gramEnd"/>
    </w:p>
    <w:tbl>
      <w:tblPr>
        <w:tblStyle w:val="1"/>
        <w:tblW w:w="0" w:type="auto"/>
        <w:tblLook w:val="04A0" w:firstRow="1" w:lastRow="0" w:firstColumn="1" w:lastColumn="0" w:noHBand="0" w:noVBand="1"/>
      </w:tblPr>
      <w:tblGrid>
        <w:gridCol w:w="1463"/>
        <w:gridCol w:w="779"/>
        <w:gridCol w:w="986"/>
        <w:gridCol w:w="943"/>
      </w:tblGrid>
      <w:tr w:rsidR="00BE0A61" w:rsidRPr="00CC6846" w:rsidTr="00504AED">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 xml:space="preserve">SECTION </w:t>
            </w:r>
          </w:p>
        </w:tc>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FREQ</w:t>
            </w:r>
          </w:p>
        </w:tc>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SIZE(M)</w:t>
            </w:r>
          </w:p>
        </w:tc>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PER MIL</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SPOKEN</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101</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10.0</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10.14</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FICTION</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284</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15.9</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17.85</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MAGAZINE</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1521</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7.3</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209.45</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NEWSPAPER</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413</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10.5</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39.46</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NON-ACAD</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207</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16.5</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12.55</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ACADEMIC</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320</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15.3</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20.87</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i/>
                <w:sz w:val="22"/>
              </w:rPr>
            </w:pPr>
            <w:r w:rsidRPr="00CC6846">
              <w:rPr>
                <w:rFonts w:ascii="Times New Roman" w:hAnsi="Times New Roman"/>
                <w:i/>
                <w:sz w:val="22"/>
              </w:rPr>
              <w:t>MISC</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1075</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20.8</w:t>
            </w:r>
          </w:p>
        </w:tc>
        <w:tc>
          <w:tcPr>
            <w:tcW w:w="0" w:type="auto"/>
          </w:tcPr>
          <w:p w:rsidR="00BE0A61" w:rsidRPr="00CC6846" w:rsidRDefault="00BE0A61" w:rsidP="00BE0A61">
            <w:pPr>
              <w:spacing w:line="480" w:lineRule="auto"/>
              <w:jc w:val="both"/>
              <w:rPr>
                <w:rFonts w:ascii="Times New Roman" w:hAnsi="Times New Roman"/>
                <w:sz w:val="22"/>
              </w:rPr>
            </w:pPr>
            <w:r w:rsidRPr="00CC6846">
              <w:rPr>
                <w:rFonts w:ascii="Times New Roman" w:hAnsi="Times New Roman"/>
                <w:sz w:val="22"/>
              </w:rPr>
              <w:t>51.60</w:t>
            </w:r>
          </w:p>
        </w:tc>
      </w:tr>
      <w:tr w:rsidR="00BE0A61" w:rsidRPr="00CC6846" w:rsidTr="00504AED">
        <w:tc>
          <w:tcPr>
            <w:tcW w:w="0" w:type="auto"/>
          </w:tcPr>
          <w:p w:rsidR="00BE0A61" w:rsidRPr="00CC6846" w:rsidRDefault="00BE0A61" w:rsidP="00BE0A61">
            <w:pPr>
              <w:spacing w:line="480" w:lineRule="auto"/>
              <w:jc w:val="both"/>
              <w:rPr>
                <w:rFonts w:ascii="Times New Roman" w:hAnsi="Times New Roman"/>
                <w:b/>
                <w:sz w:val="22"/>
              </w:rPr>
            </w:pPr>
            <w:r w:rsidRPr="00CC6846">
              <w:rPr>
                <w:rFonts w:ascii="Times New Roman" w:hAnsi="Times New Roman"/>
                <w:b/>
                <w:sz w:val="22"/>
              </w:rPr>
              <w:t>TOTAL</w:t>
            </w:r>
          </w:p>
        </w:tc>
        <w:tc>
          <w:tcPr>
            <w:tcW w:w="0" w:type="auto"/>
          </w:tcPr>
          <w:p w:rsidR="00BE0A61" w:rsidRPr="00CC6846" w:rsidRDefault="00BE0A61" w:rsidP="00BE0A61">
            <w:pPr>
              <w:spacing w:line="480" w:lineRule="auto"/>
              <w:jc w:val="both"/>
              <w:rPr>
                <w:rFonts w:ascii="Times New Roman" w:hAnsi="Times New Roman"/>
                <w:b/>
                <w:sz w:val="22"/>
              </w:rPr>
            </w:pPr>
            <w:r w:rsidRPr="00CC6846">
              <w:rPr>
                <w:rFonts w:ascii="Times New Roman" w:hAnsi="Times New Roman"/>
                <w:b/>
                <w:sz w:val="22"/>
              </w:rPr>
              <w:t>3921</w:t>
            </w:r>
          </w:p>
        </w:tc>
        <w:tc>
          <w:tcPr>
            <w:tcW w:w="0" w:type="auto"/>
          </w:tcPr>
          <w:p w:rsidR="00BE0A61" w:rsidRPr="00CC6846" w:rsidRDefault="00BE0A61" w:rsidP="00BE0A61">
            <w:pPr>
              <w:spacing w:line="480" w:lineRule="auto"/>
              <w:jc w:val="both"/>
              <w:rPr>
                <w:rFonts w:ascii="Times New Roman" w:hAnsi="Times New Roman"/>
                <w:sz w:val="22"/>
              </w:rPr>
            </w:pPr>
          </w:p>
        </w:tc>
        <w:tc>
          <w:tcPr>
            <w:tcW w:w="0" w:type="auto"/>
          </w:tcPr>
          <w:p w:rsidR="00BE0A61" w:rsidRPr="00CC6846" w:rsidRDefault="00BE0A61" w:rsidP="00BE0A61">
            <w:pPr>
              <w:spacing w:line="480" w:lineRule="auto"/>
              <w:jc w:val="both"/>
              <w:rPr>
                <w:rFonts w:ascii="Times New Roman" w:hAnsi="Times New Roman"/>
                <w:sz w:val="22"/>
              </w:rPr>
            </w:pPr>
          </w:p>
        </w:tc>
      </w:tr>
    </w:tbl>
    <w:p w:rsidR="00BE0A61" w:rsidRPr="00BE0A61" w:rsidRDefault="00BE0A61" w:rsidP="00BE0A61">
      <w:pPr>
        <w:spacing w:line="480" w:lineRule="auto"/>
        <w:jc w:val="both"/>
        <w:rPr>
          <w:rFonts w:eastAsia="Times New Roman"/>
          <w:color w:val="111111"/>
          <w:lang w:eastAsia="ru-RU"/>
        </w:rPr>
        <w:sectPr w:rsidR="00BE0A61" w:rsidRPr="00BE0A61" w:rsidSect="00CC6846">
          <w:type w:val="continuous"/>
          <w:pgSz w:w="11906" w:h="16838"/>
          <w:pgMar w:top="1134" w:right="1418" w:bottom="1134" w:left="1418" w:header="709" w:footer="709" w:gutter="0"/>
          <w:cols w:num="2" w:space="708"/>
          <w:docGrid w:linePitch="360"/>
        </w:sectPr>
      </w:pPr>
    </w:p>
    <w:p w:rsidR="00BE0A61" w:rsidRPr="00CC6846" w:rsidRDefault="00BE0A61" w:rsidP="00BE0A61">
      <w:pPr>
        <w:spacing w:line="480" w:lineRule="auto"/>
        <w:ind w:firstLine="567"/>
        <w:jc w:val="both"/>
        <w:rPr>
          <w:rFonts w:eastAsia="Times New Roman"/>
          <w:color w:val="111111"/>
          <w:lang w:val="ru-RU" w:eastAsia="ru-RU"/>
        </w:rPr>
      </w:pPr>
      <w:proofErr w:type="spellStart"/>
      <w:r w:rsidRPr="00CC6846">
        <w:rPr>
          <w:rFonts w:eastAsia="Times New Roman"/>
          <w:color w:val="111111"/>
          <w:lang w:eastAsia="ru-RU"/>
        </w:rPr>
        <w:lastRenderedPageBreak/>
        <w:t>Лексема</w:t>
      </w:r>
      <w:proofErr w:type="spellEnd"/>
      <w:r w:rsidRPr="00CC6846">
        <w:rPr>
          <w:rFonts w:eastAsia="Times New Roman"/>
          <w:color w:val="111111"/>
          <w:lang w:eastAsia="ru-RU"/>
        </w:rPr>
        <w:t xml:space="preserve"> «painter» </w:t>
      </w:r>
      <w:proofErr w:type="spellStart"/>
      <w:r w:rsidRPr="00CC6846">
        <w:rPr>
          <w:rFonts w:eastAsia="Times New Roman"/>
          <w:color w:val="111111"/>
          <w:lang w:eastAsia="ru-RU"/>
        </w:rPr>
        <w:t>чаще</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чем</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лексема</w:t>
      </w:r>
      <w:proofErr w:type="spellEnd"/>
      <w:r w:rsidRPr="00CC6846">
        <w:rPr>
          <w:rFonts w:eastAsia="Times New Roman"/>
          <w:color w:val="111111"/>
          <w:lang w:eastAsia="ru-RU"/>
        </w:rPr>
        <w:t xml:space="preserve"> «artist» </w:t>
      </w:r>
      <w:proofErr w:type="spellStart"/>
      <w:r w:rsidRPr="00CC6846">
        <w:rPr>
          <w:rFonts w:eastAsia="Times New Roman"/>
          <w:color w:val="111111"/>
          <w:lang w:eastAsia="ru-RU"/>
        </w:rPr>
        <w:t>характеризуется</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существительными</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которые</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обозначают</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род</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деятельности</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или</w:t>
      </w:r>
      <w:proofErr w:type="spellEnd"/>
      <w:r w:rsidRPr="00CC6846">
        <w:rPr>
          <w:rFonts w:eastAsia="Times New Roman"/>
          <w:color w:val="111111"/>
          <w:lang w:eastAsia="ru-RU"/>
        </w:rPr>
        <w:t xml:space="preserve"> </w:t>
      </w:r>
      <w:proofErr w:type="spellStart"/>
      <w:r w:rsidRPr="00CC6846">
        <w:rPr>
          <w:rFonts w:eastAsia="Times New Roman"/>
          <w:color w:val="111111"/>
          <w:lang w:eastAsia="ru-RU"/>
        </w:rPr>
        <w:t>направление</w:t>
      </w:r>
      <w:proofErr w:type="spellEnd"/>
      <w:r w:rsidRPr="00CC6846">
        <w:rPr>
          <w:rFonts w:eastAsia="Times New Roman"/>
          <w:color w:val="111111"/>
          <w:lang w:eastAsia="ru-RU"/>
        </w:rPr>
        <w:t xml:space="preserve"> в </w:t>
      </w:r>
      <w:proofErr w:type="spellStart"/>
      <w:r w:rsidRPr="00CC6846">
        <w:rPr>
          <w:rFonts w:eastAsia="Times New Roman"/>
          <w:color w:val="111111"/>
          <w:lang w:eastAsia="ru-RU"/>
        </w:rPr>
        <w:t>живописи</w:t>
      </w:r>
      <w:proofErr w:type="spellEnd"/>
      <w:r w:rsidRPr="00CC6846">
        <w:rPr>
          <w:rFonts w:eastAsia="Times New Roman"/>
          <w:color w:val="111111"/>
          <w:lang w:eastAsia="ru-RU"/>
        </w:rPr>
        <w:t xml:space="preserve">: «miniature painter»,  «fresco painter», «surrealist painter». </w:t>
      </w:r>
      <w:r w:rsidRPr="00CC6846">
        <w:rPr>
          <w:rFonts w:eastAsia="Times New Roman"/>
          <w:color w:val="111111"/>
          <w:lang w:val="ru-RU" w:eastAsia="ru-RU"/>
        </w:rPr>
        <w:t xml:space="preserve">Также, данная лексема зачастую характеризуется «национальностью»: </w:t>
      </w:r>
      <w:r w:rsidRPr="00CC6846">
        <w:rPr>
          <w:rFonts w:eastAsia="Times New Roman"/>
          <w:color w:val="111111"/>
          <w:lang w:eastAsia="ru-RU"/>
        </w:rPr>
        <w:t>Dutch</w:t>
      </w:r>
      <w:r w:rsidRPr="00CC6846">
        <w:rPr>
          <w:rFonts w:eastAsia="Times New Roman"/>
          <w:color w:val="111111"/>
          <w:lang w:val="ru-RU" w:eastAsia="ru-RU"/>
        </w:rPr>
        <w:t xml:space="preserve"> </w:t>
      </w:r>
      <w:r w:rsidRPr="00CC6846">
        <w:rPr>
          <w:rFonts w:eastAsia="Times New Roman"/>
          <w:color w:val="111111"/>
          <w:lang w:eastAsia="ru-RU"/>
        </w:rPr>
        <w:t>painter</w:t>
      </w:r>
      <w:r w:rsidRPr="00CC6846">
        <w:rPr>
          <w:rFonts w:eastAsia="Times New Roman"/>
          <w:color w:val="111111"/>
          <w:lang w:val="ru-RU" w:eastAsia="ru-RU"/>
        </w:rPr>
        <w:t xml:space="preserve">, </w:t>
      </w:r>
      <w:r w:rsidRPr="00CC6846">
        <w:rPr>
          <w:rFonts w:eastAsia="Times New Roman"/>
          <w:color w:val="111111"/>
          <w:lang w:eastAsia="ru-RU"/>
        </w:rPr>
        <w:t>Italian</w:t>
      </w:r>
      <w:r w:rsidRPr="00CC6846">
        <w:rPr>
          <w:rFonts w:eastAsia="Times New Roman"/>
          <w:color w:val="111111"/>
          <w:lang w:val="ru-RU" w:eastAsia="ru-RU"/>
        </w:rPr>
        <w:t xml:space="preserve"> </w:t>
      </w:r>
      <w:r w:rsidRPr="00CC6846">
        <w:rPr>
          <w:rFonts w:eastAsia="Times New Roman"/>
          <w:color w:val="111111"/>
          <w:lang w:eastAsia="ru-RU"/>
        </w:rPr>
        <w:t>painter</w:t>
      </w:r>
      <w:r w:rsidRPr="00CC6846">
        <w:rPr>
          <w:rFonts w:eastAsia="Times New Roman"/>
          <w:color w:val="111111"/>
          <w:lang w:val="ru-RU" w:eastAsia="ru-RU"/>
        </w:rPr>
        <w:t>… Как и в русском языке, только лексема «</w:t>
      </w:r>
      <w:r w:rsidRPr="00CC6846">
        <w:rPr>
          <w:rFonts w:eastAsia="Times New Roman"/>
          <w:color w:val="111111"/>
          <w:lang w:eastAsia="ru-RU"/>
        </w:rPr>
        <w:t>painter</w:t>
      </w:r>
      <w:r w:rsidRPr="00CC6846">
        <w:rPr>
          <w:rFonts w:eastAsia="Times New Roman"/>
          <w:color w:val="111111"/>
          <w:lang w:val="ru-RU" w:eastAsia="ru-RU"/>
        </w:rPr>
        <w:t xml:space="preserve">» сочетается с отрицательными </w:t>
      </w:r>
      <w:proofErr w:type="spellStart"/>
      <w:r w:rsidRPr="00CC6846">
        <w:rPr>
          <w:rFonts w:eastAsia="Times New Roman"/>
          <w:color w:val="111111"/>
          <w:lang w:val="ru-RU" w:eastAsia="ru-RU"/>
        </w:rPr>
        <w:t>коннотатами</w:t>
      </w:r>
      <w:proofErr w:type="spellEnd"/>
      <w:r w:rsidRPr="00CC6846">
        <w:rPr>
          <w:rFonts w:eastAsia="Times New Roman"/>
          <w:color w:val="111111"/>
          <w:lang w:val="ru-RU" w:eastAsia="ru-RU"/>
        </w:rPr>
        <w:t>: «</w:t>
      </w:r>
      <w:r w:rsidRPr="00CC6846">
        <w:rPr>
          <w:rFonts w:eastAsia="Times New Roman"/>
          <w:color w:val="111111"/>
          <w:lang w:eastAsia="ru-RU"/>
        </w:rPr>
        <w:t>down</w:t>
      </w:r>
      <w:r w:rsidRPr="00CC6846">
        <w:rPr>
          <w:rFonts w:eastAsia="Times New Roman"/>
          <w:color w:val="111111"/>
          <w:lang w:val="ru-RU" w:eastAsia="ru-RU"/>
        </w:rPr>
        <w:t>-</w:t>
      </w:r>
      <w:r w:rsidRPr="00CC6846">
        <w:rPr>
          <w:rFonts w:eastAsia="Times New Roman"/>
          <w:color w:val="111111"/>
          <w:lang w:eastAsia="ru-RU"/>
        </w:rPr>
        <w:t>to</w:t>
      </w:r>
      <w:r w:rsidRPr="00CC6846">
        <w:rPr>
          <w:rFonts w:eastAsia="Times New Roman"/>
          <w:color w:val="111111"/>
          <w:lang w:val="ru-RU" w:eastAsia="ru-RU"/>
        </w:rPr>
        <w:t>-</w:t>
      </w:r>
      <w:r w:rsidRPr="00CC6846">
        <w:rPr>
          <w:rFonts w:eastAsia="Times New Roman"/>
          <w:color w:val="111111"/>
          <w:lang w:eastAsia="ru-RU"/>
        </w:rPr>
        <w:t>earth</w:t>
      </w:r>
      <w:r w:rsidRPr="00CC6846">
        <w:rPr>
          <w:rFonts w:eastAsia="Times New Roman"/>
          <w:color w:val="111111"/>
          <w:lang w:val="ru-RU" w:eastAsia="ru-RU"/>
        </w:rPr>
        <w:t xml:space="preserve"> </w:t>
      </w:r>
      <w:r w:rsidRPr="00CC6846">
        <w:rPr>
          <w:rFonts w:eastAsia="Times New Roman"/>
          <w:color w:val="111111"/>
          <w:lang w:eastAsia="ru-RU"/>
        </w:rPr>
        <w:t>painter</w:t>
      </w:r>
      <w:r w:rsidRPr="00CC6846">
        <w:rPr>
          <w:rFonts w:eastAsia="Times New Roman"/>
          <w:color w:val="111111"/>
          <w:lang w:val="ru-RU" w:eastAsia="ru-RU"/>
        </w:rPr>
        <w:t xml:space="preserve">». </w:t>
      </w:r>
    </w:p>
    <w:p w:rsidR="00BE0A61" w:rsidRPr="00CC6846" w:rsidRDefault="00BE0A61" w:rsidP="00BE0A61">
      <w:pPr>
        <w:spacing w:line="480" w:lineRule="auto"/>
        <w:ind w:firstLine="567"/>
        <w:jc w:val="both"/>
        <w:rPr>
          <w:rFonts w:eastAsia="Times New Roman"/>
          <w:color w:val="111111"/>
          <w:lang w:val="ru-RU" w:eastAsia="ru-RU"/>
        </w:rPr>
      </w:pPr>
      <w:r w:rsidRPr="00CC6846">
        <w:rPr>
          <w:rFonts w:eastAsia="Times New Roman"/>
          <w:color w:val="111111"/>
          <w:lang w:val="ru-RU" w:eastAsia="ru-RU"/>
        </w:rPr>
        <w:t>Таким образом, можно утверждать, что лексема «художник» является нейтральной, а лексема «живописец» имеет положительную коннотацию и оттенок значения мастерства. Исходя из этого, можно утверждать, что русская лексема «художник» эквивалентна английской лексеме «</w:t>
      </w:r>
      <w:r w:rsidRPr="00CC6846">
        <w:rPr>
          <w:rFonts w:eastAsia="Times New Roman"/>
          <w:color w:val="111111"/>
          <w:lang w:eastAsia="ru-RU"/>
        </w:rPr>
        <w:t>painter</w:t>
      </w:r>
      <w:r w:rsidRPr="00CC6846">
        <w:rPr>
          <w:rFonts w:eastAsia="Times New Roman"/>
          <w:color w:val="111111"/>
          <w:lang w:val="ru-RU" w:eastAsia="ru-RU"/>
        </w:rPr>
        <w:t>», а русская лексема «живописец» - английской лексеме «</w:t>
      </w:r>
      <w:r w:rsidRPr="00CC6846">
        <w:rPr>
          <w:rFonts w:eastAsia="Times New Roman"/>
          <w:color w:val="111111"/>
          <w:lang w:eastAsia="ru-RU"/>
        </w:rPr>
        <w:t>artist</w:t>
      </w:r>
      <w:r w:rsidRPr="00CC6846">
        <w:rPr>
          <w:rFonts w:eastAsia="Times New Roman"/>
          <w:color w:val="111111"/>
          <w:lang w:val="ru-RU" w:eastAsia="ru-RU"/>
        </w:rPr>
        <w:t>».</w:t>
      </w:r>
    </w:p>
    <w:p w:rsidR="00BE0A61" w:rsidRPr="00BE0A61" w:rsidRDefault="00BE0A61" w:rsidP="00BE0A61">
      <w:pPr>
        <w:spacing w:line="480" w:lineRule="auto"/>
        <w:ind w:firstLine="567"/>
        <w:jc w:val="both"/>
        <w:rPr>
          <w:rFonts w:eastAsia="Times New Roman"/>
          <w:color w:val="111111"/>
          <w:lang w:val="ru-RU" w:eastAsia="ru-RU"/>
        </w:rPr>
      </w:pPr>
      <w:r w:rsidRPr="00BE0A61">
        <w:rPr>
          <w:rFonts w:eastAsia="Times New Roman"/>
          <w:color w:val="111111"/>
          <w:lang w:val="ru-RU" w:eastAsia="ru-RU"/>
        </w:rPr>
        <w:t xml:space="preserve">Данный факт также подтверждается анализом поэзии. Анализ стихотворения Булата Окуджавы «Живописцы» и его 5-ти переводов на английский язык, также как и анализ двух стихотворений Анны Ахматовой («Совсем не тот таинственный художник…», «Нам свежесть слов и </w:t>
      </w:r>
      <w:proofErr w:type="spellStart"/>
      <w:r w:rsidRPr="00BE0A61">
        <w:rPr>
          <w:rFonts w:eastAsia="Times New Roman"/>
          <w:color w:val="111111"/>
          <w:lang w:val="ru-RU" w:eastAsia="ru-RU"/>
        </w:rPr>
        <w:t>чувста</w:t>
      </w:r>
      <w:proofErr w:type="spellEnd"/>
      <w:r w:rsidRPr="00BE0A61">
        <w:rPr>
          <w:rFonts w:eastAsia="Times New Roman"/>
          <w:color w:val="111111"/>
          <w:lang w:val="ru-RU" w:eastAsia="ru-RU"/>
        </w:rPr>
        <w:t xml:space="preserve"> простоту…</w:t>
      </w:r>
      <w:proofErr w:type="gramStart"/>
      <w:r w:rsidRPr="00BE0A61">
        <w:rPr>
          <w:rFonts w:eastAsia="Times New Roman"/>
          <w:color w:val="111111"/>
          <w:lang w:val="ru-RU" w:eastAsia="ru-RU"/>
        </w:rPr>
        <w:t>» )</w:t>
      </w:r>
      <w:proofErr w:type="gramEnd"/>
      <w:r w:rsidRPr="00BE0A61">
        <w:rPr>
          <w:rFonts w:eastAsia="Times New Roman"/>
          <w:color w:val="111111"/>
          <w:lang w:val="ru-RU" w:eastAsia="ru-RU"/>
        </w:rPr>
        <w:t xml:space="preserve"> и их переводов, показал: </w:t>
      </w:r>
    </w:p>
    <w:p w:rsidR="00BE0A61" w:rsidRPr="00BE0A61" w:rsidRDefault="00BE0A61" w:rsidP="00BE0A61">
      <w:pPr>
        <w:spacing w:line="480" w:lineRule="auto"/>
        <w:ind w:firstLine="567"/>
        <w:jc w:val="both"/>
        <w:rPr>
          <w:rFonts w:eastAsia="Times New Roman"/>
          <w:color w:val="111111"/>
          <w:lang w:val="ru-RU" w:eastAsia="ru-RU"/>
        </w:rPr>
      </w:pPr>
      <w:r w:rsidRPr="00BE0A61">
        <w:rPr>
          <w:rFonts w:eastAsia="Times New Roman"/>
          <w:color w:val="111111"/>
          <w:lang w:val="ru-RU" w:eastAsia="ru-RU"/>
        </w:rPr>
        <w:t>- в семантике слова «</w:t>
      </w:r>
      <w:r w:rsidRPr="00BE0A61">
        <w:rPr>
          <w:rFonts w:eastAsia="Times New Roman"/>
          <w:color w:val="111111"/>
          <w:lang w:eastAsia="ru-RU"/>
        </w:rPr>
        <w:t>artist</w:t>
      </w:r>
      <w:r w:rsidRPr="00BE0A61">
        <w:rPr>
          <w:rFonts w:eastAsia="Times New Roman"/>
          <w:color w:val="111111"/>
          <w:lang w:val="ru-RU" w:eastAsia="ru-RU"/>
        </w:rPr>
        <w:t xml:space="preserve">» присутствует оттенок значения, указывающий на мастерство в области искусства. </w:t>
      </w:r>
    </w:p>
    <w:p w:rsidR="00BE0A61" w:rsidRPr="00BE0A61" w:rsidRDefault="00BE0A61" w:rsidP="00BE0A61">
      <w:pPr>
        <w:spacing w:line="480" w:lineRule="auto"/>
        <w:ind w:firstLine="567"/>
        <w:jc w:val="both"/>
        <w:rPr>
          <w:rFonts w:eastAsia="Calibri"/>
          <w:lang w:val="ru-RU"/>
        </w:rPr>
      </w:pPr>
      <w:r w:rsidRPr="00BE0A61">
        <w:rPr>
          <w:rFonts w:eastAsia="Times New Roman"/>
          <w:color w:val="111111"/>
          <w:lang w:val="ru-RU" w:eastAsia="ru-RU"/>
        </w:rPr>
        <w:t>- а следовательно, наиболее эквивалентным переводом к слову «живописец» будет слово «</w:t>
      </w:r>
      <w:r w:rsidRPr="00BE0A61">
        <w:rPr>
          <w:rFonts w:eastAsia="Times New Roman"/>
          <w:color w:val="111111"/>
          <w:lang w:eastAsia="ru-RU"/>
        </w:rPr>
        <w:t>artist</w:t>
      </w:r>
      <w:r w:rsidRPr="00BE0A61">
        <w:rPr>
          <w:rFonts w:eastAsia="Times New Roman"/>
          <w:color w:val="111111"/>
          <w:lang w:val="ru-RU" w:eastAsia="ru-RU"/>
        </w:rPr>
        <w:t>». Для слова «</w:t>
      </w:r>
      <w:r w:rsidRPr="00BE0A61">
        <w:rPr>
          <w:rFonts w:eastAsia="Times New Roman"/>
          <w:color w:val="111111"/>
          <w:lang w:eastAsia="ru-RU"/>
        </w:rPr>
        <w:t>painter</w:t>
      </w:r>
      <w:r w:rsidRPr="00BE0A61">
        <w:rPr>
          <w:rFonts w:eastAsia="Times New Roman"/>
          <w:color w:val="111111"/>
          <w:lang w:val="ru-RU" w:eastAsia="ru-RU"/>
        </w:rPr>
        <w:t xml:space="preserve">» эквивалентным переводом является «художник».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Таким образом, мы получили подтверждение того, что лексемы «художник» и «живописец» являются синонимичными. Нами установлено, что в качестве английских эквивалентов в британском варианте английского языка используются лексемы «</w:t>
      </w:r>
      <w:r w:rsidRPr="00BE0A61">
        <w:rPr>
          <w:rFonts w:eastAsia="Times New Roman"/>
          <w:lang w:eastAsia="ru-RU"/>
        </w:rPr>
        <w:t>painter</w:t>
      </w:r>
      <w:r w:rsidRPr="00BE0A61">
        <w:rPr>
          <w:rFonts w:eastAsia="Times New Roman"/>
          <w:lang w:val="ru-RU" w:eastAsia="ru-RU"/>
        </w:rPr>
        <w:t>» и «</w:t>
      </w:r>
      <w:r w:rsidRPr="00BE0A61">
        <w:rPr>
          <w:rFonts w:eastAsia="Times New Roman"/>
          <w:lang w:eastAsia="ru-RU"/>
        </w:rPr>
        <w:t>artist</w:t>
      </w:r>
      <w:r w:rsidRPr="00BE0A61">
        <w:rPr>
          <w:rFonts w:eastAsia="Times New Roman"/>
          <w:lang w:val="ru-RU" w:eastAsia="ru-RU"/>
        </w:rPr>
        <w:t>» соответственно.</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В задачи дальнейшего исследования входил вопрос о том, как понятие «художник» представлено в других вариантах английского языка. </w:t>
      </w:r>
    </w:p>
    <w:p w:rsidR="00BE0A61" w:rsidRPr="00BE0A61" w:rsidRDefault="00BE0A61" w:rsidP="00BE0A61">
      <w:pPr>
        <w:shd w:val="clear" w:color="auto" w:fill="FFFFFF"/>
        <w:spacing w:line="480" w:lineRule="auto"/>
        <w:ind w:firstLine="709"/>
        <w:jc w:val="both"/>
        <w:rPr>
          <w:rFonts w:eastAsia="Times New Roman"/>
          <w:lang w:eastAsia="ru-RU"/>
        </w:rPr>
      </w:pPr>
      <w:r w:rsidRPr="00BE0A61">
        <w:rPr>
          <w:rFonts w:eastAsia="Times New Roman"/>
          <w:lang w:val="ru-RU" w:eastAsia="ru-RU"/>
        </w:rPr>
        <w:t xml:space="preserve">По результатам анализа </w:t>
      </w:r>
      <w:r w:rsidRPr="00BE0A61">
        <w:rPr>
          <w:rFonts w:eastAsia="Times New Roman"/>
          <w:lang w:eastAsia="ru-RU"/>
        </w:rPr>
        <w:t>Oxford</w:t>
      </w:r>
      <w:r w:rsidRPr="00BE0A61">
        <w:rPr>
          <w:rFonts w:eastAsia="Times New Roman"/>
          <w:lang w:val="ru-RU" w:eastAsia="ru-RU"/>
        </w:rPr>
        <w:t xml:space="preserve"> </w:t>
      </w:r>
      <w:r w:rsidRPr="00BE0A61">
        <w:rPr>
          <w:rFonts w:eastAsia="Times New Roman"/>
          <w:lang w:eastAsia="ru-RU"/>
        </w:rPr>
        <w:t>Dictionary</w:t>
      </w:r>
      <w:r w:rsidRPr="00BE0A61">
        <w:rPr>
          <w:rFonts w:eastAsia="Times New Roman"/>
          <w:lang w:val="ru-RU" w:eastAsia="ru-RU"/>
        </w:rPr>
        <w:t xml:space="preserve"> </w:t>
      </w:r>
      <w:r w:rsidRPr="00BE0A61">
        <w:rPr>
          <w:rFonts w:eastAsia="Times New Roman"/>
          <w:lang w:eastAsia="ru-RU"/>
        </w:rPr>
        <w:t>Online</w:t>
      </w:r>
      <w:r w:rsidRPr="00BE0A61">
        <w:rPr>
          <w:rFonts w:eastAsia="Times New Roman"/>
          <w:lang w:val="ru-RU" w:eastAsia="ru-RU"/>
        </w:rPr>
        <w:t xml:space="preserve"> была получена следующая информация. </w:t>
      </w:r>
      <w:r w:rsidRPr="00BE0A61">
        <w:rPr>
          <w:rFonts w:eastAsia="Times New Roman"/>
          <w:lang w:eastAsia="ru-RU"/>
        </w:rPr>
        <w:t xml:space="preserve">В </w:t>
      </w:r>
      <w:proofErr w:type="spellStart"/>
      <w:r w:rsidRPr="00BE0A61">
        <w:rPr>
          <w:rFonts w:eastAsia="Times New Roman"/>
          <w:lang w:eastAsia="ru-RU"/>
        </w:rPr>
        <w:t>американском</w:t>
      </w:r>
      <w:proofErr w:type="spellEnd"/>
      <w:r w:rsidRPr="00BE0A61">
        <w:rPr>
          <w:rFonts w:eastAsia="Times New Roman"/>
          <w:lang w:eastAsia="ru-RU"/>
        </w:rPr>
        <w:t xml:space="preserve"> </w:t>
      </w:r>
      <w:proofErr w:type="spellStart"/>
      <w:r w:rsidRPr="00BE0A61">
        <w:rPr>
          <w:rFonts w:eastAsia="Times New Roman"/>
          <w:lang w:eastAsia="ru-RU"/>
        </w:rPr>
        <w:t>варианте</w:t>
      </w:r>
      <w:proofErr w:type="spellEnd"/>
      <w:r w:rsidRPr="00BE0A61">
        <w:rPr>
          <w:rFonts w:eastAsia="Times New Roman"/>
          <w:lang w:eastAsia="ru-RU"/>
        </w:rPr>
        <w:t xml:space="preserve"> </w:t>
      </w:r>
      <w:proofErr w:type="spellStart"/>
      <w:r w:rsidRPr="00BE0A61">
        <w:rPr>
          <w:rFonts w:eastAsia="Times New Roman"/>
          <w:lang w:eastAsia="ru-RU"/>
        </w:rPr>
        <w:t>английского</w:t>
      </w:r>
      <w:proofErr w:type="spellEnd"/>
      <w:r w:rsidRPr="00BE0A61">
        <w:rPr>
          <w:rFonts w:eastAsia="Times New Roman"/>
          <w:lang w:eastAsia="ru-RU"/>
        </w:rPr>
        <w:t xml:space="preserve"> </w:t>
      </w:r>
      <w:proofErr w:type="spellStart"/>
      <w:r w:rsidRPr="00BE0A61">
        <w:rPr>
          <w:rFonts w:eastAsia="Times New Roman"/>
          <w:lang w:eastAsia="ru-RU"/>
        </w:rPr>
        <w:t>языка</w:t>
      </w:r>
      <w:proofErr w:type="spellEnd"/>
      <w:r w:rsidRPr="00BE0A61">
        <w:rPr>
          <w:rFonts w:eastAsia="Times New Roman"/>
          <w:lang w:eastAsia="ru-RU"/>
        </w:rPr>
        <w:t xml:space="preserve"> </w:t>
      </w:r>
      <w:proofErr w:type="spellStart"/>
      <w:r w:rsidRPr="00BE0A61">
        <w:rPr>
          <w:rFonts w:eastAsia="Times New Roman"/>
          <w:lang w:eastAsia="ru-RU"/>
        </w:rPr>
        <w:t>словом</w:t>
      </w:r>
      <w:proofErr w:type="spellEnd"/>
      <w:r w:rsidRPr="00BE0A61">
        <w:rPr>
          <w:rFonts w:eastAsia="Times New Roman"/>
          <w:lang w:eastAsia="ru-RU"/>
        </w:rPr>
        <w:t xml:space="preserve"> «painter» </w:t>
      </w:r>
      <w:proofErr w:type="spellStart"/>
      <w:r w:rsidRPr="00BE0A61">
        <w:rPr>
          <w:rFonts w:eastAsia="Times New Roman"/>
          <w:lang w:eastAsia="ru-RU"/>
        </w:rPr>
        <w:t>иногда</w:t>
      </w:r>
      <w:proofErr w:type="spellEnd"/>
      <w:r w:rsidRPr="00BE0A61">
        <w:rPr>
          <w:rFonts w:eastAsia="Times New Roman"/>
          <w:lang w:eastAsia="ru-RU"/>
        </w:rPr>
        <w:t xml:space="preserve"> </w:t>
      </w:r>
      <w:proofErr w:type="spellStart"/>
      <w:r w:rsidRPr="00BE0A61">
        <w:rPr>
          <w:rFonts w:eastAsia="Times New Roman"/>
          <w:lang w:eastAsia="ru-RU"/>
        </w:rPr>
        <w:t>называют</w:t>
      </w:r>
      <w:proofErr w:type="spellEnd"/>
      <w:r w:rsidRPr="00BE0A61">
        <w:rPr>
          <w:rFonts w:eastAsia="Times New Roman"/>
          <w:lang w:eastAsia="ru-RU"/>
        </w:rPr>
        <w:t xml:space="preserve"> </w:t>
      </w:r>
      <w:proofErr w:type="spellStart"/>
      <w:r w:rsidRPr="00BE0A61">
        <w:rPr>
          <w:rFonts w:eastAsia="Times New Roman"/>
          <w:i/>
          <w:lang w:eastAsia="ru-RU"/>
        </w:rPr>
        <w:lastRenderedPageBreak/>
        <w:t>пуму</w:t>
      </w:r>
      <w:proofErr w:type="spellEnd"/>
      <w:r w:rsidRPr="00BE0A61">
        <w:rPr>
          <w:rFonts w:eastAsia="Times New Roman"/>
          <w:lang w:eastAsia="ru-RU"/>
        </w:rPr>
        <w:t xml:space="preserve"> (another term for «puma», may be originated from </w:t>
      </w:r>
      <w:proofErr w:type="spellStart"/>
      <w:r w:rsidRPr="00BE0A61">
        <w:rPr>
          <w:rFonts w:eastAsia="Times New Roman"/>
          <w:lang w:eastAsia="ru-RU"/>
        </w:rPr>
        <w:t>mid 18th</w:t>
      </w:r>
      <w:proofErr w:type="spellEnd"/>
      <w:r w:rsidRPr="00BE0A61">
        <w:rPr>
          <w:rFonts w:eastAsia="Times New Roman"/>
          <w:lang w:eastAsia="ru-RU"/>
        </w:rPr>
        <w:t xml:space="preserve"> century: variant spelling of panther). </w:t>
      </w:r>
    </w:p>
    <w:p w:rsidR="00BE0A61" w:rsidRPr="00BE0A61" w:rsidRDefault="00BE0A61" w:rsidP="00BE0A61">
      <w:pPr>
        <w:shd w:val="clear" w:color="auto" w:fill="FFFFFF"/>
        <w:spacing w:line="480" w:lineRule="auto"/>
        <w:ind w:firstLine="709"/>
        <w:jc w:val="both"/>
      </w:pPr>
      <w:proofErr w:type="spellStart"/>
      <w:r w:rsidRPr="00BE0A61">
        <w:rPr>
          <w:rFonts w:eastAsia="Times New Roman"/>
          <w:lang w:eastAsia="ru-RU"/>
        </w:rPr>
        <w:t>Благодаря</w:t>
      </w:r>
      <w:proofErr w:type="spellEnd"/>
      <w:r w:rsidRPr="00BE0A61">
        <w:rPr>
          <w:rFonts w:eastAsia="Times New Roman"/>
          <w:lang w:eastAsia="ru-RU"/>
        </w:rPr>
        <w:t xml:space="preserve"> </w:t>
      </w:r>
      <w:proofErr w:type="spellStart"/>
      <w:r w:rsidRPr="00BE0A61">
        <w:rPr>
          <w:rFonts w:eastAsia="Times New Roman"/>
          <w:lang w:eastAsia="ru-RU"/>
        </w:rPr>
        <w:t>тезаурусу</w:t>
      </w:r>
      <w:proofErr w:type="spellEnd"/>
      <w:r w:rsidRPr="00BE0A61">
        <w:rPr>
          <w:rFonts w:eastAsia="Times New Roman"/>
          <w:lang w:eastAsia="ru-RU"/>
        </w:rPr>
        <w:t xml:space="preserve"> </w:t>
      </w:r>
      <w:proofErr w:type="spellStart"/>
      <w:r w:rsidRPr="00BE0A61">
        <w:rPr>
          <w:rFonts w:eastAsia="Times New Roman"/>
          <w:lang w:eastAsia="ru-RU"/>
        </w:rPr>
        <w:t>данного</w:t>
      </w:r>
      <w:proofErr w:type="spellEnd"/>
      <w:r w:rsidRPr="00BE0A61">
        <w:rPr>
          <w:rFonts w:eastAsia="Times New Roman"/>
          <w:lang w:eastAsia="ru-RU"/>
        </w:rPr>
        <w:t xml:space="preserve"> </w:t>
      </w:r>
      <w:proofErr w:type="spellStart"/>
      <w:r w:rsidRPr="00BE0A61">
        <w:rPr>
          <w:rFonts w:eastAsia="Times New Roman"/>
          <w:lang w:eastAsia="ru-RU"/>
        </w:rPr>
        <w:t>словаря</w:t>
      </w:r>
      <w:proofErr w:type="spellEnd"/>
      <w:r w:rsidRPr="00BE0A61">
        <w:rPr>
          <w:rFonts w:eastAsia="Times New Roman"/>
          <w:lang w:eastAsia="ru-RU"/>
        </w:rPr>
        <w:t xml:space="preserve"> </w:t>
      </w:r>
      <w:proofErr w:type="spellStart"/>
      <w:r w:rsidRPr="00BE0A61">
        <w:rPr>
          <w:rFonts w:eastAsia="Times New Roman"/>
          <w:lang w:eastAsia="ru-RU"/>
        </w:rPr>
        <w:t>было</w:t>
      </w:r>
      <w:proofErr w:type="spellEnd"/>
      <w:r w:rsidRPr="00BE0A61">
        <w:rPr>
          <w:rFonts w:eastAsia="Times New Roman"/>
          <w:lang w:eastAsia="ru-RU"/>
        </w:rPr>
        <w:t xml:space="preserve"> </w:t>
      </w:r>
      <w:proofErr w:type="spellStart"/>
      <w:r w:rsidRPr="00BE0A61">
        <w:rPr>
          <w:rFonts w:eastAsia="Times New Roman"/>
          <w:lang w:eastAsia="ru-RU"/>
        </w:rPr>
        <w:t>выявлено</w:t>
      </w:r>
      <w:proofErr w:type="spellEnd"/>
      <w:r w:rsidRPr="00BE0A61">
        <w:rPr>
          <w:rFonts w:eastAsia="Times New Roman"/>
          <w:lang w:eastAsia="ru-RU"/>
        </w:rPr>
        <w:t xml:space="preserve"> </w:t>
      </w:r>
      <w:proofErr w:type="spellStart"/>
      <w:r w:rsidRPr="00BE0A61">
        <w:rPr>
          <w:rFonts w:eastAsia="Times New Roman"/>
          <w:lang w:eastAsia="ru-RU"/>
        </w:rPr>
        <w:t>два</w:t>
      </w:r>
      <w:proofErr w:type="spellEnd"/>
      <w:r w:rsidRPr="00BE0A61">
        <w:rPr>
          <w:rFonts w:eastAsia="Times New Roman"/>
          <w:lang w:eastAsia="ru-RU"/>
        </w:rPr>
        <w:t xml:space="preserve"> </w:t>
      </w:r>
      <w:proofErr w:type="spellStart"/>
      <w:r w:rsidRPr="00BE0A61">
        <w:rPr>
          <w:rFonts w:eastAsia="Times New Roman"/>
          <w:lang w:eastAsia="ru-RU"/>
        </w:rPr>
        <w:t>североамериканских</w:t>
      </w:r>
      <w:proofErr w:type="spellEnd"/>
      <w:r w:rsidRPr="00BE0A61">
        <w:rPr>
          <w:rFonts w:eastAsia="Times New Roman"/>
          <w:lang w:eastAsia="ru-RU"/>
        </w:rPr>
        <w:t xml:space="preserve"> </w:t>
      </w:r>
      <w:proofErr w:type="spellStart"/>
      <w:r w:rsidRPr="00BE0A61">
        <w:rPr>
          <w:rFonts w:eastAsia="Times New Roman"/>
          <w:lang w:eastAsia="ru-RU"/>
        </w:rPr>
        <w:t>разговорных</w:t>
      </w:r>
      <w:proofErr w:type="spellEnd"/>
      <w:r w:rsidRPr="00BE0A61">
        <w:rPr>
          <w:rFonts w:eastAsia="Times New Roman"/>
          <w:lang w:eastAsia="ru-RU"/>
        </w:rPr>
        <w:t xml:space="preserve"> </w:t>
      </w:r>
      <w:proofErr w:type="spellStart"/>
      <w:r w:rsidRPr="00BE0A61">
        <w:rPr>
          <w:rFonts w:eastAsia="Times New Roman"/>
          <w:lang w:eastAsia="ru-RU"/>
        </w:rPr>
        <w:t>названия</w:t>
      </w:r>
      <w:proofErr w:type="spellEnd"/>
      <w:r w:rsidRPr="00BE0A61">
        <w:rPr>
          <w:rFonts w:eastAsia="Times New Roman"/>
          <w:lang w:eastAsia="ru-RU"/>
        </w:rPr>
        <w:t xml:space="preserve"> «artist»: «maven» (an expert or connoisseur) и «crackerjack» (exceptionally good) [9].</w:t>
      </w:r>
      <w:r w:rsidRPr="00BE0A61">
        <w:t xml:space="preserve">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Благодаря словарю </w:t>
      </w:r>
      <w:r w:rsidRPr="00BE0A61">
        <w:rPr>
          <w:rFonts w:eastAsia="Times New Roman"/>
          <w:lang w:eastAsia="ru-RU"/>
        </w:rPr>
        <w:t>Oxford</w:t>
      </w:r>
      <w:r w:rsidRPr="00BE0A61">
        <w:rPr>
          <w:rFonts w:eastAsia="Times New Roman"/>
          <w:lang w:val="ru-RU" w:eastAsia="ru-RU"/>
        </w:rPr>
        <w:t xml:space="preserve"> </w:t>
      </w:r>
      <w:r w:rsidRPr="00BE0A61">
        <w:rPr>
          <w:rFonts w:eastAsia="Times New Roman"/>
          <w:lang w:eastAsia="ru-RU"/>
        </w:rPr>
        <w:t>Dictionary</w:t>
      </w:r>
      <w:r w:rsidRPr="00BE0A61">
        <w:rPr>
          <w:rFonts w:eastAsia="Times New Roman"/>
          <w:lang w:val="ru-RU" w:eastAsia="ru-RU"/>
        </w:rPr>
        <w:t xml:space="preserve"> </w:t>
      </w:r>
      <w:r w:rsidRPr="00BE0A61">
        <w:rPr>
          <w:rFonts w:eastAsia="Times New Roman"/>
          <w:lang w:eastAsia="ru-RU"/>
        </w:rPr>
        <w:t>of</w:t>
      </w:r>
      <w:r w:rsidRPr="00BE0A61">
        <w:rPr>
          <w:rFonts w:eastAsia="Times New Roman"/>
          <w:lang w:val="ru-RU" w:eastAsia="ru-RU"/>
        </w:rPr>
        <w:t xml:space="preserve"> </w:t>
      </w:r>
      <w:r w:rsidRPr="00BE0A61">
        <w:rPr>
          <w:rFonts w:eastAsia="Times New Roman"/>
          <w:lang w:eastAsia="ru-RU"/>
        </w:rPr>
        <w:t>Slang</w:t>
      </w:r>
      <w:r w:rsidRPr="00BE0A61">
        <w:rPr>
          <w:rFonts w:eastAsia="Times New Roman"/>
          <w:lang w:val="ru-RU" w:eastAsia="ru-RU"/>
        </w:rPr>
        <w:t xml:space="preserve"> были выявлены следующие словосочетания: </w:t>
      </w:r>
    </w:p>
    <w:p w:rsidR="00BE0A61" w:rsidRPr="00BE0A61" w:rsidRDefault="00BE0A61" w:rsidP="00BE0A61">
      <w:pPr>
        <w:pStyle w:val="a6"/>
        <w:numPr>
          <w:ilvl w:val="0"/>
          <w:numId w:val="1"/>
        </w:numPr>
        <w:shd w:val="clear" w:color="auto" w:fill="FFFFFF"/>
        <w:spacing w:after="0" w:line="480" w:lineRule="auto"/>
        <w:jc w:val="both"/>
        <w:rPr>
          <w:rFonts w:ascii="Times New Roman" w:eastAsia="Times New Roman" w:hAnsi="Times New Roman"/>
          <w:sz w:val="24"/>
          <w:szCs w:val="24"/>
          <w:lang w:val="en-US" w:eastAsia="ru-RU"/>
        </w:rPr>
      </w:pPr>
      <w:r w:rsidRPr="00BE0A61">
        <w:rPr>
          <w:rFonts w:ascii="Times New Roman" w:eastAsia="Times New Roman" w:hAnsi="Times New Roman"/>
          <w:b/>
          <w:sz w:val="24"/>
          <w:szCs w:val="24"/>
          <w:lang w:val="en-US" w:eastAsia="ru-RU"/>
        </w:rPr>
        <w:t>bullshit artist [</w:t>
      </w:r>
      <w:proofErr w:type="spellStart"/>
      <w:r w:rsidRPr="00BE0A61">
        <w:rPr>
          <w:rFonts w:ascii="Times New Roman" w:eastAsia="Times New Roman" w:hAnsi="Times New Roman"/>
          <w:sz w:val="24"/>
          <w:szCs w:val="24"/>
          <w:lang w:val="en-US" w:eastAsia="ru-RU"/>
        </w:rPr>
        <w:t>Ayto</w:t>
      </w:r>
      <w:proofErr w:type="spellEnd"/>
      <w:r w:rsidRPr="00BE0A61">
        <w:rPr>
          <w:rFonts w:ascii="Times New Roman" w:eastAsia="Times New Roman" w:hAnsi="Times New Roman"/>
          <w:sz w:val="24"/>
          <w:szCs w:val="24"/>
          <w:lang w:eastAsia="ru-RU"/>
        </w:rPr>
        <w:t>,</w:t>
      </w:r>
      <w:r w:rsidRPr="00BE0A61">
        <w:rPr>
          <w:rFonts w:ascii="Times New Roman" w:eastAsia="Times New Roman" w:hAnsi="Times New Roman"/>
          <w:sz w:val="24"/>
          <w:szCs w:val="24"/>
          <w:lang w:val="en-US" w:eastAsia="ru-RU"/>
        </w:rPr>
        <w:t xml:space="preserve"> 2000:</w:t>
      </w:r>
      <w:r w:rsidRPr="00BE0A61">
        <w:rPr>
          <w:rFonts w:ascii="Times New Roman" w:eastAsia="Times New Roman" w:hAnsi="Times New Roman"/>
          <w:sz w:val="24"/>
          <w:szCs w:val="24"/>
          <w:lang w:eastAsia="ru-RU"/>
        </w:rPr>
        <w:t xml:space="preserve"> </w:t>
      </w:r>
      <w:r w:rsidRPr="00BE0A61">
        <w:rPr>
          <w:rFonts w:ascii="Times New Roman" w:eastAsia="Times New Roman" w:hAnsi="Times New Roman"/>
          <w:sz w:val="24"/>
          <w:szCs w:val="24"/>
          <w:lang w:val="en-US" w:eastAsia="ru-RU"/>
        </w:rPr>
        <w:t xml:space="preserve">280], </w:t>
      </w:r>
    </w:p>
    <w:p w:rsidR="00BE0A61" w:rsidRPr="00BE0A61" w:rsidRDefault="00BE0A61" w:rsidP="00BE0A61">
      <w:pPr>
        <w:shd w:val="clear" w:color="auto" w:fill="FFFFFF"/>
        <w:spacing w:line="480" w:lineRule="auto"/>
        <w:jc w:val="both"/>
        <w:rPr>
          <w:rFonts w:eastAsia="Times New Roman"/>
          <w:lang w:eastAsia="ru-RU"/>
        </w:rPr>
      </w:pPr>
      <w:r w:rsidRPr="00BE0A61">
        <w:rPr>
          <w:rFonts w:eastAsia="Times New Roman"/>
          <w:lang w:eastAsia="ru-RU"/>
        </w:rPr>
        <w:t>«A person who habitually exaggerates, flatters, or talks nonsense»</w:t>
      </w:r>
    </w:p>
    <w:p w:rsidR="00BE0A61" w:rsidRPr="00BE0A61" w:rsidRDefault="00BE0A61" w:rsidP="00BE0A61">
      <w:pPr>
        <w:shd w:val="clear" w:color="auto" w:fill="FFFFFF"/>
        <w:spacing w:line="480" w:lineRule="auto"/>
        <w:jc w:val="both"/>
        <w:rPr>
          <w:rFonts w:eastAsia="Times New Roman"/>
          <w:lang w:eastAsia="ru-RU"/>
        </w:rPr>
      </w:pPr>
      <w:r w:rsidRPr="00BE0A61">
        <w:rPr>
          <w:rFonts w:eastAsia="Times New Roman"/>
          <w:lang w:eastAsia="ru-RU"/>
        </w:rPr>
        <w:t>[5, 1191]</w:t>
      </w:r>
    </w:p>
    <w:p w:rsidR="00BE0A61" w:rsidRPr="00BE0A61" w:rsidRDefault="00BE0A61" w:rsidP="00BE0A61">
      <w:pPr>
        <w:pStyle w:val="a6"/>
        <w:numPr>
          <w:ilvl w:val="0"/>
          <w:numId w:val="1"/>
        </w:numPr>
        <w:shd w:val="clear" w:color="auto" w:fill="FFFFFF"/>
        <w:spacing w:after="0" w:line="480" w:lineRule="auto"/>
        <w:jc w:val="both"/>
        <w:rPr>
          <w:rFonts w:ascii="Times New Roman" w:eastAsia="Times New Roman" w:hAnsi="Times New Roman"/>
          <w:b/>
          <w:sz w:val="24"/>
          <w:szCs w:val="24"/>
          <w:lang w:val="en-US" w:eastAsia="ru-RU"/>
        </w:rPr>
      </w:pPr>
      <w:r w:rsidRPr="00BE0A61">
        <w:rPr>
          <w:rFonts w:ascii="Times New Roman" w:eastAsia="Times New Roman" w:hAnsi="Times New Roman"/>
          <w:b/>
          <w:sz w:val="24"/>
          <w:szCs w:val="24"/>
          <w:lang w:val="en-US" w:eastAsia="ru-RU"/>
        </w:rPr>
        <w:t xml:space="preserve">con artist </w:t>
      </w:r>
    </w:p>
    <w:p w:rsidR="00BE0A61" w:rsidRPr="00BE0A61" w:rsidRDefault="00BE0A61" w:rsidP="00BE0A61">
      <w:pPr>
        <w:shd w:val="clear" w:color="auto" w:fill="FFFFFF"/>
        <w:spacing w:line="480" w:lineRule="auto"/>
        <w:jc w:val="both"/>
        <w:rPr>
          <w:rFonts w:eastAsia="Times New Roman"/>
          <w:lang w:eastAsia="ru-RU"/>
        </w:rPr>
      </w:pPr>
      <w:proofErr w:type="gramStart"/>
      <w:r w:rsidRPr="00BE0A61">
        <w:rPr>
          <w:rFonts w:eastAsia="Times New Roman"/>
          <w:lang w:eastAsia="ru-RU"/>
        </w:rPr>
        <w:t>con</w:t>
      </w:r>
      <w:proofErr w:type="gramEnd"/>
      <w:r w:rsidRPr="00BE0A61">
        <w:rPr>
          <w:rFonts w:eastAsia="Times New Roman"/>
          <w:lang w:eastAsia="ru-RU"/>
        </w:rPr>
        <w:t xml:space="preserve"> short for confidence</w:t>
      </w:r>
    </w:p>
    <w:p w:rsidR="00BE0A61" w:rsidRPr="00BE0A61" w:rsidRDefault="00BE0A61" w:rsidP="00BE0A61">
      <w:pPr>
        <w:shd w:val="clear" w:color="auto" w:fill="FFFFFF"/>
        <w:spacing w:line="480" w:lineRule="auto"/>
        <w:jc w:val="both"/>
        <w:rPr>
          <w:rFonts w:eastAsia="Times New Roman"/>
          <w:lang w:eastAsia="ru-RU"/>
        </w:rPr>
      </w:pPr>
      <w:r w:rsidRPr="00BE0A61">
        <w:rPr>
          <w:rFonts w:eastAsia="Times New Roman"/>
          <w:lang w:eastAsia="ru-RU"/>
        </w:rPr>
        <w:t>Sunday Telegraph: Among the hundreds of thousands passing by each day are customers for prostitutes and drug dealers, mugs for con artists—an old, old New York tradition—and victims for street robbers (1991) [</w:t>
      </w:r>
      <w:proofErr w:type="spellStart"/>
      <w:r w:rsidRPr="00BE0A61">
        <w:rPr>
          <w:rFonts w:eastAsia="Times New Roman"/>
          <w:lang w:eastAsia="ru-RU"/>
        </w:rPr>
        <w:t>Ayto</w:t>
      </w:r>
      <w:proofErr w:type="spellEnd"/>
      <w:r w:rsidRPr="00BE0A61">
        <w:rPr>
          <w:rFonts w:eastAsia="Times New Roman"/>
          <w:lang w:eastAsia="ru-RU"/>
        </w:rPr>
        <w:t>, 2000: 287]</w:t>
      </w:r>
    </w:p>
    <w:p w:rsidR="00BE0A61" w:rsidRPr="00BE0A61" w:rsidRDefault="00BE0A61" w:rsidP="00BE0A61">
      <w:pPr>
        <w:pStyle w:val="a6"/>
        <w:numPr>
          <w:ilvl w:val="0"/>
          <w:numId w:val="1"/>
        </w:numPr>
        <w:shd w:val="clear" w:color="auto" w:fill="FFFFFF"/>
        <w:spacing w:after="0" w:line="480" w:lineRule="auto"/>
        <w:jc w:val="both"/>
        <w:rPr>
          <w:rFonts w:ascii="Times New Roman" w:eastAsia="Times New Roman" w:hAnsi="Times New Roman"/>
          <w:sz w:val="24"/>
          <w:szCs w:val="24"/>
          <w:lang w:val="en-US" w:eastAsia="ru-RU"/>
        </w:rPr>
      </w:pPr>
      <w:r w:rsidRPr="00BE0A61">
        <w:rPr>
          <w:rFonts w:ascii="Times New Roman" w:eastAsia="Times New Roman" w:hAnsi="Times New Roman"/>
          <w:b/>
          <w:sz w:val="24"/>
          <w:szCs w:val="24"/>
          <w:lang w:val="en-US" w:eastAsia="ru-RU"/>
        </w:rPr>
        <w:t>putty</w:t>
      </w:r>
      <w:r w:rsidRPr="00BE0A61">
        <w:rPr>
          <w:rFonts w:ascii="Times New Roman" w:eastAsia="Times New Roman" w:hAnsi="Times New Roman"/>
          <w:sz w:val="24"/>
          <w:szCs w:val="24"/>
          <w:lang w:val="en-US" w:eastAsia="ru-RU"/>
        </w:rPr>
        <w:t xml:space="preserve"> (1946) Naval slang, dated; </w:t>
      </w:r>
    </w:p>
    <w:p w:rsidR="00BE0A61" w:rsidRPr="00BE0A61" w:rsidRDefault="00BE0A61" w:rsidP="00BE0A61">
      <w:pPr>
        <w:shd w:val="clear" w:color="auto" w:fill="FFFFFF"/>
        <w:spacing w:line="480" w:lineRule="auto"/>
        <w:jc w:val="both"/>
        <w:rPr>
          <w:rFonts w:eastAsia="Times New Roman"/>
          <w:lang w:eastAsia="ru-RU"/>
        </w:rPr>
      </w:pPr>
      <w:proofErr w:type="gramStart"/>
      <w:r w:rsidRPr="00BE0A61">
        <w:rPr>
          <w:rFonts w:eastAsia="Times New Roman"/>
          <w:lang w:eastAsia="ru-RU"/>
        </w:rPr>
        <w:t>applied</w:t>
      </w:r>
      <w:proofErr w:type="gramEnd"/>
      <w:r w:rsidRPr="00BE0A61">
        <w:rPr>
          <w:rFonts w:eastAsia="Times New Roman"/>
          <w:lang w:eastAsia="ru-RU"/>
        </w:rPr>
        <w:t xml:space="preserve"> to a ship's painter [</w:t>
      </w:r>
      <w:proofErr w:type="spellStart"/>
      <w:r w:rsidRPr="00BE0A61">
        <w:rPr>
          <w:rFonts w:eastAsia="Times New Roman"/>
          <w:lang w:eastAsia="ru-RU"/>
        </w:rPr>
        <w:t>Ayto</w:t>
      </w:r>
      <w:proofErr w:type="spellEnd"/>
      <w:r w:rsidRPr="00BE0A61">
        <w:rPr>
          <w:rFonts w:eastAsia="Times New Roman"/>
          <w:lang w:eastAsia="ru-RU"/>
        </w:rPr>
        <w:t>, 2000: 196]</w:t>
      </w:r>
    </w:p>
    <w:p w:rsidR="00BE0A61" w:rsidRPr="00BE0A61" w:rsidRDefault="00BE0A61" w:rsidP="00BE0A61">
      <w:pPr>
        <w:shd w:val="clear" w:color="auto" w:fill="FFFFFF"/>
        <w:spacing w:line="480" w:lineRule="auto"/>
        <w:ind w:firstLine="709"/>
        <w:jc w:val="both"/>
        <w:rPr>
          <w:rFonts w:eastAsia="Times New Roman"/>
          <w:lang w:eastAsia="ru-RU"/>
        </w:rPr>
      </w:pPr>
      <w:r w:rsidRPr="00BE0A61">
        <w:rPr>
          <w:rFonts w:eastAsia="Times New Roman"/>
          <w:lang w:eastAsia="ru-RU"/>
        </w:rPr>
        <w:t xml:space="preserve">В </w:t>
      </w:r>
      <w:proofErr w:type="spellStart"/>
      <w:r w:rsidRPr="00BE0A61">
        <w:rPr>
          <w:rFonts w:eastAsia="Times New Roman"/>
          <w:lang w:eastAsia="ru-RU"/>
        </w:rPr>
        <w:t>Австралийском</w:t>
      </w:r>
      <w:proofErr w:type="spellEnd"/>
      <w:r w:rsidRPr="00BE0A61">
        <w:rPr>
          <w:rFonts w:eastAsia="Times New Roman"/>
          <w:lang w:eastAsia="ru-RU"/>
        </w:rPr>
        <w:t xml:space="preserve"> </w:t>
      </w:r>
      <w:proofErr w:type="spellStart"/>
      <w:r w:rsidRPr="00BE0A61">
        <w:rPr>
          <w:rFonts w:eastAsia="Times New Roman"/>
          <w:lang w:eastAsia="ru-RU"/>
        </w:rPr>
        <w:t>варианте</w:t>
      </w:r>
      <w:proofErr w:type="spellEnd"/>
      <w:r w:rsidRPr="00BE0A61">
        <w:rPr>
          <w:rFonts w:eastAsia="Times New Roman"/>
          <w:lang w:eastAsia="ru-RU"/>
        </w:rPr>
        <w:t xml:space="preserve"> </w:t>
      </w:r>
      <w:proofErr w:type="spellStart"/>
      <w:r w:rsidRPr="00BE0A61">
        <w:rPr>
          <w:rFonts w:eastAsia="Times New Roman"/>
          <w:lang w:eastAsia="ru-RU"/>
        </w:rPr>
        <w:t>было</w:t>
      </w:r>
      <w:proofErr w:type="spellEnd"/>
      <w:r w:rsidRPr="00BE0A61">
        <w:rPr>
          <w:rFonts w:eastAsia="Times New Roman"/>
          <w:lang w:eastAsia="ru-RU"/>
        </w:rPr>
        <w:t xml:space="preserve"> </w:t>
      </w:r>
      <w:proofErr w:type="spellStart"/>
      <w:r w:rsidRPr="00BE0A61">
        <w:rPr>
          <w:rFonts w:eastAsia="Times New Roman"/>
          <w:lang w:eastAsia="ru-RU"/>
        </w:rPr>
        <w:t>выявлено</w:t>
      </w:r>
      <w:proofErr w:type="spellEnd"/>
      <w:r w:rsidRPr="00BE0A61">
        <w:rPr>
          <w:rFonts w:eastAsia="Times New Roman"/>
          <w:lang w:eastAsia="ru-RU"/>
        </w:rPr>
        <w:t xml:space="preserve"> </w:t>
      </w:r>
      <w:proofErr w:type="spellStart"/>
      <w:r w:rsidRPr="00BE0A61">
        <w:rPr>
          <w:rFonts w:eastAsia="Times New Roman"/>
          <w:lang w:eastAsia="ru-RU"/>
        </w:rPr>
        <w:t>выражение</w:t>
      </w:r>
      <w:proofErr w:type="spellEnd"/>
      <w:r w:rsidRPr="00BE0A61">
        <w:rPr>
          <w:rFonts w:eastAsia="Times New Roman"/>
          <w:lang w:eastAsia="ru-RU"/>
        </w:rPr>
        <w:t xml:space="preserve"> «</w:t>
      </w:r>
      <w:r w:rsidRPr="00BE0A61">
        <w:rPr>
          <w:rFonts w:eastAsia="Times New Roman"/>
          <w:b/>
          <w:lang w:eastAsia="ru-RU"/>
        </w:rPr>
        <w:t>jack the painter</w:t>
      </w:r>
      <w:r w:rsidRPr="00BE0A61">
        <w:rPr>
          <w:rFonts w:eastAsia="Times New Roman"/>
          <w:lang w:eastAsia="ru-RU"/>
        </w:rPr>
        <w:t xml:space="preserve">» («strong bush tea») [Australian Dictionary Online].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 xml:space="preserve">Таким образом, данное русское слово и его английские эквиваленты приобрели оценочные коннотации стали использоваться не только в прямом номинативном значении. </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В русской и в английской национальных языковых картинах мира тематическое поле «художник» занимает большое семантическое пространство.</w:t>
      </w:r>
    </w:p>
    <w:p w:rsidR="00BE0A61" w:rsidRP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t>Английские лексемы «</w:t>
      </w:r>
      <w:r w:rsidRPr="00BE0A61">
        <w:rPr>
          <w:rFonts w:eastAsia="Times New Roman"/>
          <w:lang w:eastAsia="ru-RU"/>
        </w:rPr>
        <w:t>artist</w:t>
      </w:r>
      <w:r w:rsidRPr="00BE0A61">
        <w:rPr>
          <w:rFonts w:eastAsia="Times New Roman"/>
          <w:lang w:val="ru-RU" w:eastAsia="ru-RU"/>
        </w:rPr>
        <w:t>» и «</w:t>
      </w:r>
      <w:r w:rsidRPr="00BE0A61">
        <w:rPr>
          <w:rFonts w:eastAsia="Times New Roman"/>
          <w:lang w:eastAsia="ru-RU"/>
        </w:rPr>
        <w:t>painter</w:t>
      </w:r>
      <w:r w:rsidRPr="00BE0A61">
        <w:rPr>
          <w:rFonts w:eastAsia="Times New Roman"/>
          <w:lang w:val="ru-RU" w:eastAsia="ru-RU"/>
        </w:rPr>
        <w:t xml:space="preserve">» в американском и в австралийском вариантах английского языка приобретают дополнительные значения, усложняющие семантический объем лексем. </w:t>
      </w:r>
    </w:p>
    <w:p w:rsidR="00BE0A61" w:rsidRDefault="00BE0A61" w:rsidP="00BE0A61">
      <w:pPr>
        <w:shd w:val="clear" w:color="auto" w:fill="FFFFFF"/>
        <w:spacing w:line="480" w:lineRule="auto"/>
        <w:ind w:firstLine="709"/>
        <w:jc w:val="both"/>
        <w:rPr>
          <w:rFonts w:eastAsia="Times New Roman"/>
          <w:lang w:val="ru-RU" w:eastAsia="ru-RU"/>
        </w:rPr>
      </w:pPr>
      <w:r w:rsidRPr="00BE0A61">
        <w:rPr>
          <w:rFonts w:eastAsia="Times New Roman"/>
          <w:lang w:val="ru-RU" w:eastAsia="ru-RU"/>
        </w:rPr>
        <w:lastRenderedPageBreak/>
        <w:t xml:space="preserve">К перспективным направлениям нашего дальнейшего исследования мы относим вопросы, связанные с присутствием/отсутствием анализируемых лексем в других национальных вариантах английского языка, а также – с изучением особенностей семантической структуры данных слов и особенностей их функционирования в том или ином варианте  (выявление способностей анализируемых лексем быть компонентом в структуре фразеологизма; изучение эмоционально-стилистических оттенков; вопросы профессиональной специализации и многие др.). </w:t>
      </w:r>
    </w:p>
    <w:p w:rsidR="00BE0A61" w:rsidRPr="00BE0A61" w:rsidRDefault="00BE0A61" w:rsidP="00BE0A61">
      <w:pPr>
        <w:shd w:val="clear" w:color="auto" w:fill="FFFFFF"/>
        <w:spacing w:line="480" w:lineRule="auto"/>
        <w:ind w:firstLine="709"/>
        <w:jc w:val="both"/>
        <w:rPr>
          <w:rFonts w:eastAsia="Times New Roman"/>
          <w:lang w:val="ru-RU" w:eastAsia="ru-RU"/>
        </w:rPr>
      </w:pPr>
    </w:p>
    <w:p w:rsidR="00247401" w:rsidRDefault="00BE0A61" w:rsidP="008C733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ascii="Times New Roman" w:hAnsi="Times New Roman" w:cs="Times New Roman"/>
          <w:b/>
        </w:rPr>
      </w:pPr>
      <w:r w:rsidRPr="008C7332">
        <w:rPr>
          <w:rFonts w:ascii="Times New Roman" w:hAnsi="Times New Roman" w:cs="Times New Roman"/>
          <w:b/>
        </w:rPr>
        <w:t>Литература</w:t>
      </w:r>
    </w:p>
    <w:p w:rsidR="008C7332" w:rsidRPr="008C7332" w:rsidRDefault="008C7332" w:rsidP="008C733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eastAsia="Times New Roman" w:hAnsi="Times New Roman" w:cs="Times New Roman"/>
          <w:b/>
        </w:rPr>
      </w:pPr>
      <w:bookmarkStart w:id="0" w:name="_GoBack"/>
      <w:r>
        <w:rPr>
          <w:rFonts w:ascii="Times New Roman" w:hAnsi="Times New Roman" w:cs="Times New Roman"/>
          <w:b/>
        </w:rPr>
        <w:t>Книги</w:t>
      </w:r>
    </w:p>
    <w:bookmarkEnd w:id="0"/>
    <w:p w:rsidR="00BE0A61" w:rsidRP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rPr>
      </w:pPr>
      <w:r w:rsidRPr="00BE0A61">
        <w:rPr>
          <w:rFonts w:ascii="Times New Roman" w:hAnsi="Times New Roman" w:cs="Times New Roman"/>
        </w:rPr>
        <w:t>1.</w:t>
      </w:r>
      <w:r w:rsidRPr="00BE0A61">
        <w:rPr>
          <w:rFonts w:ascii="Times New Roman" w:hAnsi="Times New Roman" w:cs="Times New Roman"/>
        </w:rPr>
        <w:tab/>
      </w:r>
      <w:r w:rsidRPr="00BE0A61">
        <w:rPr>
          <w:rFonts w:ascii="Times New Roman" w:hAnsi="Times New Roman" w:cs="Times New Roman"/>
          <w:b/>
        </w:rPr>
        <w:t>Кузнецов С.А.</w:t>
      </w:r>
      <w:r w:rsidRPr="00BE0A61">
        <w:rPr>
          <w:rFonts w:ascii="Times New Roman" w:hAnsi="Times New Roman" w:cs="Times New Roman"/>
        </w:rPr>
        <w:t xml:space="preserve"> Большой толковый словарь русского языка Справочное издание. — </w:t>
      </w:r>
      <w:proofErr w:type="gramStart"/>
      <w:r w:rsidRPr="00BE0A61">
        <w:rPr>
          <w:rFonts w:ascii="Times New Roman" w:hAnsi="Times New Roman" w:cs="Times New Roman"/>
        </w:rPr>
        <w:t>СПб.:</w:t>
      </w:r>
      <w:proofErr w:type="gramEnd"/>
      <w:r w:rsidRPr="00BE0A61">
        <w:rPr>
          <w:rFonts w:ascii="Times New Roman" w:hAnsi="Times New Roman" w:cs="Times New Roman"/>
        </w:rPr>
        <w:t xml:space="preserve"> </w:t>
      </w:r>
      <w:proofErr w:type="spellStart"/>
      <w:r w:rsidRPr="00BE0A61">
        <w:rPr>
          <w:rFonts w:ascii="Times New Roman" w:hAnsi="Times New Roman" w:cs="Times New Roman"/>
        </w:rPr>
        <w:t>Норинт</w:t>
      </w:r>
      <w:proofErr w:type="spellEnd"/>
      <w:r w:rsidRPr="00BE0A61">
        <w:rPr>
          <w:rFonts w:ascii="Times New Roman" w:hAnsi="Times New Roman" w:cs="Times New Roman"/>
        </w:rPr>
        <w:t xml:space="preserve">, 2000. — 1536 с. — </w:t>
      </w:r>
      <w:r w:rsidRPr="00BE0A61">
        <w:rPr>
          <w:rFonts w:ascii="Times New Roman" w:hAnsi="Times New Roman" w:cs="Times New Roman"/>
          <w:lang w:val="en-US"/>
        </w:rPr>
        <w:t>ISBN</w:t>
      </w:r>
      <w:r w:rsidRPr="00BE0A61">
        <w:rPr>
          <w:rFonts w:ascii="Times New Roman" w:hAnsi="Times New Roman" w:cs="Times New Roman"/>
        </w:rPr>
        <w:t xml:space="preserve"> 5-7711-0015-3</w:t>
      </w:r>
    </w:p>
    <w:p w:rsidR="00BE0A61" w:rsidRP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rPr>
      </w:pPr>
      <w:r w:rsidRPr="00BE0A61">
        <w:rPr>
          <w:rFonts w:ascii="Times New Roman" w:hAnsi="Times New Roman" w:cs="Times New Roman"/>
        </w:rPr>
        <w:t>2.</w:t>
      </w:r>
      <w:r w:rsidRPr="00BE0A61">
        <w:rPr>
          <w:rFonts w:ascii="Times New Roman" w:hAnsi="Times New Roman" w:cs="Times New Roman"/>
        </w:rPr>
        <w:tab/>
      </w:r>
      <w:r w:rsidRPr="00BE0A61">
        <w:rPr>
          <w:rFonts w:ascii="Times New Roman" w:hAnsi="Times New Roman" w:cs="Times New Roman"/>
          <w:b/>
        </w:rPr>
        <w:t>Ожегов С.И.</w:t>
      </w:r>
      <w:proofErr w:type="gramStart"/>
      <w:r w:rsidRPr="00BE0A61">
        <w:rPr>
          <w:rFonts w:ascii="Times New Roman" w:hAnsi="Times New Roman" w:cs="Times New Roman"/>
          <w:b/>
        </w:rPr>
        <w:t>,  Шведова</w:t>
      </w:r>
      <w:proofErr w:type="gramEnd"/>
      <w:r w:rsidRPr="00BE0A61">
        <w:rPr>
          <w:rFonts w:ascii="Times New Roman" w:hAnsi="Times New Roman" w:cs="Times New Roman"/>
          <w:b/>
        </w:rPr>
        <w:t xml:space="preserve"> Н.Ю. </w:t>
      </w:r>
      <w:r w:rsidRPr="00BE0A61">
        <w:rPr>
          <w:rFonts w:ascii="Times New Roman" w:hAnsi="Times New Roman" w:cs="Times New Roman"/>
        </w:rPr>
        <w:t>Толковый словарь русского языка. – М.: «Русский язык», 1990. –  915 с.</w:t>
      </w:r>
    </w:p>
    <w:p w:rsidR="00BE0A61" w:rsidRP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rPr>
      </w:pPr>
      <w:r w:rsidRPr="00BE0A61">
        <w:rPr>
          <w:rFonts w:ascii="Times New Roman" w:hAnsi="Times New Roman" w:cs="Times New Roman"/>
        </w:rPr>
        <w:t>3.</w:t>
      </w:r>
      <w:r w:rsidRPr="00BE0A61">
        <w:rPr>
          <w:rFonts w:ascii="Times New Roman" w:hAnsi="Times New Roman" w:cs="Times New Roman"/>
        </w:rPr>
        <w:tab/>
      </w:r>
      <w:r w:rsidRPr="00BE0A61">
        <w:rPr>
          <w:rFonts w:ascii="Times New Roman" w:hAnsi="Times New Roman" w:cs="Times New Roman"/>
          <w:b/>
        </w:rPr>
        <w:t>Ощепкова В.В.</w:t>
      </w:r>
      <w:r w:rsidRPr="00BE0A61">
        <w:rPr>
          <w:rFonts w:ascii="Times New Roman" w:hAnsi="Times New Roman" w:cs="Times New Roman"/>
        </w:rPr>
        <w:t xml:space="preserve"> Язык и культура Великобритании, США, Канады, Австралии, Новой Зеландии. — М./</w:t>
      </w:r>
      <w:proofErr w:type="gramStart"/>
      <w:r w:rsidRPr="00BE0A61">
        <w:rPr>
          <w:rFonts w:ascii="Times New Roman" w:hAnsi="Times New Roman" w:cs="Times New Roman"/>
        </w:rPr>
        <w:t>СПб.:</w:t>
      </w:r>
      <w:proofErr w:type="gramEnd"/>
      <w:r w:rsidRPr="00BE0A61">
        <w:rPr>
          <w:rFonts w:ascii="Times New Roman" w:hAnsi="Times New Roman" w:cs="Times New Roman"/>
        </w:rPr>
        <w:t xml:space="preserve"> ГПОССА/КАРО, 2004. —336 с.</w:t>
      </w:r>
    </w:p>
    <w:p w:rsidR="00BE0A61" w:rsidRP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rPr>
      </w:pPr>
      <w:r w:rsidRPr="00BE0A61">
        <w:rPr>
          <w:rFonts w:ascii="Times New Roman" w:hAnsi="Times New Roman" w:cs="Times New Roman"/>
        </w:rPr>
        <w:t>4.</w:t>
      </w:r>
      <w:r w:rsidRPr="00BE0A61">
        <w:rPr>
          <w:rFonts w:ascii="Times New Roman" w:hAnsi="Times New Roman" w:cs="Times New Roman"/>
        </w:rPr>
        <w:tab/>
      </w:r>
      <w:r>
        <w:rPr>
          <w:rFonts w:ascii="Times New Roman" w:hAnsi="Times New Roman" w:cs="Times New Roman"/>
          <w:b/>
        </w:rPr>
        <w:t xml:space="preserve">Фокс </w:t>
      </w:r>
      <w:proofErr w:type="spellStart"/>
      <w:r>
        <w:rPr>
          <w:rFonts w:ascii="Times New Roman" w:hAnsi="Times New Roman" w:cs="Times New Roman"/>
          <w:b/>
        </w:rPr>
        <w:t>Кейт</w:t>
      </w:r>
      <w:proofErr w:type="spellEnd"/>
      <w:r w:rsidRPr="00BE0A61">
        <w:rPr>
          <w:rFonts w:ascii="Times New Roman" w:hAnsi="Times New Roman" w:cs="Times New Roman"/>
        </w:rPr>
        <w:t xml:space="preserve"> Наблюдая за англичанами. Скрытые правила поведения. Перевод: Ирина </w:t>
      </w:r>
      <w:proofErr w:type="spellStart"/>
      <w:r w:rsidRPr="00BE0A61">
        <w:rPr>
          <w:rFonts w:ascii="Times New Roman" w:hAnsi="Times New Roman" w:cs="Times New Roman"/>
        </w:rPr>
        <w:t>Новоселецкая</w:t>
      </w:r>
      <w:proofErr w:type="spellEnd"/>
      <w:r w:rsidRPr="00BE0A61">
        <w:rPr>
          <w:rFonts w:ascii="Times New Roman" w:hAnsi="Times New Roman" w:cs="Times New Roman"/>
        </w:rPr>
        <w:t xml:space="preserve">. — М.: </w:t>
      </w:r>
      <w:proofErr w:type="spellStart"/>
      <w:r w:rsidRPr="00BE0A61">
        <w:rPr>
          <w:rFonts w:ascii="Times New Roman" w:hAnsi="Times New Roman" w:cs="Times New Roman"/>
        </w:rPr>
        <w:t>Рипол</w:t>
      </w:r>
      <w:proofErr w:type="spellEnd"/>
      <w:r w:rsidRPr="00BE0A61">
        <w:rPr>
          <w:rFonts w:ascii="Times New Roman" w:hAnsi="Times New Roman" w:cs="Times New Roman"/>
        </w:rPr>
        <w:t xml:space="preserve"> Классик, 2008. — 512 с. — </w:t>
      </w:r>
      <w:r w:rsidRPr="00BE0A61">
        <w:rPr>
          <w:rFonts w:ascii="Times New Roman" w:hAnsi="Times New Roman" w:cs="Times New Roman"/>
          <w:lang w:val="en-US"/>
        </w:rPr>
        <w:t>ISBN</w:t>
      </w:r>
      <w:r w:rsidRPr="00BE0A61">
        <w:rPr>
          <w:rFonts w:ascii="Times New Roman" w:hAnsi="Times New Roman" w:cs="Times New Roman"/>
        </w:rPr>
        <w:t xml:space="preserve"> 978-5-386-00400-2.</w:t>
      </w:r>
    </w:p>
    <w:p w:rsid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lang w:val="en-US"/>
        </w:rPr>
      </w:pPr>
      <w:r w:rsidRPr="00BE0A61">
        <w:rPr>
          <w:rFonts w:ascii="Times New Roman" w:hAnsi="Times New Roman" w:cs="Times New Roman"/>
          <w:lang w:val="en-US"/>
        </w:rPr>
        <w:t>5.</w:t>
      </w:r>
      <w:r w:rsidRPr="00BE0A61">
        <w:rPr>
          <w:rFonts w:ascii="Times New Roman" w:hAnsi="Times New Roman" w:cs="Times New Roman"/>
          <w:lang w:val="en-US"/>
        </w:rPr>
        <w:tab/>
      </w:r>
      <w:proofErr w:type="spellStart"/>
      <w:r w:rsidRPr="00BE0A61">
        <w:rPr>
          <w:rFonts w:ascii="Times New Roman" w:hAnsi="Times New Roman" w:cs="Times New Roman"/>
          <w:b/>
          <w:lang w:val="en-US"/>
        </w:rPr>
        <w:t>Ayto</w:t>
      </w:r>
      <w:proofErr w:type="spellEnd"/>
      <w:r w:rsidRPr="00BE0A61">
        <w:rPr>
          <w:rFonts w:ascii="Times New Roman" w:hAnsi="Times New Roman" w:cs="Times New Roman"/>
          <w:b/>
          <w:lang w:val="en-US"/>
        </w:rPr>
        <w:t xml:space="preserve"> John</w:t>
      </w:r>
      <w:r w:rsidRPr="00BE0A61">
        <w:rPr>
          <w:rFonts w:ascii="Times New Roman" w:hAnsi="Times New Roman" w:cs="Times New Roman"/>
          <w:lang w:val="en-US"/>
        </w:rPr>
        <w:t>, Oxford Dictionary of Slang, Oxford University Press, 2000. — 480 с.</w:t>
      </w:r>
    </w:p>
    <w:p w:rsid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lang w:val="en-US"/>
        </w:rPr>
      </w:pPr>
      <w:r w:rsidRPr="00BE0A61">
        <w:rPr>
          <w:rFonts w:ascii="Times New Roman" w:hAnsi="Times New Roman" w:cs="Times New Roman"/>
          <w:lang w:val="en-US"/>
        </w:rPr>
        <w:t>6.</w:t>
      </w:r>
      <w:r w:rsidRPr="00BE0A61">
        <w:rPr>
          <w:rFonts w:ascii="Times New Roman" w:hAnsi="Times New Roman" w:cs="Times New Roman"/>
          <w:lang w:val="en-US"/>
        </w:rPr>
        <w:tab/>
      </w:r>
      <w:r w:rsidRPr="00BE0A61">
        <w:rPr>
          <w:rFonts w:ascii="Times New Roman" w:hAnsi="Times New Roman" w:cs="Times New Roman"/>
          <w:b/>
          <w:lang w:val="en-US"/>
        </w:rPr>
        <w:t xml:space="preserve">Christine </w:t>
      </w:r>
      <w:proofErr w:type="spellStart"/>
      <w:r w:rsidRPr="00BE0A61">
        <w:rPr>
          <w:rFonts w:ascii="Times New Roman" w:hAnsi="Times New Roman" w:cs="Times New Roman"/>
          <w:b/>
          <w:lang w:val="en-US"/>
        </w:rPr>
        <w:t>Ammer</w:t>
      </w:r>
      <w:proofErr w:type="spellEnd"/>
      <w:r w:rsidRPr="00BE0A61">
        <w:rPr>
          <w:rFonts w:ascii="Times New Roman" w:hAnsi="Times New Roman" w:cs="Times New Roman"/>
          <w:lang w:val="en-US"/>
        </w:rPr>
        <w:t xml:space="preserve">, The American Heritage® Dictionary of Idioms, the </w:t>
      </w:r>
      <w:proofErr w:type="gramStart"/>
      <w:r w:rsidRPr="00BE0A61">
        <w:rPr>
          <w:rFonts w:ascii="Times New Roman" w:hAnsi="Times New Roman" w:cs="Times New Roman"/>
          <w:lang w:val="en-US"/>
        </w:rPr>
        <w:t>USA.:</w:t>
      </w:r>
      <w:proofErr w:type="gramEnd"/>
      <w:r w:rsidRPr="00BE0A61">
        <w:rPr>
          <w:rFonts w:ascii="Times New Roman" w:hAnsi="Times New Roman" w:cs="Times New Roman"/>
          <w:lang w:val="en-US"/>
        </w:rPr>
        <w:t xml:space="preserve"> Am</w:t>
      </w:r>
      <w:r>
        <w:rPr>
          <w:rFonts w:ascii="Times New Roman" w:hAnsi="Times New Roman" w:cs="Times New Roman"/>
          <w:lang w:val="en-US"/>
        </w:rPr>
        <w:t>erican Heritage®, 1997- 1191 с.</w:t>
      </w:r>
    </w:p>
    <w:p w:rsidR="008C7332" w:rsidRPr="008C7332" w:rsidRDefault="008C7332"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b/>
        </w:rPr>
      </w:pPr>
      <w:r w:rsidRPr="008C7332">
        <w:rPr>
          <w:rFonts w:ascii="Times New Roman" w:hAnsi="Times New Roman" w:cs="Times New Roman"/>
          <w:b/>
        </w:rPr>
        <w:t>Статьи</w:t>
      </w:r>
    </w:p>
    <w:p w:rsidR="00BE0A61" w:rsidRP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rPr>
      </w:pPr>
      <w:r w:rsidRPr="00BE0A61">
        <w:rPr>
          <w:rFonts w:ascii="Times New Roman" w:hAnsi="Times New Roman" w:cs="Times New Roman"/>
        </w:rPr>
        <w:t>7.</w:t>
      </w:r>
      <w:r w:rsidRPr="00BE0A61">
        <w:rPr>
          <w:rFonts w:ascii="Times New Roman" w:hAnsi="Times New Roman" w:cs="Times New Roman"/>
        </w:rPr>
        <w:tab/>
      </w:r>
      <w:proofErr w:type="spellStart"/>
      <w:r w:rsidRPr="00BE0A61">
        <w:rPr>
          <w:rFonts w:ascii="Times New Roman" w:hAnsi="Times New Roman" w:cs="Times New Roman"/>
          <w:b/>
        </w:rPr>
        <w:t>Вежбицкая</w:t>
      </w:r>
      <w:proofErr w:type="spellEnd"/>
      <w:r w:rsidRPr="00BE0A61">
        <w:rPr>
          <w:rFonts w:ascii="Times New Roman" w:hAnsi="Times New Roman" w:cs="Times New Roman"/>
          <w:b/>
        </w:rPr>
        <w:t xml:space="preserve"> А.</w:t>
      </w:r>
      <w:r w:rsidRPr="00BE0A61">
        <w:rPr>
          <w:rFonts w:ascii="Times New Roman" w:hAnsi="Times New Roman" w:cs="Times New Roman"/>
        </w:rPr>
        <w:t xml:space="preserve"> Языковая картина мира как особый способ репрезентации образа мира в сознании человека. Вопросы языкознания - № 6 - 2000. - С. 33-38</w:t>
      </w:r>
    </w:p>
    <w:p w:rsidR="00BE0A61" w:rsidRPr="00534834"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rPr>
      </w:pPr>
      <w:r w:rsidRPr="00BE0A61">
        <w:rPr>
          <w:rFonts w:ascii="Times New Roman" w:hAnsi="Times New Roman" w:cs="Times New Roman"/>
        </w:rPr>
        <w:lastRenderedPageBreak/>
        <w:t>8.</w:t>
      </w:r>
      <w:r w:rsidRPr="00BE0A61">
        <w:rPr>
          <w:rFonts w:ascii="Times New Roman" w:hAnsi="Times New Roman" w:cs="Times New Roman"/>
        </w:rPr>
        <w:tab/>
      </w:r>
      <w:r w:rsidRPr="00BE0A61">
        <w:rPr>
          <w:rFonts w:ascii="Times New Roman" w:hAnsi="Times New Roman" w:cs="Times New Roman"/>
          <w:b/>
        </w:rPr>
        <w:t>Гринев-Гриневич С.В., Сорокина Э.А.</w:t>
      </w:r>
      <w:r w:rsidRPr="00BE0A61">
        <w:rPr>
          <w:rFonts w:ascii="Times New Roman" w:hAnsi="Times New Roman" w:cs="Times New Roman"/>
        </w:rPr>
        <w:t xml:space="preserve"> К вопросу о методах лингвистических исследований. // Вестник МГОУ. </w:t>
      </w:r>
      <w:r w:rsidRPr="00534834">
        <w:rPr>
          <w:rFonts w:ascii="Times New Roman" w:hAnsi="Times New Roman" w:cs="Times New Roman"/>
        </w:rPr>
        <w:t>Серия «Лингвистика</w:t>
      </w:r>
      <w:proofErr w:type="gramStart"/>
      <w:r w:rsidRPr="00534834">
        <w:rPr>
          <w:rFonts w:ascii="Times New Roman" w:hAnsi="Times New Roman" w:cs="Times New Roman"/>
        </w:rPr>
        <w:t>»,  №</w:t>
      </w:r>
      <w:proofErr w:type="gramEnd"/>
      <w:r w:rsidRPr="00534834">
        <w:rPr>
          <w:rFonts w:ascii="Times New Roman" w:hAnsi="Times New Roman" w:cs="Times New Roman"/>
        </w:rPr>
        <w:t xml:space="preserve"> 1, 2010. – М.: Изд-во МГОУ, 2010. – с. 23-30.</w:t>
      </w:r>
    </w:p>
    <w:p w:rsidR="008C7332" w:rsidRPr="008C7332" w:rsidRDefault="008C7332"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b/>
        </w:rPr>
      </w:pPr>
      <w:r w:rsidRPr="008C7332">
        <w:rPr>
          <w:rFonts w:ascii="Times New Roman" w:hAnsi="Times New Roman" w:cs="Times New Roman"/>
          <w:b/>
        </w:rPr>
        <w:t>Электронные ресурсы</w:t>
      </w:r>
    </w:p>
    <w:p w:rsidR="00BE0A61" w:rsidRPr="00534834"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rPr>
      </w:pPr>
      <w:r w:rsidRPr="00534834">
        <w:rPr>
          <w:rFonts w:ascii="Times New Roman" w:hAnsi="Times New Roman" w:cs="Times New Roman"/>
        </w:rPr>
        <w:t>9.</w:t>
      </w:r>
      <w:r w:rsidRPr="00534834">
        <w:rPr>
          <w:rFonts w:ascii="Times New Roman" w:hAnsi="Times New Roman" w:cs="Times New Roman"/>
        </w:rPr>
        <w:tab/>
      </w:r>
      <w:r w:rsidRPr="00BE0A61">
        <w:rPr>
          <w:rFonts w:ascii="Times New Roman" w:hAnsi="Times New Roman" w:cs="Times New Roman"/>
          <w:b/>
          <w:lang w:val="en-US"/>
        </w:rPr>
        <w:t>Australian</w:t>
      </w:r>
      <w:r w:rsidRPr="00534834">
        <w:rPr>
          <w:rFonts w:ascii="Times New Roman" w:hAnsi="Times New Roman" w:cs="Times New Roman"/>
          <w:b/>
        </w:rPr>
        <w:t xml:space="preserve"> </w:t>
      </w:r>
      <w:r w:rsidRPr="00BE0A61">
        <w:rPr>
          <w:rFonts w:ascii="Times New Roman" w:hAnsi="Times New Roman" w:cs="Times New Roman"/>
          <w:b/>
          <w:lang w:val="en-US"/>
        </w:rPr>
        <w:t>Dictionary</w:t>
      </w:r>
      <w:r w:rsidRPr="00534834">
        <w:rPr>
          <w:rFonts w:ascii="Times New Roman" w:hAnsi="Times New Roman" w:cs="Times New Roman"/>
          <w:b/>
        </w:rPr>
        <w:t xml:space="preserve"> </w:t>
      </w:r>
      <w:r w:rsidRPr="00BE0A61">
        <w:rPr>
          <w:rFonts w:ascii="Times New Roman" w:hAnsi="Times New Roman" w:cs="Times New Roman"/>
          <w:b/>
          <w:lang w:val="en-US"/>
        </w:rPr>
        <w:t>Online</w:t>
      </w:r>
      <w:r w:rsidRPr="00534834">
        <w:rPr>
          <w:rFonts w:ascii="Times New Roman" w:hAnsi="Times New Roman" w:cs="Times New Roman"/>
        </w:rPr>
        <w:t xml:space="preserve">: </w:t>
      </w:r>
      <w:r w:rsidRPr="00BE0A61">
        <w:rPr>
          <w:rFonts w:ascii="Times New Roman" w:hAnsi="Times New Roman" w:cs="Times New Roman"/>
          <w:lang w:val="en-US"/>
        </w:rPr>
        <w:t>http</w:t>
      </w:r>
      <w:r w:rsidRPr="00534834">
        <w:rPr>
          <w:rFonts w:ascii="Times New Roman" w:hAnsi="Times New Roman" w:cs="Times New Roman"/>
        </w:rPr>
        <w:t>://</w:t>
      </w:r>
      <w:proofErr w:type="spellStart"/>
      <w:r w:rsidRPr="00BE0A61">
        <w:rPr>
          <w:rFonts w:ascii="Times New Roman" w:hAnsi="Times New Roman" w:cs="Times New Roman"/>
          <w:lang w:val="en-US"/>
        </w:rPr>
        <w:t>australiandictionary</w:t>
      </w:r>
      <w:proofErr w:type="spellEnd"/>
      <w:r w:rsidRPr="00534834">
        <w:rPr>
          <w:rFonts w:ascii="Times New Roman" w:hAnsi="Times New Roman" w:cs="Times New Roman"/>
        </w:rPr>
        <w:t>.</w:t>
      </w:r>
      <w:r w:rsidRPr="00BE0A61">
        <w:rPr>
          <w:rFonts w:ascii="Times New Roman" w:hAnsi="Times New Roman" w:cs="Times New Roman"/>
          <w:lang w:val="en-US"/>
        </w:rPr>
        <w:t>org</w:t>
      </w:r>
      <w:r w:rsidRPr="00534834">
        <w:rPr>
          <w:rFonts w:ascii="Times New Roman" w:hAnsi="Times New Roman" w:cs="Times New Roman"/>
        </w:rPr>
        <w:t xml:space="preserve">/ </w:t>
      </w:r>
    </w:p>
    <w:p w:rsidR="00BE0A61" w:rsidRP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lang w:val="en-US"/>
        </w:rPr>
      </w:pPr>
      <w:r w:rsidRPr="00BE0A61">
        <w:rPr>
          <w:rFonts w:ascii="Times New Roman" w:hAnsi="Times New Roman" w:cs="Times New Roman"/>
          <w:lang w:val="en-US"/>
        </w:rPr>
        <w:t>10.</w:t>
      </w:r>
      <w:r w:rsidRPr="00BE0A61">
        <w:rPr>
          <w:rFonts w:ascii="Times New Roman" w:hAnsi="Times New Roman" w:cs="Times New Roman"/>
          <w:lang w:val="en-US"/>
        </w:rPr>
        <w:tab/>
      </w:r>
      <w:r w:rsidRPr="00BE0A61">
        <w:rPr>
          <w:rFonts w:ascii="Times New Roman" w:hAnsi="Times New Roman" w:cs="Times New Roman"/>
          <w:b/>
          <w:lang w:val="en-US"/>
        </w:rPr>
        <w:t>Eastern Armenian National Corpus</w:t>
      </w:r>
      <w:r w:rsidRPr="00BE0A61">
        <w:rPr>
          <w:rFonts w:ascii="Times New Roman" w:hAnsi="Times New Roman" w:cs="Times New Roman"/>
          <w:lang w:val="en-US"/>
        </w:rPr>
        <w:t>: http://eanc.net/</w:t>
      </w:r>
    </w:p>
    <w:p w:rsidR="00247401" w:rsidRPr="00BE0A61" w:rsidRDefault="00BE0A61" w:rsidP="00BE0A6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cs="Times New Roman"/>
          <w:lang w:val="en-US"/>
        </w:rPr>
      </w:pPr>
      <w:r w:rsidRPr="00BE0A61">
        <w:rPr>
          <w:rFonts w:ascii="Times New Roman" w:hAnsi="Times New Roman" w:cs="Times New Roman"/>
          <w:lang w:val="en-US"/>
        </w:rPr>
        <w:t>11.</w:t>
      </w:r>
      <w:r w:rsidRPr="00BE0A61">
        <w:rPr>
          <w:rFonts w:ascii="Times New Roman" w:hAnsi="Times New Roman" w:cs="Times New Roman"/>
          <w:lang w:val="en-US"/>
        </w:rPr>
        <w:tab/>
      </w:r>
      <w:r w:rsidRPr="00BE0A61">
        <w:rPr>
          <w:rFonts w:ascii="Times New Roman" w:hAnsi="Times New Roman" w:cs="Times New Roman"/>
          <w:b/>
          <w:lang w:val="en-US"/>
        </w:rPr>
        <w:t>Oxford Dictionary Online</w:t>
      </w:r>
      <w:r w:rsidRPr="00BE0A61">
        <w:rPr>
          <w:rFonts w:ascii="Times New Roman" w:hAnsi="Times New Roman" w:cs="Times New Roman"/>
          <w:lang w:val="en-US"/>
        </w:rPr>
        <w:t>: https://en.oxforddictionaries.com/</w:t>
      </w:r>
    </w:p>
    <w:sectPr w:rsidR="00247401" w:rsidRPr="00BE0A61">
      <w:headerReference w:type="even" r:id="rId8"/>
      <w:headerReference w:type="default" r:id="rId9"/>
      <w:footerReference w:type="even"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D5" w:rsidRDefault="007E6DD5">
      <w:r>
        <w:separator/>
      </w:r>
    </w:p>
  </w:endnote>
  <w:endnote w:type="continuationSeparator" w:id="0">
    <w:p w:rsidR="007E6DD5" w:rsidRDefault="007E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1" w:rsidRDefault="002474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1" w:rsidRDefault="002474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D5" w:rsidRDefault="007E6DD5">
      <w:r>
        <w:separator/>
      </w:r>
    </w:p>
  </w:footnote>
  <w:footnote w:type="continuationSeparator" w:id="0">
    <w:p w:rsidR="007E6DD5" w:rsidRDefault="007E6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1" w:rsidRDefault="002474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1" w:rsidRDefault="002474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CCC"/>
    <w:multiLevelType w:val="hybridMultilevel"/>
    <w:tmpl w:val="6BCE4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01"/>
    <w:rsid w:val="00127258"/>
    <w:rsid w:val="00247401"/>
    <w:rsid w:val="003A6D2C"/>
    <w:rsid w:val="00534834"/>
    <w:rsid w:val="005F1BBF"/>
    <w:rsid w:val="006132B9"/>
    <w:rsid w:val="00656932"/>
    <w:rsid w:val="00657E49"/>
    <w:rsid w:val="007E6DD5"/>
    <w:rsid w:val="008C7332"/>
    <w:rsid w:val="00917811"/>
    <w:rsid w:val="00924F89"/>
    <w:rsid w:val="00B54B59"/>
    <w:rsid w:val="00BE0A61"/>
    <w:rsid w:val="00D3251F"/>
    <w:rsid w:val="00D83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70D10-0E89-4859-B5B7-B9F6127F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customStyle="1" w:styleId="A5">
    <w:name w:val="Текстовый блок A"/>
    <w:rPr>
      <w:rFonts w:ascii="Helvetica" w:hAnsi="Helvetica" w:cs="Arial Unicode MS"/>
      <w:color w:val="000000"/>
      <w:sz w:val="24"/>
      <w:szCs w:val="24"/>
      <w:u w:color="000000"/>
    </w:rPr>
  </w:style>
  <w:style w:type="paragraph" w:styleId="a6">
    <w:name w:val="List Paragraph"/>
    <w:basedOn w:val="a"/>
    <w:uiPriority w:val="34"/>
    <w:qFormat/>
    <w:rsid w:val="00BE0A6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ru-RU"/>
    </w:rPr>
  </w:style>
  <w:style w:type="table" w:customStyle="1" w:styleId="1">
    <w:name w:val="Сетка таблицы1"/>
    <w:basedOn w:val="a1"/>
    <w:next w:val="a7"/>
    <w:uiPriority w:val="59"/>
    <w:rsid w:val="00BE0A6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BE0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dina_44@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Мария</cp:lastModifiedBy>
  <cp:revision>2</cp:revision>
  <dcterms:created xsi:type="dcterms:W3CDTF">2019-07-11T14:15:00Z</dcterms:created>
  <dcterms:modified xsi:type="dcterms:W3CDTF">2019-07-11T14:15:00Z</dcterms:modified>
</cp:coreProperties>
</file>