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C2" w:rsidRDefault="005A76B0" w:rsidP="00A0178A">
      <w:pPr>
        <w:spacing w:line="480" w:lineRule="auto"/>
        <w:ind w:right="12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Любовь Михайловна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Болотских</w:t>
      </w:r>
      <w:proofErr w:type="spellEnd"/>
    </w:p>
    <w:p w:rsidR="00B91CE6" w:rsidRDefault="00B91CE6" w:rsidP="00A0178A">
      <w:pPr>
        <w:spacing w:line="48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Лингвистический факультет</w:t>
      </w:r>
    </w:p>
    <w:p w:rsidR="00CF6705" w:rsidRDefault="00CF6705" w:rsidP="00A0178A">
      <w:pPr>
        <w:spacing w:line="48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Московский государственный областной университет </w:t>
      </w:r>
    </w:p>
    <w:p w:rsidR="00CF6705" w:rsidRDefault="00CF6705" w:rsidP="00A0178A">
      <w:pPr>
        <w:spacing w:line="48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Мытищи</w:t>
      </w:r>
    </w:p>
    <w:p w:rsidR="005D2ACC" w:rsidRPr="00983F57" w:rsidRDefault="008C3B88" w:rsidP="00A0178A">
      <w:pPr>
        <w:spacing w:line="48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="001553A9" w:rsidRPr="004F5E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bolotskikh</w:t>
        </w:r>
        <w:r w:rsidR="001553A9" w:rsidRPr="00983F5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553A9" w:rsidRPr="004F5E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lm</w:t>
        </w:r>
        <w:r w:rsidR="001553A9" w:rsidRPr="00983F57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1553A9" w:rsidRPr="004F5E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1553A9" w:rsidRPr="00983F5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553A9" w:rsidRPr="004F5E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1553A9" w:rsidRPr="00983F57" w:rsidRDefault="001553A9" w:rsidP="00A0178A">
      <w:pPr>
        <w:spacing w:line="48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553A9" w:rsidRDefault="001553A9" w:rsidP="00A0178A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Lyubov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Bolotskikh</w:t>
      </w:r>
      <w:proofErr w:type="spellEnd"/>
    </w:p>
    <w:p w:rsidR="001553A9" w:rsidRDefault="001553A9" w:rsidP="00A0178A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Faculty of Linguistics</w:t>
      </w:r>
    </w:p>
    <w:p w:rsidR="001553A9" w:rsidRDefault="001553A9" w:rsidP="00A0178A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Moscow Region State University</w:t>
      </w:r>
    </w:p>
    <w:p w:rsidR="001553A9" w:rsidRPr="00983F57" w:rsidRDefault="001553A9" w:rsidP="00A0178A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Mytischi</w:t>
      </w:r>
      <w:proofErr w:type="spellEnd"/>
    </w:p>
    <w:p w:rsidR="001553A9" w:rsidRPr="00983F57" w:rsidRDefault="001553A9" w:rsidP="00A0178A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bolotskikh</w:t>
      </w:r>
      <w:r w:rsidRPr="00983F57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lm</w:t>
      </w:r>
      <w:r w:rsidRPr="00983F57"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Pr="00983F57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1553A9" w:rsidRDefault="001553A9" w:rsidP="00A0178A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7DC2">
        <w:rPr>
          <w:rFonts w:ascii="Times New Roman" w:hAnsi="Times New Roman" w:cs="Times New Roman"/>
          <w:b/>
          <w:bCs/>
          <w:sz w:val="28"/>
          <w:szCs w:val="28"/>
        </w:rPr>
        <w:t>Преподавание английского языка в общеобразовательных школах для учеников с дислексией</w:t>
      </w:r>
    </w:p>
    <w:p w:rsidR="00157DC2" w:rsidRDefault="00E721EB" w:rsidP="00A0178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2ACC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Аннотация: </w:t>
      </w:r>
      <w:r w:rsidR="005D2ACC">
        <w:rPr>
          <w:rFonts w:ascii="Times New Roman" w:hAnsi="Times New Roman" w:cs="Times New Roman"/>
          <w:sz w:val="24"/>
          <w:szCs w:val="24"/>
        </w:rPr>
        <w:t xml:space="preserve">статья посвящена </w:t>
      </w:r>
      <w:r w:rsidR="0098682F">
        <w:rPr>
          <w:rFonts w:ascii="Times New Roman" w:hAnsi="Times New Roman" w:cs="Times New Roman"/>
          <w:sz w:val="24"/>
          <w:szCs w:val="24"/>
        </w:rPr>
        <w:t>анализу нару</w:t>
      </w:r>
      <w:r w:rsidR="004263E1">
        <w:rPr>
          <w:rFonts w:ascii="Times New Roman" w:hAnsi="Times New Roman" w:cs="Times New Roman"/>
          <w:sz w:val="24"/>
          <w:szCs w:val="24"/>
        </w:rPr>
        <w:t xml:space="preserve">шения </w:t>
      </w:r>
      <w:r w:rsidR="008D5774">
        <w:rPr>
          <w:rFonts w:ascii="Times New Roman" w:hAnsi="Times New Roman" w:cs="Times New Roman"/>
          <w:sz w:val="24"/>
          <w:szCs w:val="24"/>
        </w:rPr>
        <w:t xml:space="preserve">процесса изучения иностранного языка - дислексии. В статье рассматриваются </w:t>
      </w:r>
      <w:r w:rsidR="00BA713C">
        <w:rPr>
          <w:rFonts w:ascii="Times New Roman" w:hAnsi="Times New Roman" w:cs="Times New Roman"/>
          <w:sz w:val="24"/>
          <w:szCs w:val="24"/>
        </w:rPr>
        <w:t>нейробиологическое происхождение проблемы</w:t>
      </w:r>
      <w:r w:rsidR="00EA7DEA">
        <w:rPr>
          <w:rFonts w:ascii="Times New Roman" w:hAnsi="Times New Roman" w:cs="Times New Roman"/>
          <w:sz w:val="24"/>
          <w:szCs w:val="24"/>
        </w:rPr>
        <w:t>. Особое внимание уделено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B38">
        <w:rPr>
          <w:rFonts w:ascii="Times New Roman" w:hAnsi="Times New Roman" w:cs="Times New Roman"/>
          <w:sz w:val="24"/>
          <w:szCs w:val="24"/>
        </w:rPr>
        <w:t>описанию</w:t>
      </w:r>
      <w:r w:rsidR="00EA7DEA">
        <w:rPr>
          <w:rFonts w:ascii="Times New Roman" w:hAnsi="Times New Roman" w:cs="Times New Roman"/>
          <w:sz w:val="24"/>
          <w:szCs w:val="24"/>
        </w:rPr>
        <w:t xml:space="preserve"> </w:t>
      </w:r>
      <w:r w:rsidR="00AB7E1D">
        <w:rPr>
          <w:rFonts w:ascii="Times New Roman" w:hAnsi="Times New Roman" w:cs="Times New Roman"/>
          <w:sz w:val="24"/>
          <w:szCs w:val="24"/>
        </w:rPr>
        <w:t>влияни</w:t>
      </w:r>
      <w:r w:rsidR="00EA7DEA">
        <w:rPr>
          <w:rFonts w:ascii="Times New Roman" w:hAnsi="Times New Roman" w:cs="Times New Roman"/>
          <w:sz w:val="24"/>
          <w:szCs w:val="24"/>
        </w:rPr>
        <w:t>я</w:t>
      </w:r>
      <w:r w:rsidR="00AB7E1D">
        <w:rPr>
          <w:rFonts w:ascii="Times New Roman" w:hAnsi="Times New Roman" w:cs="Times New Roman"/>
          <w:sz w:val="24"/>
          <w:szCs w:val="24"/>
        </w:rPr>
        <w:t xml:space="preserve"> дислексии </w:t>
      </w:r>
      <w:r w:rsidR="008A657A">
        <w:rPr>
          <w:rFonts w:ascii="Times New Roman" w:hAnsi="Times New Roman" w:cs="Times New Roman"/>
          <w:sz w:val="24"/>
          <w:szCs w:val="24"/>
        </w:rPr>
        <w:t>на изучение</w:t>
      </w:r>
      <w:r w:rsidR="00853B38">
        <w:rPr>
          <w:rFonts w:ascii="Times New Roman" w:hAnsi="Times New Roman" w:cs="Times New Roman"/>
          <w:sz w:val="24"/>
          <w:szCs w:val="24"/>
        </w:rPr>
        <w:t xml:space="preserve"> отдельных видов речевой деятельности</w:t>
      </w:r>
      <w:r w:rsidR="008A657A">
        <w:rPr>
          <w:rFonts w:ascii="Times New Roman" w:hAnsi="Times New Roman" w:cs="Times New Roman"/>
          <w:sz w:val="24"/>
          <w:szCs w:val="24"/>
        </w:rPr>
        <w:t xml:space="preserve">. Предложены </w:t>
      </w:r>
      <w:r w:rsidR="00142A6A">
        <w:rPr>
          <w:rFonts w:ascii="Times New Roman" w:hAnsi="Times New Roman" w:cs="Times New Roman"/>
          <w:sz w:val="24"/>
          <w:szCs w:val="24"/>
        </w:rPr>
        <w:t>методические рекомендации для минимизации трудностей</w:t>
      </w:r>
      <w:r w:rsidR="00C05EB9">
        <w:rPr>
          <w:rFonts w:ascii="Times New Roman" w:hAnsi="Times New Roman" w:cs="Times New Roman"/>
          <w:sz w:val="24"/>
          <w:szCs w:val="24"/>
        </w:rPr>
        <w:t xml:space="preserve"> в обучении школьников</w:t>
      </w:r>
      <w:r w:rsidR="008F2598">
        <w:rPr>
          <w:rFonts w:ascii="Times New Roman" w:hAnsi="Times New Roman" w:cs="Times New Roman"/>
          <w:sz w:val="24"/>
          <w:szCs w:val="24"/>
        </w:rPr>
        <w:t xml:space="preserve"> с дефектом "ди</w:t>
      </w:r>
      <w:r w:rsidR="00343725">
        <w:rPr>
          <w:rFonts w:ascii="Times New Roman" w:hAnsi="Times New Roman" w:cs="Times New Roman"/>
          <w:sz w:val="24"/>
          <w:szCs w:val="24"/>
        </w:rPr>
        <w:t>с</w:t>
      </w:r>
      <w:r w:rsidR="008F2598">
        <w:rPr>
          <w:rFonts w:ascii="Times New Roman" w:hAnsi="Times New Roman" w:cs="Times New Roman"/>
          <w:sz w:val="24"/>
          <w:szCs w:val="24"/>
        </w:rPr>
        <w:t>лексия"</w:t>
      </w:r>
      <w:r w:rsidR="00C05EB9">
        <w:rPr>
          <w:rFonts w:ascii="Times New Roman" w:hAnsi="Times New Roman" w:cs="Times New Roman"/>
          <w:sz w:val="24"/>
          <w:szCs w:val="24"/>
        </w:rPr>
        <w:t>.</w:t>
      </w:r>
    </w:p>
    <w:p w:rsidR="008F2598" w:rsidRDefault="008F2598" w:rsidP="00A0178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КЛЮЧЕВЫЕ СЛОВА: </w:t>
      </w:r>
      <w:r>
        <w:rPr>
          <w:rFonts w:ascii="Times New Roman" w:hAnsi="Times New Roman" w:cs="Times New Roman"/>
          <w:sz w:val="24"/>
          <w:szCs w:val="24"/>
        </w:rPr>
        <w:t>ДИСЛЕКСИЯ</w:t>
      </w:r>
      <w:r w:rsidR="009C04C7">
        <w:rPr>
          <w:rFonts w:ascii="Times New Roman" w:hAnsi="Times New Roman" w:cs="Times New Roman"/>
          <w:sz w:val="24"/>
          <w:szCs w:val="24"/>
        </w:rPr>
        <w:t>; ИНОСТРАННЫЙ ЯЗЫК; АНГЛИЙСКИЙ ЯЗЫК; ОБЩЕОБРАЗОВАТЕЛЬНАЯ ШКОЛА</w:t>
      </w:r>
      <w:r w:rsidR="00343725">
        <w:rPr>
          <w:rFonts w:ascii="Times New Roman" w:hAnsi="Times New Roman" w:cs="Times New Roman"/>
          <w:sz w:val="24"/>
          <w:szCs w:val="24"/>
        </w:rPr>
        <w:t>; ПРЕПОДАВАНИЕ ИНОСТРАННЫХ ЯЗЫКОВ.</w:t>
      </w:r>
    </w:p>
    <w:p w:rsidR="00343725" w:rsidRDefault="00343725" w:rsidP="00A0178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725" w:rsidRDefault="00B90FAF" w:rsidP="00A0178A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TEACHING </w:t>
      </w:r>
      <w:r w:rsidR="00064B8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ENGLISH</w:t>
      </w:r>
      <w:r w:rsidR="00064B8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LANGUAGE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TO D</w:t>
      </w:r>
      <w:r w:rsidR="00064B83">
        <w:rPr>
          <w:rFonts w:ascii="Times New Roman" w:hAnsi="Times New Roman" w:cs="Times New Roman"/>
          <w:b/>
          <w:bCs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SLEXIC STUDENTS IN PUBLIC SCHOOLS</w:t>
      </w:r>
    </w:p>
    <w:p w:rsidR="00871662" w:rsidRDefault="00871662" w:rsidP="00A0178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1553A9">
        <w:rPr>
          <w:rFonts w:ascii="Times New Roman" w:hAnsi="Times New Roman" w:cs="Times New Roman"/>
          <w:b/>
          <w:bCs/>
          <w:sz w:val="24"/>
          <w:szCs w:val="24"/>
          <w:lang w:val="en-US"/>
        </w:rPr>
        <w:t>bstract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article is devoted to analysis of </w:t>
      </w:r>
      <w:r w:rsidR="0087031E">
        <w:rPr>
          <w:rFonts w:ascii="Times New Roman" w:hAnsi="Times New Roman" w:cs="Times New Roman"/>
          <w:sz w:val="24"/>
          <w:szCs w:val="24"/>
          <w:lang w:val="en-US"/>
        </w:rPr>
        <w:t xml:space="preserve">foreign language learning disability - dyslexia. The article covers </w:t>
      </w:r>
      <w:r w:rsidR="00D26C78">
        <w:rPr>
          <w:rFonts w:ascii="Times New Roman" w:hAnsi="Times New Roman" w:cs="Times New Roman"/>
          <w:sz w:val="24"/>
          <w:szCs w:val="24"/>
          <w:lang w:val="en-US"/>
        </w:rPr>
        <w:t xml:space="preserve">neurobiological root of the issue. </w:t>
      </w:r>
      <w:r w:rsidR="0014459B">
        <w:rPr>
          <w:rFonts w:ascii="Times New Roman" w:hAnsi="Times New Roman" w:cs="Times New Roman"/>
          <w:sz w:val="24"/>
          <w:szCs w:val="24"/>
          <w:lang w:val="en-US"/>
        </w:rPr>
        <w:t xml:space="preserve">Particular interest dwells upon </w:t>
      </w:r>
      <w:r w:rsidR="000833CE">
        <w:rPr>
          <w:rFonts w:ascii="Times New Roman" w:hAnsi="Times New Roman" w:cs="Times New Roman"/>
          <w:sz w:val="24"/>
          <w:szCs w:val="24"/>
          <w:lang w:val="en-US"/>
        </w:rPr>
        <w:t xml:space="preserve">description of the influence of dyslexia onto process of learning specific </w:t>
      </w:r>
      <w:r w:rsidR="00A0508D">
        <w:rPr>
          <w:rFonts w:ascii="Times New Roman" w:hAnsi="Times New Roman" w:cs="Times New Roman"/>
          <w:sz w:val="24"/>
          <w:szCs w:val="24"/>
          <w:lang w:val="en-US"/>
        </w:rPr>
        <w:t>language processes.</w:t>
      </w:r>
      <w:r w:rsidR="00F64936">
        <w:rPr>
          <w:rFonts w:ascii="Times New Roman" w:hAnsi="Times New Roman" w:cs="Times New Roman"/>
          <w:sz w:val="24"/>
          <w:szCs w:val="24"/>
          <w:lang w:val="en-US"/>
        </w:rPr>
        <w:t xml:space="preserve"> Methodological recommendations for </w:t>
      </w:r>
      <w:r w:rsidR="0097790C">
        <w:rPr>
          <w:rFonts w:ascii="Times New Roman" w:hAnsi="Times New Roman" w:cs="Times New Roman"/>
          <w:sz w:val="24"/>
          <w:szCs w:val="24"/>
          <w:lang w:val="en-US"/>
        </w:rPr>
        <w:t>minimization</w:t>
      </w:r>
      <w:r w:rsidR="00185AFA">
        <w:rPr>
          <w:rFonts w:ascii="Times New Roman" w:hAnsi="Times New Roman" w:cs="Times New Roman"/>
          <w:sz w:val="24"/>
          <w:szCs w:val="24"/>
          <w:lang w:val="en-US"/>
        </w:rPr>
        <w:t xml:space="preserve"> students' </w:t>
      </w:r>
      <w:r w:rsidR="0097790C">
        <w:rPr>
          <w:rFonts w:ascii="Times New Roman" w:hAnsi="Times New Roman" w:cs="Times New Roman"/>
          <w:sz w:val="24"/>
          <w:szCs w:val="24"/>
          <w:lang w:val="en-US"/>
        </w:rPr>
        <w:t>learning difficulties</w:t>
      </w:r>
      <w:r w:rsidR="00185AFA">
        <w:rPr>
          <w:rFonts w:ascii="Times New Roman" w:hAnsi="Times New Roman" w:cs="Times New Roman"/>
          <w:sz w:val="24"/>
          <w:szCs w:val="24"/>
          <w:lang w:val="en-US"/>
        </w:rPr>
        <w:t>, such as dyslexia</w:t>
      </w:r>
      <w:proofErr w:type="gramStart"/>
      <w:r w:rsidR="00185AFA">
        <w:rPr>
          <w:rFonts w:ascii="Times New Roman" w:hAnsi="Times New Roman" w:cs="Times New Roman"/>
          <w:sz w:val="24"/>
          <w:szCs w:val="24"/>
          <w:lang w:val="en-US"/>
        </w:rPr>
        <w:t>,  in</w:t>
      </w:r>
      <w:proofErr w:type="gramEnd"/>
      <w:r w:rsidR="00185AFA">
        <w:rPr>
          <w:rFonts w:ascii="Times New Roman" w:hAnsi="Times New Roman" w:cs="Times New Roman"/>
          <w:sz w:val="24"/>
          <w:szCs w:val="24"/>
          <w:lang w:val="en-US"/>
        </w:rPr>
        <w:t xml:space="preserve"> teaching</w:t>
      </w:r>
      <w:r w:rsidR="0097790C">
        <w:rPr>
          <w:rFonts w:ascii="Times New Roman" w:hAnsi="Times New Roman" w:cs="Times New Roman"/>
          <w:sz w:val="24"/>
          <w:szCs w:val="24"/>
          <w:lang w:val="en-US"/>
        </w:rPr>
        <w:t xml:space="preserve"> have been included. </w:t>
      </w:r>
    </w:p>
    <w:p w:rsidR="0027576E" w:rsidRDefault="0027576E" w:rsidP="00A0178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KEYWORDS: </w:t>
      </w:r>
      <w:r w:rsidRPr="00CA52A2">
        <w:rPr>
          <w:rFonts w:ascii="Times New Roman" w:hAnsi="Times New Roman" w:cs="Times New Roman"/>
          <w:sz w:val="24"/>
          <w:szCs w:val="24"/>
          <w:lang w:val="en-US"/>
        </w:rPr>
        <w:t xml:space="preserve">DYSLEXIA; FOREIGN LANGUAGE; THE ENGLISH LANGUAGE; </w:t>
      </w:r>
      <w:r w:rsidR="000120BB" w:rsidRPr="00CA52A2">
        <w:rPr>
          <w:rFonts w:ascii="Times New Roman" w:hAnsi="Times New Roman" w:cs="Times New Roman"/>
          <w:sz w:val="24"/>
          <w:szCs w:val="24"/>
          <w:lang w:val="en-US"/>
        </w:rPr>
        <w:t>PUBLIC SCHOOL; TEACHING FOREIGN LANGUAGES.</w:t>
      </w:r>
    </w:p>
    <w:p w:rsidR="00CA52A2" w:rsidRDefault="00CA52A2" w:rsidP="00A0178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A52A2" w:rsidRDefault="00CA52A2" w:rsidP="00A0178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951AAE" w:rsidRPr="00951AAE">
        <w:rPr>
          <w:rFonts w:ascii="Times New Roman" w:hAnsi="Times New Roman" w:cs="Times New Roman"/>
          <w:sz w:val="24"/>
          <w:szCs w:val="24"/>
        </w:rPr>
        <w:t xml:space="preserve">В рамках инклюзивного образования и его основного принципа доступности в плане приспособления к различным нуждам всех детей, все большее внимание уделяется поиску новой эффективной методики преподавания иностранного языка. </w:t>
      </w:r>
      <w:r w:rsidR="00983F57">
        <w:rPr>
          <w:rFonts w:ascii="Times New Roman" w:hAnsi="Times New Roman" w:cs="Times New Roman"/>
          <w:sz w:val="24"/>
          <w:szCs w:val="24"/>
        </w:rPr>
        <w:t>В статье сделан акцент</w:t>
      </w:r>
      <w:r w:rsidR="00951AAE" w:rsidRPr="00951AAE">
        <w:rPr>
          <w:rFonts w:ascii="Times New Roman" w:hAnsi="Times New Roman" w:cs="Times New Roman"/>
          <w:sz w:val="24"/>
          <w:szCs w:val="24"/>
        </w:rPr>
        <w:t xml:space="preserve"> на адаптации методики преподавания иностранного языка конкретно для учащихся с нарушением «дислексия».</w:t>
      </w:r>
    </w:p>
    <w:p w:rsidR="00951AAE" w:rsidRDefault="00951AAE" w:rsidP="00A0178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1AAE">
        <w:rPr>
          <w:rFonts w:ascii="Times New Roman" w:hAnsi="Times New Roman" w:cs="Times New Roman"/>
          <w:sz w:val="24"/>
          <w:szCs w:val="24"/>
        </w:rPr>
        <w:t xml:space="preserve">В преподавании все большее внимание уделяют дислексии – частичному нарушению процесса чтения, которое, согласно Боровицкой Г.В., встречается среди детей младшего школьного возраста по разным данным от 5 до 8% случаев в России и около 10% - в Германии [1]. Дислексия – частичное расстройство овладения навыком чтения, проявляющееся в многочисленных повторяющихся ошибках стойкого характера и обусловленное несформированностью психических функций, участвующих в процессе овладения.  По мнению </w:t>
      </w:r>
      <w:r w:rsidR="00662A91">
        <w:rPr>
          <w:rFonts w:ascii="Times New Roman" w:hAnsi="Times New Roman" w:cs="Times New Roman"/>
          <w:sz w:val="24"/>
          <w:szCs w:val="24"/>
        </w:rPr>
        <w:t>нейропсихолога</w:t>
      </w:r>
      <w:r w:rsidRPr="00951AAE">
        <w:rPr>
          <w:rFonts w:ascii="Times New Roman" w:hAnsi="Times New Roman" w:cs="Times New Roman"/>
          <w:sz w:val="24"/>
          <w:szCs w:val="24"/>
        </w:rPr>
        <w:t xml:space="preserve"> А.Н. Корнеева, это часто встречающееся и приводящее к школьной дезадаптации нарушение, которое при правильной </w:t>
      </w:r>
      <w:r w:rsidRPr="00951AAE">
        <w:rPr>
          <w:rFonts w:ascii="Times New Roman" w:hAnsi="Times New Roman" w:cs="Times New Roman"/>
          <w:sz w:val="24"/>
          <w:szCs w:val="24"/>
        </w:rPr>
        <w:lastRenderedPageBreak/>
        <w:t>дифференциальной диагностике и адекватном педагогическом и методическом подходе возможно компенсировать.</w:t>
      </w:r>
    </w:p>
    <w:p w:rsidR="00604653" w:rsidRDefault="00775434" w:rsidP="00A0178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75434">
        <w:rPr>
          <w:rFonts w:ascii="Times New Roman" w:hAnsi="Times New Roman" w:cs="Times New Roman"/>
          <w:sz w:val="24"/>
          <w:szCs w:val="24"/>
        </w:rPr>
        <w:t xml:space="preserve">Американские ученые </w:t>
      </w:r>
      <w:proofErr w:type="spellStart"/>
      <w:r w:rsidRPr="00775434">
        <w:rPr>
          <w:rFonts w:ascii="Times New Roman" w:hAnsi="Times New Roman" w:cs="Times New Roman"/>
          <w:sz w:val="24"/>
          <w:szCs w:val="24"/>
        </w:rPr>
        <w:t>Shaywitz</w:t>
      </w:r>
      <w:proofErr w:type="spellEnd"/>
      <w:r w:rsidRPr="00775434">
        <w:rPr>
          <w:rFonts w:ascii="Times New Roman" w:hAnsi="Times New Roman" w:cs="Times New Roman"/>
          <w:sz w:val="24"/>
          <w:szCs w:val="24"/>
        </w:rPr>
        <w:t xml:space="preserve"> S. E., </w:t>
      </w:r>
      <w:proofErr w:type="spellStart"/>
      <w:r w:rsidRPr="00775434">
        <w:rPr>
          <w:rFonts w:ascii="Times New Roman" w:hAnsi="Times New Roman" w:cs="Times New Roman"/>
          <w:sz w:val="24"/>
          <w:szCs w:val="24"/>
        </w:rPr>
        <w:t>Shaywitz</w:t>
      </w:r>
      <w:proofErr w:type="spellEnd"/>
      <w:r w:rsidRPr="00775434">
        <w:rPr>
          <w:rFonts w:ascii="Times New Roman" w:hAnsi="Times New Roman" w:cs="Times New Roman"/>
          <w:sz w:val="24"/>
          <w:szCs w:val="24"/>
        </w:rPr>
        <w:t xml:space="preserve"> B. A., </w:t>
      </w:r>
      <w:proofErr w:type="spellStart"/>
      <w:r w:rsidRPr="00775434">
        <w:rPr>
          <w:rFonts w:ascii="Times New Roman" w:hAnsi="Times New Roman" w:cs="Times New Roman"/>
          <w:sz w:val="24"/>
          <w:szCs w:val="24"/>
        </w:rPr>
        <w:t>Pugh</w:t>
      </w:r>
      <w:proofErr w:type="spellEnd"/>
      <w:r w:rsidRPr="00775434">
        <w:rPr>
          <w:rFonts w:ascii="Times New Roman" w:hAnsi="Times New Roman" w:cs="Times New Roman"/>
          <w:sz w:val="24"/>
          <w:szCs w:val="24"/>
        </w:rPr>
        <w:t xml:space="preserve"> K. R</w:t>
      </w:r>
      <w:r w:rsidR="00511D0D">
        <w:rPr>
          <w:rFonts w:ascii="Times New Roman" w:hAnsi="Times New Roman" w:cs="Times New Roman"/>
          <w:sz w:val="24"/>
          <w:szCs w:val="24"/>
        </w:rPr>
        <w:t xml:space="preserve"> </w:t>
      </w:r>
      <w:r w:rsidRPr="00775434">
        <w:rPr>
          <w:rFonts w:ascii="Times New Roman" w:hAnsi="Times New Roman" w:cs="Times New Roman"/>
          <w:sz w:val="24"/>
          <w:szCs w:val="24"/>
        </w:rPr>
        <w:t xml:space="preserve">утверждают, что проблема дислексии обусловлена особенностями строения коры головного мозга, т.е. имеет нейробиологическое происхождение. У </w:t>
      </w:r>
      <w:proofErr w:type="spellStart"/>
      <w:r w:rsidRPr="00775434">
        <w:rPr>
          <w:rFonts w:ascii="Times New Roman" w:hAnsi="Times New Roman" w:cs="Times New Roman"/>
          <w:sz w:val="24"/>
          <w:szCs w:val="24"/>
        </w:rPr>
        <w:t>дислексика</w:t>
      </w:r>
      <w:proofErr w:type="spellEnd"/>
      <w:r w:rsidRPr="00775434">
        <w:rPr>
          <w:rFonts w:ascii="Times New Roman" w:hAnsi="Times New Roman" w:cs="Times New Roman"/>
          <w:sz w:val="24"/>
          <w:szCs w:val="24"/>
        </w:rPr>
        <w:t xml:space="preserve"> меньший объем краткосрочной памяти, которая позволяет удерживать информацию и манипулировать ею короткое время. В связи с этим, он запоминает меньший объем информации за определенный промежуток времени и ему трудно, сформулировать предложение на иностранном языке, одновременно обращая внимание на грамматику, лексику и произношение. Нейробиологи обнаружили, что у людей</w:t>
      </w:r>
      <w:r w:rsidR="00596901">
        <w:rPr>
          <w:rFonts w:ascii="Times New Roman" w:hAnsi="Times New Roman" w:cs="Times New Roman"/>
          <w:sz w:val="24"/>
          <w:szCs w:val="24"/>
        </w:rPr>
        <w:t xml:space="preserve"> с</w:t>
      </w:r>
      <w:r w:rsidRPr="00775434">
        <w:rPr>
          <w:rFonts w:ascii="Times New Roman" w:hAnsi="Times New Roman" w:cs="Times New Roman"/>
          <w:sz w:val="24"/>
          <w:szCs w:val="24"/>
        </w:rPr>
        <w:t xml:space="preserve"> дислексией нарушен один из базовых механизмов сенсорного восприятия. Обычно мозг очень быстро адаптируется к сигналам, поступающим от органов чувств, например, к звуку голоса другого человека или изображениям лиц и объектов, чтобы сделать процесс обработки сигналов максимально эффективным. Однако у людей с дислексией эффективность процесса адаптации ниже обычных значений приблизительно на 50%.</w:t>
      </w:r>
    </w:p>
    <w:p w:rsidR="007A5F81" w:rsidRDefault="007A5F81" w:rsidP="00A0178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A5F81">
        <w:rPr>
          <w:rFonts w:ascii="Times New Roman" w:hAnsi="Times New Roman" w:cs="Times New Roman"/>
          <w:sz w:val="24"/>
          <w:szCs w:val="24"/>
        </w:rPr>
        <w:t xml:space="preserve">В мозге существуют два модуля, которые формируют основу для построения схем чтения. В передней части мозга находятся слуховой модуль, отвечающий за фонематическую осведомленность, область произношения, содержащую все слова, которые мы знаем, как произносить, и звуковая область, содержащая небольшие единицы звуков, которые составляют слова. В задней части, которая является визуальным модулем, находятся области, отвечающие за графическое обозначение букв и слов. Проблемы </w:t>
      </w:r>
      <w:proofErr w:type="spellStart"/>
      <w:r w:rsidRPr="007A5F81">
        <w:rPr>
          <w:rFonts w:ascii="Times New Roman" w:hAnsi="Times New Roman" w:cs="Times New Roman"/>
          <w:sz w:val="24"/>
          <w:szCs w:val="24"/>
        </w:rPr>
        <w:t>дислексиков</w:t>
      </w:r>
      <w:proofErr w:type="spellEnd"/>
      <w:r w:rsidRPr="007A5F81">
        <w:rPr>
          <w:rFonts w:ascii="Times New Roman" w:hAnsi="Times New Roman" w:cs="Times New Roman"/>
          <w:sz w:val="24"/>
          <w:szCs w:val="24"/>
        </w:rPr>
        <w:t xml:space="preserve"> в изучении английского языка связаны не только с обучением чтению, но также и с обучением письму (ученику тяжело запомнить порядок написания букв, </w:t>
      </w:r>
      <w:r w:rsidR="00604653">
        <w:rPr>
          <w:rFonts w:ascii="Times New Roman" w:hAnsi="Times New Roman" w:cs="Times New Roman"/>
          <w:sz w:val="24"/>
          <w:szCs w:val="24"/>
        </w:rPr>
        <w:t>ор</w:t>
      </w:r>
      <w:r w:rsidR="0015134C">
        <w:rPr>
          <w:rFonts w:ascii="Times New Roman" w:hAnsi="Times New Roman" w:cs="Times New Roman"/>
          <w:sz w:val="24"/>
          <w:szCs w:val="24"/>
        </w:rPr>
        <w:t>ф</w:t>
      </w:r>
      <w:r w:rsidR="00604653">
        <w:rPr>
          <w:rFonts w:ascii="Times New Roman" w:hAnsi="Times New Roman" w:cs="Times New Roman"/>
          <w:sz w:val="24"/>
          <w:szCs w:val="24"/>
        </w:rPr>
        <w:t>ографию</w:t>
      </w:r>
      <w:r w:rsidRPr="007A5F81">
        <w:rPr>
          <w:rFonts w:ascii="Times New Roman" w:hAnsi="Times New Roman" w:cs="Times New Roman"/>
          <w:sz w:val="24"/>
          <w:szCs w:val="24"/>
        </w:rPr>
        <w:t>)</w:t>
      </w:r>
      <w:r w:rsidR="00237B5F">
        <w:rPr>
          <w:rFonts w:ascii="Times New Roman" w:hAnsi="Times New Roman" w:cs="Times New Roman"/>
          <w:sz w:val="24"/>
          <w:szCs w:val="24"/>
        </w:rPr>
        <w:t>.</w:t>
      </w:r>
      <w:r w:rsidRPr="007A5F81">
        <w:rPr>
          <w:rFonts w:ascii="Times New Roman" w:hAnsi="Times New Roman" w:cs="Times New Roman"/>
          <w:sz w:val="24"/>
          <w:szCs w:val="24"/>
        </w:rPr>
        <w:t xml:space="preserve"> Ученики испытывают трудности с говорением</w:t>
      </w:r>
      <w:r w:rsidR="00237B5F">
        <w:rPr>
          <w:rFonts w:ascii="Times New Roman" w:hAnsi="Times New Roman" w:cs="Times New Roman"/>
          <w:sz w:val="24"/>
          <w:szCs w:val="24"/>
        </w:rPr>
        <w:t xml:space="preserve">, </w:t>
      </w:r>
      <w:r w:rsidRPr="007A5F81">
        <w:rPr>
          <w:rFonts w:ascii="Times New Roman" w:hAnsi="Times New Roman" w:cs="Times New Roman"/>
          <w:sz w:val="24"/>
          <w:szCs w:val="24"/>
        </w:rPr>
        <w:t>как с наивысшим видом речевой деятельности</w:t>
      </w:r>
      <w:r w:rsidR="00237B5F">
        <w:rPr>
          <w:rFonts w:ascii="Times New Roman" w:hAnsi="Times New Roman" w:cs="Times New Roman"/>
          <w:sz w:val="24"/>
          <w:szCs w:val="24"/>
        </w:rPr>
        <w:t>.</w:t>
      </w:r>
    </w:p>
    <w:p w:rsidR="007A5F81" w:rsidRDefault="007A5F81" w:rsidP="00A0178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A5F81">
        <w:rPr>
          <w:rFonts w:ascii="Times New Roman" w:hAnsi="Times New Roman" w:cs="Times New Roman"/>
          <w:sz w:val="24"/>
          <w:szCs w:val="24"/>
        </w:rPr>
        <w:t>В данном вопросе важен</w:t>
      </w:r>
      <w:r w:rsidR="0015134C">
        <w:rPr>
          <w:rFonts w:ascii="Times New Roman" w:hAnsi="Times New Roman" w:cs="Times New Roman"/>
          <w:sz w:val="24"/>
          <w:szCs w:val="24"/>
        </w:rPr>
        <w:t xml:space="preserve"> как</w:t>
      </w:r>
      <w:r w:rsidRPr="007A5F81">
        <w:rPr>
          <w:rFonts w:ascii="Times New Roman" w:hAnsi="Times New Roman" w:cs="Times New Roman"/>
          <w:sz w:val="24"/>
          <w:szCs w:val="24"/>
        </w:rPr>
        <w:t xml:space="preserve"> последовательный образовательный процесс, </w:t>
      </w:r>
      <w:r w:rsidR="0015134C">
        <w:rPr>
          <w:rFonts w:ascii="Times New Roman" w:hAnsi="Times New Roman" w:cs="Times New Roman"/>
          <w:sz w:val="24"/>
          <w:szCs w:val="24"/>
        </w:rPr>
        <w:t>так и</w:t>
      </w:r>
      <w:r w:rsidRPr="007A5F81">
        <w:rPr>
          <w:rFonts w:ascii="Times New Roman" w:hAnsi="Times New Roman" w:cs="Times New Roman"/>
          <w:sz w:val="24"/>
          <w:szCs w:val="24"/>
        </w:rPr>
        <w:t xml:space="preserve"> грамотный педагогический и методический подход, который исключает любые виды травли и демотивации учеников с дислексией. Именно по этой причине недопустим подход старой школы: «Не выучил?! – два.» Педагогу необходимо быть гибким в вопросе преподавания в классе с </w:t>
      </w:r>
      <w:proofErr w:type="spellStart"/>
      <w:r w:rsidRPr="007A5F81">
        <w:rPr>
          <w:rFonts w:ascii="Times New Roman" w:hAnsi="Times New Roman" w:cs="Times New Roman"/>
          <w:sz w:val="24"/>
          <w:szCs w:val="24"/>
        </w:rPr>
        <w:t>учениками-дислексиками</w:t>
      </w:r>
      <w:proofErr w:type="spellEnd"/>
      <w:r w:rsidRPr="007A5F81">
        <w:rPr>
          <w:rFonts w:ascii="Times New Roman" w:hAnsi="Times New Roman" w:cs="Times New Roman"/>
          <w:sz w:val="24"/>
          <w:szCs w:val="24"/>
        </w:rPr>
        <w:t xml:space="preserve">, адаптировать задания учебника и внедрять новые упражнения, а также быть гибким при оценивании их (составление отдельных критериев оценивания учащихся с </w:t>
      </w:r>
      <w:proofErr w:type="spellStart"/>
      <w:r w:rsidRPr="007A5F81">
        <w:rPr>
          <w:rFonts w:ascii="Times New Roman" w:hAnsi="Times New Roman" w:cs="Times New Roman"/>
          <w:sz w:val="24"/>
          <w:szCs w:val="24"/>
        </w:rPr>
        <w:t>дислексией</w:t>
      </w:r>
      <w:proofErr w:type="spellEnd"/>
      <w:r w:rsidRPr="007A5F81">
        <w:rPr>
          <w:rFonts w:ascii="Times New Roman" w:hAnsi="Times New Roman" w:cs="Times New Roman"/>
          <w:sz w:val="24"/>
          <w:szCs w:val="24"/>
        </w:rPr>
        <w:t xml:space="preserve">) – подтверждает </w:t>
      </w:r>
      <w:proofErr w:type="spellStart"/>
      <w:r w:rsidR="005654C1">
        <w:rPr>
          <w:rFonts w:ascii="Times New Roman" w:hAnsi="Times New Roman" w:cs="Times New Roman"/>
          <w:sz w:val="24"/>
          <w:szCs w:val="24"/>
        </w:rPr>
        <w:t>нейропсихолог</w:t>
      </w:r>
      <w:proofErr w:type="spellEnd"/>
      <w:r w:rsidRPr="007A5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F81">
        <w:rPr>
          <w:rFonts w:ascii="Times New Roman" w:hAnsi="Times New Roman" w:cs="Times New Roman"/>
          <w:sz w:val="24"/>
          <w:szCs w:val="24"/>
        </w:rPr>
        <w:t>Ахутина</w:t>
      </w:r>
      <w:proofErr w:type="spellEnd"/>
      <w:r w:rsidRPr="007A5F81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7A5F81" w:rsidRDefault="007A5F81" w:rsidP="00A0178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0ABA">
        <w:rPr>
          <w:rFonts w:ascii="Times New Roman" w:hAnsi="Times New Roman" w:cs="Times New Roman"/>
          <w:sz w:val="24"/>
          <w:szCs w:val="24"/>
        </w:rPr>
        <w:t xml:space="preserve">Главное отличие </w:t>
      </w:r>
      <w:proofErr w:type="spellStart"/>
      <w:r w:rsidR="004B0ABA">
        <w:rPr>
          <w:rFonts w:ascii="Times New Roman" w:hAnsi="Times New Roman" w:cs="Times New Roman"/>
          <w:sz w:val="24"/>
          <w:szCs w:val="24"/>
        </w:rPr>
        <w:t>дислексиков</w:t>
      </w:r>
      <w:proofErr w:type="spellEnd"/>
      <w:r w:rsidR="004B0ABA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="004B0ABA">
        <w:rPr>
          <w:rFonts w:ascii="Times New Roman" w:hAnsi="Times New Roman" w:cs="Times New Roman"/>
          <w:sz w:val="24"/>
          <w:szCs w:val="24"/>
        </w:rPr>
        <w:t>демотивированных</w:t>
      </w:r>
      <w:proofErr w:type="spellEnd"/>
      <w:r w:rsidR="004B0ABA">
        <w:rPr>
          <w:rFonts w:ascii="Times New Roman" w:hAnsi="Times New Roman" w:cs="Times New Roman"/>
          <w:sz w:val="24"/>
          <w:szCs w:val="24"/>
        </w:rPr>
        <w:t xml:space="preserve"> учеников заключается в том, что </w:t>
      </w:r>
      <w:proofErr w:type="spellStart"/>
      <w:r w:rsidR="004B0ABA" w:rsidRPr="007A5F81">
        <w:rPr>
          <w:rFonts w:ascii="Times New Roman" w:hAnsi="Times New Roman" w:cs="Times New Roman"/>
          <w:sz w:val="24"/>
          <w:szCs w:val="24"/>
        </w:rPr>
        <w:t>дислексики</w:t>
      </w:r>
      <w:proofErr w:type="spellEnd"/>
      <w:r w:rsidR="004B0ABA" w:rsidRPr="007A5F81">
        <w:rPr>
          <w:rFonts w:ascii="Times New Roman" w:hAnsi="Times New Roman" w:cs="Times New Roman"/>
          <w:sz w:val="24"/>
          <w:szCs w:val="24"/>
        </w:rPr>
        <w:t xml:space="preserve"> сталкиваются с определенными трудностями при изучении ряда предметов школьной программы.</w:t>
      </w:r>
      <w:r w:rsidR="004B0ABA">
        <w:rPr>
          <w:rFonts w:ascii="Times New Roman" w:hAnsi="Times New Roman" w:cs="Times New Roman"/>
          <w:sz w:val="24"/>
          <w:szCs w:val="24"/>
        </w:rPr>
        <w:t xml:space="preserve"> </w:t>
      </w:r>
      <w:r w:rsidRPr="007A5F81">
        <w:rPr>
          <w:rFonts w:ascii="Times New Roman" w:hAnsi="Times New Roman" w:cs="Times New Roman"/>
          <w:sz w:val="24"/>
          <w:szCs w:val="24"/>
        </w:rPr>
        <w:t xml:space="preserve">При обнаружении признаков дислексии, стоит обсудить данный вопрос с логопедом и учесть особенности усвоения информации данным учеником. Американские исследователи настаивают на том, что нельзя самостоятельно тестировать учеников. </w:t>
      </w:r>
    </w:p>
    <w:p w:rsidR="005520F3" w:rsidRPr="005520F3" w:rsidRDefault="008C6587" w:rsidP="00A0178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520F3" w:rsidRPr="005520F3">
        <w:rPr>
          <w:rFonts w:ascii="Times New Roman" w:hAnsi="Times New Roman" w:cs="Times New Roman"/>
          <w:sz w:val="24"/>
          <w:szCs w:val="24"/>
        </w:rPr>
        <w:t xml:space="preserve">В результате изучения опыта отечественных и зарубежных исследователей, в частности скандинавских и американских [4], рациональными для внедрения в российскую программу по английскому языку в общеобразовательной школе были приняты следующие упражнения и рекомендации: </w:t>
      </w:r>
    </w:p>
    <w:p w:rsidR="005520F3" w:rsidRPr="005520F3" w:rsidRDefault="005520F3" w:rsidP="00A0178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0F3">
        <w:rPr>
          <w:rFonts w:ascii="Times New Roman" w:hAnsi="Times New Roman" w:cs="Times New Roman"/>
          <w:sz w:val="24"/>
          <w:szCs w:val="24"/>
        </w:rPr>
        <w:t>1.</w:t>
      </w:r>
      <w:r w:rsidRPr="005520F3">
        <w:rPr>
          <w:rFonts w:ascii="Times New Roman" w:hAnsi="Times New Roman" w:cs="Times New Roman"/>
          <w:sz w:val="24"/>
          <w:szCs w:val="24"/>
        </w:rPr>
        <w:tab/>
        <w:t>Запоминание слов</w:t>
      </w:r>
      <w:r w:rsidR="000A07CE" w:rsidRPr="000A07CE">
        <w:rPr>
          <w:rFonts w:ascii="Times New Roman" w:hAnsi="Times New Roman" w:cs="Times New Roman"/>
          <w:sz w:val="24"/>
          <w:szCs w:val="24"/>
        </w:rPr>
        <w:t>/</w:t>
      </w:r>
      <w:r w:rsidRPr="005520F3">
        <w:rPr>
          <w:rFonts w:ascii="Times New Roman" w:hAnsi="Times New Roman" w:cs="Times New Roman"/>
          <w:sz w:val="24"/>
          <w:szCs w:val="24"/>
        </w:rPr>
        <w:t xml:space="preserve">букв: </w:t>
      </w:r>
      <w:r w:rsidR="000A07CE">
        <w:rPr>
          <w:rFonts w:ascii="Times New Roman" w:hAnsi="Times New Roman" w:cs="Times New Roman"/>
          <w:sz w:val="24"/>
          <w:szCs w:val="24"/>
        </w:rPr>
        <w:t>и</w:t>
      </w:r>
      <w:r w:rsidRPr="005520F3">
        <w:rPr>
          <w:rFonts w:ascii="Times New Roman" w:hAnsi="Times New Roman" w:cs="Times New Roman"/>
          <w:sz w:val="24"/>
          <w:szCs w:val="24"/>
        </w:rPr>
        <w:t xml:space="preserve">спользование наглядных материалов (карточек, изображений, игрушек </w:t>
      </w:r>
      <w:r w:rsidR="00983F57">
        <w:rPr>
          <w:rFonts w:ascii="Times New Roman" w:hAnsi="Times New Roman" w:cs="Times New Roman"/>
          <w:sz w:val="24"/>
          <w:szCs w:val="24"/>
        </w:rPr>
        <w:t>–</w:t>
      </w:r>
      <w:r w:rsidRPr="005520F3">
        <w:rPr>
          <w:rFonts w:ascii="Times New Roman" w:hAnsi="Times New Roman" w:cs="Times New Roman"/>
          <w:sz w:val="24"/>
          <w:szCs w:val="24"/>
        </w:rPr>
        <w:t xml:space="preserve"> для тактильных ощущений, лепка, объяснения в игровой форме) и красочных пособий, что создаст прочную связь на уровне визуального модуля.</w:t>
      </w:r>
    </w:p>
    <w:p w:rsidR="005520F3" w:rsidRPr="005520F3" w:rsidRDefault="005520F3" w:rsidP="00A0178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0F3">
        <w:rPr>
          <w:rFonts w:ascii="Times New Roman" w:hAnsi="Times New Roman" w:cs="Times New Roman"/>
          <w:sz w:val="24"/>
          <w:szCs w:val="24"/>
        </w:rPr>
        <w:t>2.</w:t>
      </w:r>
      <w:r w:rsidRPr="005520F3">
        <w:rPr>
          <w:rFonts w:ascii="Times New Roman" w:hAnsi="Times New Roman" w:cs="Times New Roman"/>
          <w:sz w:val="24"/>
          <w:szCs w:val="24"/>
        </w:rPr>
        <w:tab/>
        <w:t xml:space="preserve">Основы письма и чтения: </w:t>
      </w:r>
      <w:r w:rsidR="000A07CE">
        <w:rPr>
          <w:rFonts w:ascii="Times New Roman" w:hAnsi="Times New Roman" w:cs="Times New Roman"/>
          <w:sz w:val="24"/>
          <w:szCs w:val="24"/>
        </w:rPr>
        <w:t>з</w:t>
      </w:r>
      <w:r w:rsidRPr="005520F3">
        <w:rPr>
          <w:rFonts w:ascii="Times New Roman" w:hAnsi="Times New Roman" w:cs="Times New Roman"/>
          <w:sz w:val="24"/>
          <w:szCs w:val="24"/>
        </w:rPr>
        <w:t>адания поискового типа (найти букву в ряде одинаковых, поиск нужной информации в тексте), игра «найти все предметы на звук «х»» - задействованы аудиальные и визуальные уровни, пропись с произношением звука в пол голоса.</w:t>
      </w:r>
    </w:p>
    <w:p w:rsidR="005520F3" w:rsidRPr="005520F3" w:rsidRDefault="005520F3" w:rsidP="00A0178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0F3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5520F3">
        <w:rPr>
          <w:rFonts w:ascii="Times New Roman" w:hAnsi="Times New Roman" w:cs="Times New Roman"/>
          <w:sz w:val="24"/>
          <w:szCs w:val="24"/>
        </w:rPr>
        <w:tab/>
        <w:t xml:space="preserve">Тренировка понимания речи на слух: </w:t>
      </w:r>
      <w:r w:rsidR="003249E3">
        <w:rPr>
          <w:rFonts w:ascii="Times New Roman" w:hAnsi="Times New Roman" w:cs="Times New Roman"/>
          <w:sz w:val="24"/>
          <w:szCs w:val="24"/>
        </w:rPr>
        <w:t>у</w:t>
      </w:r>
      <w:r w:rsidRPr="005520F3">
        <w:rPr>
          <w:rFonts w:ascii="Times New Roman" w:hAnsi="Times New Roman" w:cs="Times New Roman"/>
          <w:sz w:val="24"/>
          <w:szCs w:val="24"/>
        </w:rPr>
        <w:t>пражнения на воспроизведение (чтение таблиц с краткими слогами, чтение текстов вслух одновременно с учителем), быстрая смена деятельности, упрощенный вариант выполнения письменных заданий.</w:t>
      </w:r>
    </w:p>
    <w:p w:rsidR="005520F3" w:rsidRPr="005520F3" w:rsidRDefault="005520F3" w:rsidP="00A0178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0F3">
        <w:rPr>
          <w:rFonts w:ascii="Times New Roman" w:hAnsi="Times New Roman" w:cs="Times New Roman"/>
          <w:sz w:val="24"/>
          <w:szCs w:val="24"/>
        </w:rPr>
        <w:t>4.</w:t>
      </w:r>
      <w:r w:rsidRPr="005520F3">
        <w:rPr>
          <w:rFonts w:ascii="Times New Roman" w:hAnsi="Times New Roman" w:cs="Times New Roman"/>
          <w:sz w:val="24"/>
          <w:szCs w:val="24"/>
        </w:rPr>
        <w:tab/>
        <w:t xml:space="preserve">Говорение: иллюстрировать речевые ситуации, готовить раздаточный материал в виде схем </w:t>
      </w:r>
      <w:r w:rsidR="00983F57">
        <w:rPr>
          <w:rFonts w:ascii="Times New Roman" w:hAnsi="Times New Roman" w:cs="Times New Roman"/>
          <w:sz w:val="24"/>
          <w:szCs w:val="24"/>
        </w:rPr>
        <w:t>–</w:t>
      </w:r>
      <w:r w:rsidRPr="005520F3">
        <w:rPr>
          <w:rFonts w:ascii="Times New Roman" w:hAnsi="Times New Roman" w:cs="Times New Roman"/>
          <w:sz w:val="24"/>
          <w:szCs w:val="24"/>
        </w:rPr>
        <w:t xml:space="preserve"> осуществляется связь с визуальным модулем.</w:t>
      </w:r>
    </w:p>
    <w:p w:rsidR="005520F3" w:rsidRDefault="005520F3" w:rsidP="00A0178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0F3">
        <w:rPr>
          <w:rFonts w:ascii="Times New Roman" w:hAnsi="Times New Roman" w:cs="Times New Roman"/>
          <w:sz w:val="24"/>
          <w:szCs w:val="24"/>
        </w:rPr>
        <w:t>5.</w:t>
      </w:r>
      <w:r w:rsidRPr="005520F3">
        <w:rPr>
          <w:rFonts w:ascii="Times New Roman" w:hAnsi="Times New Roman" w:cs="Times New Roman"/>
          <w:sz w:val="24"/>
          <w:szCs w:val="24"/>
        </w:rPr>
        <w:tab/>
        <w:t>Грамматические упражнения: избегать заданий с пропусками (оставлять слово в скобках), ориентироваться на состояние ученика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20F3" w:rsidRDefault="005520F3" w:rsidP="00A0178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Таким образом, </w:t>
      </w:r>
      <w:r w:rsidRPr="005520F3">
        <w:rPr>
          <w:rFonts w:ascii="Times New Roman" w:hAnsi="Times New Roman" w:cs="Times New Roman"/>
          <w:sz w:val="24"/>
          <w:szCs w:val="24"/>
        </w:rPr>
        <w:t xml:space="preserve">выше сказанное позволяет сделать вывод, что требования к современной школе делают как никогда актуальной проблему инклюзивного образования учащихся с </w:t>
      </w:r>
      <w:proofErr w:type="spellStart"/>
      <w:r w:rsidRPr="005520F3">
        <w:rPr>
          <w:rFonts w:ascii="Times New Roman" w:hAnsi="Times New Roman" w:cs="Times New Roman"/>
          <w:sz w:val="24"/>
          <w:szCs w:val="24"/>
        </w:rPr>
        <w:t>дисклексией</w:t>
      </w:r>
      <w:proofErr w:type="spellEnd"/>
      <w:r w:rsidRPr="005520F3">
        <w:rPr>
          <w:rFonts w:ascii="Times New Roman" w:hAnsi="Times New Roman" w:cs="Times New Roman"/>
          <w:sz w:val="24"/>
          <w:szCs w:val="24"/>
        </w:rPr>
        <w:t xml:space="preserve">. Учителю важно, заметив отклонения в усвоении учащимся материала, с помощью специалиста провести диагностику. В случае подтверждения дислексии учителю необходимо скорректировать подход к обучению такого учащегося с позиций педагогики и методики. Разнообразие специфических заданий, тактичное отношению к ребенку с нарушением, положительная мотивация, похвала и поощрение за каждый успех </w:t>
      </w:r>
      <w:r w:rsidR="00886C09">
        <w:rPr>
          <w:rFonts w:ascii="Times New Roman" w:hAnsi="Times New Roman" w:cs="Times New Roman"/>
          <w:sz w:val="24"/>
          <w:szCs w:val="24"/>
        </w:rPr>
        <w:t>п</w:t>
      </w:r>
      <w:r w:rsidRPr="005520F3">
        <w:rPr>
          <w:rFonts w:ascii="Times New Roman" w:hAnsi="Times New Roman" w:cs="Times New Roman"/>
          <w:sz w:val="24"/>
          <w:szCs w:val="24"/>
        </w:rPr>
        <w:t xml:space="preserve">омогут </w:t>
      </w:r>
      <w:proofErr w:type="spellStart"/>
      <w:r w:rsidRPr="005520F3">
        <w:rPr>
          <w:rFonts w:ascii="Times New Roman" w:hAnsi="Times New Roman" w:cs="Times New Roman"/>
          <w:sz w:val="24"/>
          <w:szCs w:val="24"/>
        </w:rPr>
        <w:t>дислексику</w:t>
      </w:r>
      <w:proofErr w:type="spellEnd"/>
      <w:r w:rsidRPr="005520F3">
        <w:rPr>
          <w:rFonts w:ascii="Times New Roman" w:hAnsi="Times New Roman" w:cs="Times New Roman"/>
          <w:sz w:val="24"/>
          <w:szCs w:val="24"/>
        </w:rPr>
        <w:t xml:space="preserve"> изучать иностранный язык, вовлекая его в общую работу класса.</w:t>
      </w:r>
    </w:p>
    <w:p w:rsidR="00A5033C" w:rsidRDefault="00983F57" w:rsidP="00983F5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Использованная литература:</w:t>
      </w:r>
    </w:p>
    <w:p w:rsidR="00A5033C" w:rsidRPr="00A5033C" w:rsidRDefault="00A5033C" w:rsidP="00A0178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3C">
        <w:rPr>
          <w:rFonts w:ascii="Times New Roman" w:hAnsi="Times New Roman" w:cs="Times New Roman"/>
          <w:sz w:val="24"/>
          <w:szCs w:val="24"/>
        </w:rPr>
        <w:t>1.</w:t>
      </w:r>
      <w:r w:rsidRPr="00A5033C">
        <w:rPr>
          <w:rFonts w:ascii="Times New Roman" w:hAnsi="Times New Roman" w:cs="Times New Roman"/>
          <w:sz w:val="24"/>
          <w:szCs w:val="24"/>
        </w:rPr>
        <w:tab/>
      </w:r>
      <w:r w:rsidRPr="00A5033C">
        <w:rPr>
          <w:rFonts w:ascii="Times New Roman" w:hAnsi="Times New Roman" w:cs="Times New Roman"/>
          <w:b/>
          <w:bCs/>
          <w:sz w:val="24"/>
          <w:szCs w:val="24"/>
        </w:rPr>
        <w:t xml:space="preserve"> Боровицкая Г.В.</w:t>
      </w:r>
      <w:r w:rsidRPr="00A5033C">
        <w:rPr>
          <w:rFonts w:ascii="Times New Roman" w:hAnsi="Times New Roman" w:cs="Times New Roman"/>
          <w:sz w:val="24"/>
          <w:szCs w:val="24"/>
        </w:rPr>
        <w:t xml:space="preserve"> Обучение детей с ОВЗ: речевые нарушения и их влияние на успешность обучения // Начальная школа // Первое сентября, 2018. С. 33-35.</w:t>
      </w:r>
    </w:p>
    <w:p w:rsidR="00A5033C" w:rsidRPr="00A5033C" w:rsidRDefault="00A5033C" w:rsidP="00A0178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3C">
        <w:rPr>
          <w:rFonts w:ascii="Times New Roman" w:hAnsi="Times New Roman" w:cs="Times New Roman"/>
          <w:sz w:val="24"/>
          <w:szCs w:val="24"/>
        </w:rPr>
        <w:t>2.</w:t>
      </w:r>
      <w:r w:rsidRPr="00A5033C">
        <w:rPr>
          <w:rFonts w:ascii="Times New Roman" w:hAnsi="Times New Roman" w:cs="Times New Roman"/>
          <w:sz w:val="24"/>
          <w:szCs w:val="24"/>
        </w:rPr>
        <w:tab/>
      </w:r>
      <w:r w:rsidRPr="00A5033C">
        <w:rPr>
          <w:rFonts w:ascii="Times New Roman" w:hAnsi="Times New Roman" w:cs="Times New Roman"/>
          <w:b/>
          <w:bCs/>
          <w:sz w:val="24"/>
          <w:szCs w:val="24"/>
        </w:rPr>
        <w:t>Корнев А.Н.</w:t>
      </w:r>
      <w:r w:rsidRPr="00A5033C">
        <w:rPr>
          <w:rFonts w:ascii="Times New Roman" w:hAnsi="Times New Roman" w:cs="Times New Roman"/>
          <w:sz w:val="24"/>
          <w:szCs w:val="24"/>
        </w:rPr>
        <w:t xml:space="preserve"> Вопросы лечебной педагогики и профилактики </w:t>
      </w:r>
      <w:proofErr w:type="spellStart"/>
      <w:r w:rsidRPr="00A5033C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A503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033C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A5033C">
        <w:rPr>
          <w:rFonts w:ascii="Times New Roman" w:hAnsi="Times New Roman" w:cs="Times New Roman"/>
          <w:sz w:val="24"/>
          <w:szCs w:val="24"/>
        </w:rPr>
        <w:t xml:space="preserve"> / А. Н. Корнев // Психодиагностика и коррекция детей с нарушениями и отклонениями развития / сост. и ред.: В.М. Астапов, Ю.В. </w:t>
      </w:r>
      <w:proofErr w:type="spellStart"/>
      <w:r w:rsidRPr="00A5033C">
        <w:rPr>
          <w:rFonts w:ascii="Times New Roman" w:hAnsi="Times New Roman" w:cs="Times New Roman"/>
          <w:sz w:val="24"/>
          <w:szCs w:val="24"/>
        </w:rPr>
        <w:t>Микадзе</w:t>
      </w:r>
      <w:proofErr w:type="spellEnd"/>
      <w:r w:rsidRPr="00A5033C">
        <w:rPr>
          <w:rFonts w:ascii="Times New Roman" w:hAnsi="Times New Roman" w:cs="Times New Roman"/>
          <w:sz w:val="24"/>
          <w:szCs w:val="24"/>
        </w:rPr>
        <w:t>. – СПб.: Питер, 2001. – С. 186– 225</w:t>
      </w:r>
    </w:p>
    <w:p w:rsidR="00A5033C" w:rsidRDefault="00A5033C" w:rsidP="00A0178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3C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A5033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033C">
        <w:rPr>
          <w:rFonts w:ascii="Times New Roman" w:hAnsi="Times New Roman" w:cs="Times New Roman"/>
          <w:b/>
          <w:bCs/>
          <w:sz w:val="24"/>
          <w:szCs w:val="24"/>
        </w:rPr>
        <w:t>Русецкая</w:t>
      </w:r>
      <w:proofErr w:type="spellEnd"/>
      <w:r w:rsidRPr="00A5033C">
        <w:rPr>
          <w:rFonts w:ascii="Times New Roman" w:hAnsi="Times New Roman" w:cs="Times New Roman"/>
          <w:b/>
          <w:bCs/>
          <w:sz w:val="24"/>
          <w:szCs w:val="24"/>
        </w:rPr>
        <w:t xml:space="preserve"> М.Н.</w:t>
      </w:r>
      <w:r w:rsidRPr="00A5033C">
        <w:rPr>
          <w:rFonts w:ascii="Times New Roman" w:hAnsi="Times New Roman" w:cs="Times New Roman"/>
          <w:sz w:val="24"/>
          <w:szCs w:val="24"/>
        </w:rPr>
        <w:t xml:space="preserve"> Взаимосвязь нарушений устной речи, зрительных функций и </w:t>
      </w:r>
      <w:proofErr w:type="spellStart"/>
      <w:r w:rsidRPr="00A5033C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A5033C">
        <w:rPr>
          <w:rFonts w:ascii="Times New Roman" w:hAnsi="Times New Roman" w:cs="Times New Roman"/>
          <w:sz w:val="24"/>
          <w:szCs w:val="24"/>
        </w:rPr>
        <w:t xml:space="preserve"> у учащихся младших классов общеобразовательной школы / М.Н. </w:t>
      </w:r>
      <w:proofErr w:type="spellStart"/>
      <w:r w:rsidRPr="00A5033C">
        <w:rPr>
          <w:rFonts w:ascii="Times New Roman" w:hAnsi="Times New Roman" w:cs="Times New Roman"/>
          <w:sz w:val="24"/>
          <w:szCs w:val="24"/>
        </w:rPr>
        <w:t>Русецкая</w:t>
      </w:r>
      <w:proofErr w:type="spellEnd"/>
      <w:r w:rsidRPr="00A5033C">
        <w:rPr>
          <w:rFonts w:ascii="Times New Roman" w:hAnsi="Times New Roman" w:cs="Times New Roman"/>
          <w:sz w:val="24"/>
          <w:szCs w:val="24"/>
        </w:rPr>
        <w:t>, О.Б. Иншакова // Практическая психология и логопедия. – 2003. –  № 1– 2. – С. 93– 99.</w:t>
      </w:r>
    </w:p>
    <w:p w:rsidR="005563B3" w:rsidRPr="00B91CE6" w:rsidRDefault="00B91CE6" w:rsidP="00A0178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5033C">
        <w:rPr>
          <w:rFonts w:ascii="Times New Roman" w:hAnsi="Times New Roman" w:cs="Times New Roman"/>
          <w:sz w:val="24"/>
          <w:szCs w:val="24"/>
        </w:rPr>
        <w:tab/>
        <w:t xml:space="preserve">Международная ассоциация дислексии. [Электронный ресурс]. </w:t>
      </w:r>
      <w:r w:rsidRPr="00A5033C">
        <w:rPr>
          <w:rFonts w:ascii="Times New Roman" w:hAnsi="Times New Roman" w:cs="Times New Roman"/>
          <w:sz w:val="24"/>
          <w:szCs w:val="24"/>
          <w:lang w:val="en-US"/>
        </w:rPr>
        <w:t>URL: https:// dyslexiaida.org/definition-of-dyslexia (</w:t>
      </w:r>
      <w:r w:rsidRPr="00A5033C">
        <w:rPr>
          <w:rFonts w:ascii="Times New Roman" w:hAnsi="Times New Roman" w:cs="Times New Roman"/>
          <w:sz w:val="24"/>
          <w:szCs w:val="24"/>
        </w:rPr>
        <w:t>дата</w:t>
      </w:r>
      <w:r w:rsidRPr="00A503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033C">
        <w:rPr>
          <w:rFonts w:ascii="Times New Roman" w:hAnsi="Times New Roman" w:cs="Times New Roman"/>
          <w:sz w:val="24"/>
          <w:szCs w:val="24"/>
        </w:rPr>
        <w:t>обращения</w:t>
      </w:r>
      <w:r w:rsidRPr="00A5033C">
        <w:rPr>
          <w:rFonts w:ascii="Times New Roman" w:hAnsi="Times New Roman" w:cs="Times New Roman"/>
          <w:sz w:val="24"/>
          <w:szCs w:val="24"/>
          <w:lang w:val="en-US"/>
        </w:rPr>
        <w:t xml:space="preserve"> 22.02.2018).</w:t>
      </w:r>
    </w:p>
    <w:p w:rsidR="00A5033C" w:rsidRPr="00A5033C" w:rsidRDefault="00B91CE6" w:rsidP="00A0178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53A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5033C" w:rsidRPr="00A5033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5033C" w:rsidRPr="00A5033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5033C" w:rsidRPr="00A5033C">
        <w:rPr>
          <w:rFonts w:ascii="Times New Roman" w:hAnsi="Times New Roman" w:cs="Times New Roman"/>
          <w:b/>
          <w:bCs/>
          <w:sz w:val="24"/>
          <w:szCs w:val="24"/>
          <w:lang w:val="en-US"/>
        </w:rPr>
        <w:t>Duncan</w:t>
      </w:r>
      <w:r w:rsidR="00E127ED">
        <w:rPr>
          <w:rFonts w:ascii="Times New Roman" w:hAnsi="Times New Roman" w:cs="Times New Roman"/>
          <w:b/>
          <w:bCs/>
          <w:sz w:val="24"/>
          <w:szCs w:val="24"/>
          <w:lang w:val="en-US"/>
        </w:rPr>
        <w:t>. M.</w:t>
      </w:r>
      <w:r w:rsidR="0049032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D93776" w:rsidRPr="00A5033C">
        <w:rPr>
          <w:rFonts w:ascii="Times New Roman" w:hAnsi="Times New Roman" w:cs="Times New Roman"/>
          <w:sz w:val="24"/>
          <w:szCs w:val="24"/>
          <w:lang w:val="en-US"/>
        </w:rPr>
        <w:t>2005.</w:t>
      </w:r>
      <w:r w:rsidR="00A5033C" w:rsidRPr="00A503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033C" w:rsidRPr="009C7B6B">
        <w:rPr>
          <w:rFonts w:ascii="Times New Roman" w:hAnsi="Times New Roman" w:cs="Times New Roman"/>
          <w:i/>
          <w:iCs/>
          <w:sz w:val="24"/>
          <w:szCs w:val="24"/>
          <w:lang w:val="en-US"/>
        </w:rPr>
        <w:t>Teaching the brain to read.</w:t>
      </w:r>
      <w:r w:rsidR="00A5033C" w:rsidRPr="00A5033C">
        <w:rPr>
          <w:rFonts w:ascii="Times New Roman" w:hAnsi="Times New Roman" w:cs="Times New Roman"/>
          <w:sz w:val="24"/>
          <w:szCs w:val="24"/>
          <w:lang w:val="en-US"/>
        </w:rPr>
        <w:t>, P. 69.</w:t>
      </w:r>
    </w:p>
    <w:p w:rsidR="00A5033C" w:rsidRPr="009C7B6B" w:rsidRDefault="00B91CE6" w:rsidP="00A0178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1CE6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A5033C" w:rsidRPr="00A5033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5033C" w:rsidRPr="00A5033C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A5033C" w:rsidRPr="0023243A">
        <w:rPr>
          <w:rFonts w:ascii="Times New Roman" w:hAnsi="Times New Roman" w:cs="Times New Roman"/>
          <w:b/>
          <w:bCs/>
          <w:sz w:val="24"/>
          <w:szCs w:val="24"/>
          <w:lang w:val="en-US"/>
        </w:rPr>
        <w:t>Stoodley</w:t>
      </w:r>
      <w:proofErr w:type="spellEnd"/>
      <w:r w:rsidR="00A5033C" w:rsidRPr="0023243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C.J.</w:t>
      </w:r>
      <w:r w:rsidR="009C7B6B" w:rsidRPr="009C7B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C7B6B" w:rsidRPr="009C7B6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5033C" w:rsidRPr="0023243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Stein J.F.</w:t>
      </w:r>
      <w:r w:rsidR="00A5033C" w:rsidRPr="00A5033C">
        <w:rPr>
          <w:rFonts w:ascii="Times New Roman" w:hAnsi="Times New Roman" w:cs="Times New Roman"/>
          <w:sz w:val="24"/>
          <w:szCs w:val="24"/>
          <w:lang w:val="en-US"/>
        </w:rPr>
        <w:t xml:space="preserve"> 2013</w:t>
      </w:r>
      <w:r w:rsidR="009C7B6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5033C" w:rsidRPr="00A503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033C" w:rsidRPr="009C7B6B">
        <w:rPr>
          <w:rFonts w:ascii="Times New Roman" w:hAnsi="Times New Roman" w:cs="Times New Roman"/>
          <w:i/>
          <w:iCs/>
          <w:sz w:val="24"/>
          <w:szCs w:val="24"/>
          <w:lang w:val="en-US"/>
        </w:rPr>
        <w:t>Cerebellar Function in Developmental Dyslexia</w:t>
      </w:r>
      <w:r w:rsidR="00A5033C" w:rsidRPr="00A5033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5033C" w:rsidRPr="009C7B6B">
        <w:rPr>
          <w:rFonts w:ascii="Times New Roman" w:hAnsi="Times New Roman" w:cs="Times New Roman"/>
          <w:sz w:val="24"/>
          <w:szCs w:val="24"/>
          <w:lang w:val="en-US"/>
        </w:rPr>
        <w:t>Cerebellum, 12. P. 267-276.</w:t>
      </w:r>
    </w:p>
    <w:sectPr w:rsidR="00A5033C" w:rsidRPr="009C7B6B" w:rsidSect="008C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defaultTabStop w:val="708"/>
  <w:characterSpacingControl w:val="doNotCompress"/>
  <w:compat/>
  <w:rsids>
    <w:rsidRoot w:val="00157DC2"/>
    <w:rsid w:val="000120BB"/>
    <w:rsid w:val="00064B83"/>
    <w:rsid w:val="000833CE"/>
    <w:rsid w:val="000A07CE"/>
    <w:rsid w:val="00142A6A"/>
    <w:rsid w:val="0014459B"/>
    <w:rsid w:val="0015134C"/>
    <w:rsid w:val="001553A9"/>
    <w:rsid w:val="00157DC2"/>
    <w:rsid w:val="00185AFA"/>
    <w:rsid w:val="0023243A"/>
    <w:rsid w:val="00237B5F"/>
    <w:rsid w:val="0027576E"/>
    <w:rsid w:val="003249E3"/>
    <w:rsid w:val="00343725"/>
    <w:rsid w:val="004263E1"/>
    <w:rsid w:val="00490327"/>
    <w:rsid w:val="0049757B"/>
    <w:rsid w:val="004B0ABA"/>
    <w:rsid w:val="00511D0D"/>
    <w:rsid w:val="005520F3"/>
    <w:rsid w:val="005563B3"/>
    <w:rsid w:val="005654C1"/>
    <w:rsid w:val="00596901"/>
    <w:rsid w:val="005A76B0"/>
    <w:rsid w:val="005D2ACC"/>
    <w:rsid w:val="00604653"/>
    <w:rsid w:val="00662A91"/>
    <w:rsid w:val="006A2ABA"/>
    <w:rsid w:val="007350BA"/>
    <w:rsid w:val="00775434"/>
    <w:rsid w:val="007A5F81"/>
    <w:rsid w:val="00853B38"/>
    <w:rsid w:val="0087031E"/>
    <w:rsid w:val="00871662"/>
    <w:rsid w:val="00886C09"/>
    <w:rsid w:val="008A657A"/>
    <w:rsid w:val="008B71DE"/>
    <w:rsid w:val="008B7403"/>
    <w:rsid w:val="008C3B88"/>
    <w:rsid w:val="008C6587"/>
    <w:rsid w:val="008D5774"/>
    <w:rsid w:val="008F2598"/>
    <w:rsid w:val="009408A4"/>
    <w:rsid w:val="00951AAE"/>
    <w:rsid w:val="0097790C"/>
    <w:rsid w:val="00983F57"/>
    <w:rsid w:val="0098682F"/>
    <w:rsid w:val="009C04C7"/>
    <w:rsid w:val="009C7B6B"/>
    <w:rsid w:val="00A0178A"/>
    <w:rsid w:val="00A0508D"/>
    <w:rsid w:val="00A5033C"/>
    <w:rsid w:val="00A61BFD"/>
    <w:rsid w:val="00AB7E1D"/>
    <w:rsid w:val="00B90FAF"/>
    <w:rsid w:val="00B9113B"/>
    <w:rsid w:val="00B91CE6"/>
    <w:rsid w:val="00BA713C"/>
    <w:rsid w:val="00C05EB9"/>
    <w:rsid w:val="00CA52A2"/>
    <w:rsid w:val="00CF6705"/>
    <w:rsid w:val="00D26C78"/>
    <w:rsid w:val="00D93776"/>
    <w:rsid w:val="00DC5A39"/>
    <w:rsid w:val="00E127ED"/>
    <w:rsid w:val="00E721EB"/>
    <w:rsid w:val="00EA7DEA"/>
    <w:rsid w:val="00F43083"/>
    <w:rsid w:val="00F64936"/>
    <w:rsid w:val="00FE2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3A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553A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lotskikh.l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Интернет-зал</dc:creator>
  <cp:lastModifiedBy>masha</cp:lastModifiedBy>
  <cp:revision>2</cp:revision>
  <cp:lastPrinted>2019-06-29T13:11:00Z</cp:lastPrinted>
  <dcterms:created xsi:type="dcterms:W3CDTF">2019-09-26T19:30:00Z</dcterms:created>
  <dcterms:modified xsi:type="dcterms:W3CDTF">2019-09-26T19:30:00Z</dcterms:modified>
</cp:coreProperties>
</file>