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72E44" w14:textId="349608D4" w:rsidR="00140999" w:rsidRDefault="00140999" w:rsidP="00C130A5">
      <w:pPr>
        <w:spacing w:line="48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1409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Тэтик</w:t>
      </w:r>
      <w:proofErr w:type="spellEnd"/>
      <w:r w:rsidRPr="001409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1409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Кевсер</w:t>
      </w:r>
      <w:proofErr w:type="spellEnd"/>
    </w:p>
    <w:p w14:paraId="5F016147" w14:textId="77777777" w:rsidR="00140999" w:rsidRPr="00140999" w:rsidRDefault="00140999" w:rsidP="00140999">
      <w:pPr>
        <w:spacing w:line="48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409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Анатолийский Университет </w:t>
      </w:r>
    </w:p>
    <w:p w14:paraId="1FA368C5" w14:textId="77777777" w:rsidR="00140999" w:rsidRPr="00140999" w:rsidRDefault="00140999" w:rsidP="00140999">
      <w:pPr>
        <w:spacing w:line="48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409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Филологический факультет</w:t>
      </w:r>
    </w:p>
    <w:p w14:paraId="652D2615" w14:textId="0F287F2C" w:rsidR="00140999" w:rsidRPr="00140999" w:rsidRDefault="00140999" w:rsidP="00140999">
      <w:pPr>
        <w:spacing w:line="48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409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1409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Эскишехир</w:t>
      </w:r>
      <w:proofErr w:type="spellEnd"/>
      <w:r w:rsidRPr="001409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Турция</w:t>
      </w:r>
    </w:p>
    <w:p w14:paraId="345B1574" w14:textId="2AEA8A4E" w:rsidR="00C130A5" w:rsidRPr="008A49A5" w:rsidRDefault="00C130A5" w:rsidP="00C130A5">
      <w:pPr>
        <w:spacing w:line="48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bookmarkStart w:id="0" w:name="_Hlk12870834"/>
      <w:proofErr w:type="spellStart"/>
      <w:r w:rsidRPr="00C130A5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en-US"/>
        </w:rPr>
        <w:t>kevser</w:t>
      </w:r>
      <w:proofErr w:type="spellEnd"/>
      <w:r w:rsidRPr="008A49A5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_</w:t>
      </w:r>
      <w:proofErr w:type="spellStart"/>
      <w:r w:rsidRPr="00C130A5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en-US"/>
        </w:rPr>
        <w:t>tetik</w:t>
      </w:r>
      <w:proofErr w:type="spellEnd"/>
      <w:r w:rsidRPr="008A49A5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@</w:t>
      </w:r>
      <w:proofErr w:type="spellStart"/>
      <w:r w:rsidRPr="00C130A5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en-US"/>
        </w:rPr>
        <w:t>anadolu</w:t>
      </w:r>
      <w:proofErr w:type="spellEnd"/>
      <w:r w:rsidRPr="008A49A5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.</w:t>
      </w:r>
      <w:proofErr w:type="spellStart"/>
      <w:r w:rsidRPr="00C130A5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en-US"/>
        </w:rPr>
        <w:t>edu</w:t>
      </w:r>
      <w:proofErr w:type="spellEnd"/>
      <w:r w:rsidRPr="008A49A5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.</w:t>
      </w:r>
      <w:proofErr w:type="spellStart"/>
      <w:r w:rsidRPr="00C130A5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en-US"/>
        </w:rPr>
        <w:t>tr</w:t>
      </w:r>
      <w:proofErr w:type="spellEnd"/>
    </w:p>
    <w:bookmarkEnd w:id="0"/>
    <w:p w14:paraId="1D718980" w14:textId="4153BEE9" w:rsidR="00140999" w:rsidRDefault="00140999" w:rsidP="00140999">
      <w:pPr>
        <w:spacing w:line="48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</w:pPr>
      <w:r w:rsidRPr="00140999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Tetik Kevser</w:t>
      </w:r>
    </w:p>
    <w:p w14:paraId="2C678201" w14:textId="7AB27A21" w:rsidR="00140999" w:rsidRPr="00140999" w:rsidRDefault="00140999" w:rsidP="00140999">
      <w:pPr>
        <w:spacing w:line="48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</w:pPr>
      <w:r w:rsidRPr="00140999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Anadolu University</w:t>
      </w:r>
    </w:p>
    <w:p w14:paraId="2C0445EA" w14:textId="02E90820" w:rsidR="00140999" w:rsidRPr="00140999" w:rsidRDefault="00140999" w:rsidP="00140999">
      <w:pPr>
        <w:spacing w:line="48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</w:pPr>
      <w:r w:rsidRPr="00140999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Faculty of Philology</w:t>
      </w:r>
    </w:p>
    <w:p w14:paraId="41CAE438" w14:textId="7A55154F" w:rsidR="00F902FB" w:rsidRPr="00C130A5" w:rsidRDefault="00F902FB" w:rsidP="008A49A5">
      <w:pPr>
        <w:spacing w:line="48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tr-TR"/>
        </w:rPr>
      </w:pPr>
      <w:r w:rsidRPr="00F902F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tr-TR"/>
        </w:rPr>
        <w:t>kevser_tetik@anadolu.edu.tr</w:t>
      </w:r>
    </w:p>
    <w:p w14:paraId="6BA96E02" w14:textId="0A7E2EE0" w:rsidR="00A13329" w:rsidRPr="00140999" w:rsidRDefault="00ED7A81" w:rsidP="00140999">
      <w:pPr>
        <w:pStyle w:val="2"/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409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Сравнительный анализ </w:t>
      </w:r>
      <w:r w:rsidR="00A13329" w:rsidRPr="001409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«Поучени</w:t>
      </w:r>
      <w:r w:rsidRPr="001409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 w:rsidR="00A13329" w:rsidRPr="001409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Владимира Мономаха» </w:t>
      </w:r>
      <w:r w:rsidR="000A51FD" w:rsidRPr="001409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 </w:t>
      </w:r>
      <w:r w:rsidR="00001C88" w:rsidRPr="001409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0A51FD" w:rsidRPr="001409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Наставлени</w:t>
      </w:r>
      <w:r w:rsidRPr="001409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 w:rsidR="000A51FD" w:rsidRPr="001409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22297" w:rsidRPr="001409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ш</w:t>
      </w:r>
      <w:r w:rsidR="000A51FD" w:rsidRPr="001409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ейха </w:t>
      </w:r>
      <w:proofErr w:type="spellStart"/>
      <w:r w:rsidR="00ED2F86" w:rsidRPr="001409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Эдебали</w:t>
      </w:r>
      <w:proofErr w:type="spellEnd"/>
      <w:r w:rsidR="00ED2F86" w:rsidRPr="001409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A51FD" w:rsidRPr="001409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 Осман</w:t>
      </w:r>
      <w:r w:rsidR="00161AE0" w:rsidRPr="001409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</w:t>
      </w:r>
      <w:r w:rsidR="000A51FD" w:rsidRPr="001409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Гази</w:t>
      </w:r>
      <w:r w:rsidR="00001C88" w:rsidRPr="001409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14:paraId="25D90A10" w14:textId="6664987E" w:rsidR="00140999" w:rsidRDefault="00140999" w:rsidP="00140999">
      <w:pPr>
        <w:pStyle w:val="2"/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14099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Comparative analysis of the "</w:t>
      </w:r>
      <w:r w:rsidR="00F902F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The </w:t>
      </w:r>
      <w:r w:rsidR="006F30E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Teachings</w:t>
      </w:r>
      <w:r w:rsidRPr="0014099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of Vladimir </w:t>
      </w:r>
      <w:proofErr w:type="spellStart"/>
      <w:r w:rsidRPr="0014099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Monomakh</w:t>
      </w:r>
      <w:proofErr w:type="spellEnd"/>
      <w:r w:rsidRPr="0014099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" and "</w:t>
      </w:r>
      <w:r w:rsidR="00F902F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The </w:t>
      </w:r>
      <w:r w:rsidR="006F30E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Teachings</w:t>
      </w:r>
      <w:r w:rsidRPr="0014099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of Sheikh </w:t>
      </w:r>
      <w:proofErr w:type="spellStart"/>
      <w:r w:rsidRPr="0014099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Edebali</w:t>
      </w:r>
      <w:proofErr w:type="spellEnd"/>
      <w:r w:rsidRPr="0014099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to Osman </w:t>
      </w:r>
      <w:proofErr w:type="spellStart"/>
      <w:r w:rsidRPr="0014099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Gazi</w:t>
      </w:r>
      <w:proofErr w:type="spellEnd"/>
      <w:r w:rsidRPr="0014099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"</w:t>
      </w:r>
    </w:p>
    <w:p w14:paraId="628BEDE9" w14:textId="77777777" w:rsidR="00C130A5" w:rsidRPr="00C130A5" w:rsidRDefault="00C130A5" w:rsidP="00C130A5">
      <w:pPr>
        <w:rPr>
          <w:lang w:val="en-US"/>
        </w:rPr>
      </w:pPr>
    </w:p>
    <w:p w14:paraId="3D7802EA" w14:textId="27FB60AF" w:rsidR="007714BD" w:rsidRPr="00140999" w:rsidRDefault="00140999" w:rsidP="00140999">
      <w:pPr>
        <w:spacing w:after="200" w:line="480" w:lineRule="auto"/>
        <w:ind w:left="-426" w:right="-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tr-TR"/>
        </w:rPr>
        <w:t xml:space="preserve">       </w:t>
      </w:r>
      <w:r w:rsidRPr="001409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Аннотация</w:t>
      </w:r>
    </w:p>
    <w:p w14:paraId="4014945D" w14:textId="492824F5" w:rsidR="00944F93" w:rsidRDefault="00001C88" w:rsidP="00DD19B0">
      <w:pPr>
        <w:spacing w:after="0" w:line="48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573862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данной </w:t>
      </w:r>
      <w:r w:rsidR="00705F3C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абот</w:t>
      </w:r>
      <w:r w:rsidR="00705F3C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</w:t>
      </w:r>
      <w:r w:rsidR="00705F3C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атриваются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два произведения</w:t>
      </w:r>
      <w:r w:rsidR="00161AE0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, написанны</w:t>
      </w:r>
      <w:r w:rsidR="00F35341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61AE0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жанре</w:t>
      </w:r>
      <w:r w:rsidR="00161AE0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поучения</w:t>
      </w:r>
      <w:r w:rsidR="00B77D3F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: «Поучение Владимира Мономаха</w:t>
      </w:r>
      <w:r w:rsidR="005D535C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2312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C23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B77D3F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литературный памятник эпохи Древней Руси </w:t>
      </w:r>
      <w:r w:rsidR="00DD19B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D19B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XII</w:t>
      </w:r>
      <w:r w:rsidR="00DD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в.) </w:t>
      </w:r>
      <w:r w:rsidR="00B77D3F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авторства великого киевского князя Владимира Мономаха, «Наставление </w:t>
      </w:r>
      <w:r w:rsidR="0059518F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="00B77D3F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ейха </w:t>
      </w:r>
      <w:proofErr w:type="spellStart"/>
      <w:r w:rsidR="00B77D3F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Эдебали</w:t>
      </w:r>
      <w:proofErr w:type="spellEnd"/>
      <w:r w:rsidR="00B77D3F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="00705F3C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написанное </w:t>
      </w:r>
      <w:r w:rsidR="0059518F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="00705F3C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ейхом </w:t>
      </w:r>
      <w:proofErr w:type="spellStart"/>
      <w:r w:rsidR="00705F3C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Эдебали</w:t>
      </w:r>
      <w:proofErr w:type="spellEnd"/>
      <w:r w:rsidR="00F35341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705F3C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7D3F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относящ</w:t>
      </w:r>
      <w:r w:rsidR="00C55E25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="00B77D3F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ся</w:t>
      </w:r>
      <w:r w:rsidR="00F35341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7D3F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705F3C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периоду Османской империи</w:t>
      </w:r>
      <w:r w:rsidR="00DD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D19B0" w:rsidRPr="00140999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XIV</w:t>
      </w:r>
      <w:r w:rsidR="00DD19B0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DD19B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77D3F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. Несмотря на то, что</w:t>
      </w:r>
      <w:r w:rsidR="00161AE0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оба произведения адресованы опр</w:t>
      </w:r>
      <w:r w:rsidR="00F35341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61AE0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дел</w:t>
      </w:r>
      <w:r w:rsidR="00705F3C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61AE0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нн</w:t>
      </w:r>
      <w:r w:rsidR="00ED7A81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ому кругу лиц, </w:t>
      </w:r>
      <w:r w:rsidR="00161AE0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советы обращены ко всему русскому и турецкому народам соответственно. </w:t>
      </w:r>
      <w:r w:rsidR="005D535C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«Поучение Владимира Мономаха» и «Наставление </w:t>
      </w:r>
      <w:r w:rsidR="0059518F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="005D535C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ейха </w:t>
      </w:r>
      <w:proofErr w:type="spellStart"/>
      <w:r w:rsidR="005D535C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Эдебали</w:t>
      </w:r>
      <w:proofErr w:type="spellEnd"/>
      <w:r w:rsidR="005D535C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», будучи написанными в разное время и сформированны</w:t>
      </w:r>
      <w:r w:rsidR="00D85861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="005D535C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разных культур, </w:t>
      </w:r>
      <w:r w:rsidR="00705F3C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схожи</w:t>
      </w:r>
      <w:r w:rsidR="00161AE0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содержанию и</w:t>
      </w:r>
      <w:r w:rsidR="00C23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интенциям</w:t>
      </w:r>
      <w:r w:rsidR="007211A9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B299714" w14:textId="6771B14A" w:rsidR="00C130A5" w:rsidRPr="00EC2CBA" w:rsidRDefault="00C130A5" w:rsidP="00C130A5">
      <w:pPr>
        <w:spacing w:after="0" w:line="48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45327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Ключевые</w:t>
      </w:r>
      <w:r w:rsidRPr="00EC2CB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F45327">
        <w:rPr>
          <w:rFonts w:ascii="Times New Roman" w:hAnsi="Times New Roman"/>
          <w:b/>
          <w:i/>
          <w:color w:val="000000"/>
          <w:sz w:val="24"/>
          <w:szCs w:val="24"/>
        </w:rPr>
        <w:t>слова</w:t>
      </w:r>
      <w:r w:rsidRPr="00EC2CBA">
        <w:rPr>
          <w:rFonts w:ascii="Times New Roman" w:hAnsi="Times New Roman"/>
          <w:b/>
          <w:i/>
          <w:color w:val="000000"/>
          <w:sz w:val="24"/>
          <w:szCs w:val="24"/>
        </w:rPr>
        <w:t>:</w:t>
      </w:r>
      <w:r w:rsidR="00EC2CB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EC2CBA" w:rsidRPr="00EC2CBA">
        <w:rPr>
          <w:rFonts w:ascii="Times New Roman" w:hAnsi="Times New Roman"/>
          <w:bCs/>
          <w:i/>
          <w:color w:val="000000"/>
          <w:sz w:val="24"/>
          <w:szCs w:val="24"/>
        </w:rPr>
        <w:t>Владимир Мономах,</w:t>
      </w:r>
      <w:r w:rsidR="00EC2CB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3D046B">
        <w:rPr>
          <w:rFonts w:ascii="Times New Roman" w:hAnsi="Times New Roman"/>
          <w:bCs/>
          <w:i/>
          <w:color w:val="000000"/>
          <w:sz w:val="24"/>
          <w:szCs w:val="24"/>
        </w:rPr>
        <w:t>ш</w:t>
      </w:r>
      <w:r w:rsidR="00EC2CBA" w:rsidRPr="00EC2CBA">
        <w:rPr>
          <w:rFonts w:ascii="Times New Roman" w:hAnsi="Times New Roman"/>
          <w:bCs/>
          <w:i/>
          <w:color w:val="000000"/>
          <w:sz w:val="24"/>
          <w:szCs w:val="24"/>
        </w:rPr>
        <w:t xml:space="preserve">ейх </w:t>
      </w:r>
      <w:proofErr w:type="spellStart"/>
      <w:r w:rsidR="00EC2CBA" w:rsidRPr="00EC2CBA">
        <w:rPr>
          <w:rFonts w:ascii="Times New Roman" w:hAnsi="Times New Roman"/>
          <w:bCs/>
          <w:i/>
          <w:color w:val="000000"/>
          <w:sz w:val="24"/>
          <w:szCs w:val="24"/>
        </w:rPr>
        <w:t>Эдебали</w:t>
      </w:r>
      <w:proofErr w:type="spellEnd"/>
      <w:r w:rsidR="00EC2CBA" w:rsidRPr="00EC2CBA">
        <w:rPr>
          <w:rFonts w:ascii="Times New Roman" w:hAnsi="Times New Roman"/>
          <w:bCs/>
          <w:i/>
          <w:color w:val="000000"/>
          <w:sz w:val="24"/>
          <w:szCs w:val="24"/>
        </w:rPr>
        <w:t>, древнерусская литература</w:t>
      </w:r>
      <w:r w:rsidR="00C2312C">
        <w:rPr>
          <w:rFonts w:ascii="Times New Roman" w:hAnsi="Times New Roman"/>
          <w:bCs/>
          <w:i/>
          <w:color w:val="000000"/>
          <w:sz w:val="24"/>
          <w:szCs w:val="24"/>
        </w:rPr>
        <w:t>.</w:t>
      </w:r>
    </w:p>
    <w:p w14:paraId="68DB0FEC" w14:textId="3B43CBA7" w:rsidR="00C130A5" w:rsidRPr="00EC2CBA" w:rsidRDefault="00C130A5" w:rsidP="00C130A5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</w:p>
    <w:p w14:paraId="7E74E6B9" w14:textId="609AB2E4" w:rsidR="00C130A5" w:rsidRDefault="00402C5B" w:rsidP="00C130A5">
      <w:pPr>
        <w:spacing w:after="200" w:line="480" w:lineRule="auto"/>
        <w:ind w:left="-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EC2C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</w:t>
      </w:r>
      <w:r w:rsidR="00C130A5" w:rsidRPr="00C130A5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Abstract</w:t>
      </w:r>
    </w:p>
    <w:p w14:paraId="16BA8971" w14:textId="106E1768" w:rsidR="00C130A5" w:rsidRDefault="005F6D05" w:rsidP="00402C5B">
      <w:pPr>
        <w:spacing w:after="200" w:line="48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r w:rsidRPr="005F6D05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This work examines two works written in the genre of instruction: “The Teachings of Vladimir </w:t>
      </w:r>
      <w:proofErr w:type="spellStart"/>
      <w:r w:rsidRPr="005F6D05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Monomakh</w:t>
      </w:r>
      <w:proofErr w:type="spellEnd"/>
      <w:r w:rsidRPr="005F6D05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” - a literary monument of the era of Ancient Russia (XII century) by the great Kiev Prince Vladimir </w:t>
      </w:r>
      <w:proofErr w:type="spellStart"/>
      <w:r w:rsidRPr="005F6D05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Monomakh</w:t>
      </w:r>
      <w:proofErr w:type="spellEnd"/>
      <w:r w:rsidRPr="005F6D05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, “The Instruction of Sheikh </w:t>
      </w:r>
      <w:proofErr w:type="spellStart"/>
      <w:r w:rsidRPr="005F6D05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Edebali</w:t>
      </w:r>
      <w:proofErr w:type="spellEnd"/>
      <w:r w:rsidRPr="005F6D05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”,</w:t>
      </w:r>
      <w:r w:rsidR="006F30E2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which was </w:t>
      </w:r>
      <w:r w:rsidRPr="005F6D05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written by Sheikh </w:t>
      </w:r>
      <w:proofErr w:type="spellStart"/>
      <w:r w:rsidRPr="005F6D05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Edebali</w:t>
      </w:r>
      <w:proofErr w:type="spellEnd"/>
      <w:r w:rsidRPr="005F6D05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and refer</w:t>
      </w:r>
      <w:r w:rsidR="006F30E2">
        <w:rPr>
          <w:rFonts w:ascii="Times New Roman" w:eastAsia="Calibri" w:hAnsi="Times New Roman" w:cs="Times New Roman"/>
          <w:bCs/>
          <w:color w:val="000000"/>
          <w:sz w:val="24"/>
          <w:szCs w:val="24"/>
          <w:lang w:val="tr-TR"/>
        </w:rPr>
        <w:t>red</w:t>
      </w:r>
      <w:r w:rsidRPr="005F6D05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to the Ottoman Empire (XIV century). Despite the fact that both works</w:t>
      </w:r>
      <w:r w:rsidR="006F30E2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gramStart"/>
      <w:r w:rsidRPr="005F6D05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are addressed</w:t>
      </w:r>
      <w:proofErr w:type="gramEnd"/>
      <w:r w:rsidRPr="005F6D05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to a certain circle of persons, the advice is addressed to all Russian and Turkish peoples, respectively. "The teachings of Vladimir </w:t>
      </w:r>
      <w:proofErr w:type="spellStart"/>
      <w:r w:rsidRPr="005F6D05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Monomakh</w:t>
      </w:r>
      <w:proofErr w:type="spellEnd"/>
      <w:r w:rsidRPr="005F6D05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" and "Instruction of Sheikh </w:t>
      </w:r>
      <w:proofErr w:type="spellStart"/>
      <w:r w:rsidRPr="005F6D05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Edebali</w:t>
      </w:r>
      <w:proofErr w:type="spellEnd"/>
      <w:r w:rsidR="006F30E2" w:rsidRPr="005F6D05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», which</w:t>
      </w:r>
      <w:r w:rsidR="006F30E2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were </w:t>
      </w:r>
      <w:r w:rsidRPr="005F6D05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written at different times and formed within different cultures, are similar in content and intentions.</w:t>
      </w:r>
    </w:p>
    <w:p w14:paraId="543F89B7" w14:textId="0DA3FC4E" w:rsidR="00C130A5" w:rsidRPr="00EC2CBA" w:rsidRDefault="00402C5B" w:rsidP="00C130A5">
      <w:pPr>
        <w:spacing w:after="200" w:line="480" w:lineRule="auto"/>
        <w:ind w:left="-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r w:rsidRPr="00AB2280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 xml:space="preserve">        </w:t>
      </w:r>
      <w:r w:rsidR="00C130A5" w:rsidRPr="00F45327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Key words:</w:t>
      </w:r>
      <w:r w:rsidRPr="00EC2CBA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 xml:space="preserve"> </w:t>
      </w:r>
      <w:r w:rsidR="00EC2CBA" w:rsidRPr="00EC2CBA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 xml:space="preserve">Vladimir </w:t>
      </w:r>
      <w:proofErr w:type="spellStart"/>
      <w:r w:rsidR="00EC2CBA" w:rsidRPr="00EC2CBA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Monomakh</w:t>
      </w:r>
      <w:proofErr w:type="spellEnd"/>
      <w:r w:rsidR="00EC2CBA" w:rsidRPr="00EC2CBA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 xml:space="preserve">, Sheikh </w:t>
      </w:r>
      <w:proofErr w:type="spellStart"/>
      <w:r w:rsidR="00EC2CBA" w:rsidRPr="00EC2CBA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Edebali</w:t>
      </w:r>
      <w:proofErr w:type="spellEnd"/>
      <w:r w:rsidR="00EC2CBA" w:rsidRPr="00EC2CBA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 xml:space="preserve">, </w:t>
      </w:r>
      <w:proofErr w:type="gramStart"/>
      <w:r w:rsidR="003D046B">
        <w:rPr>
          <w:rFonts w:ascii="Times New Roman" w:hAnsi="Times New Roman"/>
          <w:bCs/>
          <w:i/>
          <w:color w:val="000000"/>
          <w:sz w:val="24"/>
          <w:szCs w:val="24"/>
          <w:lang w:val="tr-TR"/>
        </w:rPr>
        <w:t>o</w:t>
      </w:r>
      <w:proofErr w:type="spellStart"/>
      <w:r w:rsidR="00EC2CBA" w:rsidRPr="00EC2CBA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ld</w:t>
      </w:r>
      <w:proofErr w:type="spellEnd"/>
      <w:proofErr w:type="gramEnd"/>
      <w:r w:rsidR="00EC2CBA" w:rsidRPr="00EC2CBA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 xml:space="preserve"> Russian literature.</w:t>
      </w:r>
    </w:p>
    <w:p w14:paraId="22A52B0B" w14:textId="77777777" w:rsidR="00C130A5" w:rsidRPr="00C130A5" w:rsidRDefault="00C130A5" w:rsidP="00140999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AA66967" w14:textId="610C55A0" w:rsidR="00C50069" w:rsidRDefault="00C50069" w:rsidP="00402C5B">
      <w:pPr>
        <w:spacing w:after="120" w:line="48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Мы обратились к сравнительному анализу двух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произведени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жанр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поучения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древнерусскому</w:t>
      </w:r>
      <w:r w:rsidR="00372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памятнику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«Поучение Владимира Мономаха»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турецкому памятнику османского периода 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«Наставление шейха </w:t>
      </w:r>
      <w:proofErr w:type="spellStart"/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Эдебали</w:t>
      </w:r>
      <w:proofErr w:type="spellEnd"/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14:paraId="708C86F4" w14:textId="1F2CF457" w:rsidR="007211A9" w:rsidRPr="00140999" w:rsidRDefault="00161AE0" w:rsidP="00402C5B">
      <w:pPr>
        <w:spacing w:after="120" w:line="48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«Поучение Владимира Мономаха»</w:t>
      </w:r>
      <w:r w:rsidR="00CC2BD5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44F93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r w:rsidR="00B22F4D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тературны</w:t>
      </w:r>
      <w:r w:rsidR="003965EE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й памятник</w:t>
      </w:r>
      <w:r w:rsidR="00B22F4D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5F3C" w:rsidRPr="00140999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XII</w:t>
      </w:r>
      <w:r w:rsidR="003965EE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века</w:t>
      </w:r>
      <w:r w:rsidR="001A4E64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входит в состав Лаврентьевской летописи,</w:t>
      </w:r>
      <w:r w:rsidR="00CC2BD5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написан Владимиром Мономахом незадолго до смерти</w:t>
      </w:r>
      <w:r w:rsidR="00F35341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C2BD5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качестве </w:t>
      </w:r>
      <w:r w:rsidR="00E7227D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политического и нравственного </w:t>
      </w:r>
      <w:r w:rsidR="00CC2BD5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завещания-наставления наследникам. Обращаясь к своим детям, а также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0102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князьям Киевской Руси и даже 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всем молодым и пожилым людям, </w:t>
      </w:r>
      <w:r w:rsidR="003965EE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которые прочита</w:t>
      </w:r>
      <w:r w:rsidR="00F35341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3965EE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т «Поучение»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22F4D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князь</w:t>
      </w:r>
      <w:r w:rsidR="00CC2BD5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говорит о необходимости </w:t>
      </w:r>
      <w:r w:rsidR="00B22F4D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оставить в стороне личные и семейные выгоды и неукоснительно соблюдать правила, требуемые законом и правопорядком</w:t>
      </w:r>
      <w:r w:rsidR="00B22F4D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2" w:name="_Hlk12872714"/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spellStart"/>
      <w:r w:rsidR="005E630D" w:rsidRPr="005E630D">
        <w:rPr>
          <w:rFonts w:ascii="Times New Roman" w:hAnsi="Times New Roman" w:cs="Times New Roman"/>
          <w:color w:val="000000" w:themeColor="text1"/>
          <w:sz w:val="24"/>
          <w:szCs w:val="24"/>
        </w:rPr>
        <w:t>Dietrich</w:t>
      </w:r>
      <w:proofErr w:type="spellEnd"/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E6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2003: 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51].</w:t>
      </w:r>
      <w:r w:rsidR="001A4E64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2"/>
      <w:r w:rsidR="001A4E64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нравственно-дидактическое, морализаторское произведение включает в себя само «Поучение», автобиографию и письмо </w:t>
      </w:r>
      <w:r w:rsidR="001A4E64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Мономаха князю Олегу </w:t>
      </w:r>
      <w:proofErr w:type="spellStart"/>
      <w:r w:rsidR="001A4E64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Святославичу</w:t>
      </w:r>
      <w:proofErr w:type="spellEnd"/>
      <w:r w:rsidR="001A4E64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, но данн</w:t>
      </w:r>
      <w:r w:rsidR="00F35341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A4E64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е завещание преимущественно присутствует в части «Поучения».</w:t>
      </w:r>
    </w:p>
    <w:p w14:paraId="5A22304E" w14:textId="53D0BA4A" w:rsidR="00161AE0" w:rsidRPr="00140999" w:rsidRDefault="00161AE0" w:rsidP="00402C5B">
      <w:pPr>
        <w:spacing w:after="120" w:line="48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Спустя два </w:t>
      </w:r>
      <w:r w:rsidR="00B22F4D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столетия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«Поучения Владимира Мономаха», в </w:t>
      </w:r>
      <w:r w:rsidR="003965EE" w:rsidRPr="00140999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XIV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веке</w:t>
      </w:r>
      <w:r w:rsidR="00B22F4D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Османской империи выходит</w:t>
      </w:r>
      <w:r w:rsidR="003965EE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свет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похожее по содержанию поучение. </w:t>
      </w:r>
      <w:r w:rsidR="003965EE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Шейх </w:t>
      </w:r>
      <w:proofErr w:type="spellStart"/>
      <w:r w:rsidR="003965EE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Эдебали</w:t>
      </w:r>
      <w:proofErr w:type="spellEnd"/>
      <w:r w:rsidR="00C8089D" w:rsidRPr="00140999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A87EEE" w:rsidRPr="00140999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–</w:t>
      </w:r>
      <w:r w:rsidR="003965EE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исламский теолог,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богослов</w:t>
      </w:r>
      <w:r w:rsidR="00C8089D" w:rsidRPr="00140999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C8089D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65EE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просветитель, 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живший в годы основания Османского </w:t>
      </w:r>
      <w:r w:rsidR="003965EE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осударства,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3965EE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написал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советы по государственному управлению и вопросам морали своему </w:t>
      </w:r>
      <w:r w:rsidR="0059518F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зят</w:t>
      </w:r>
      <w:r w:rsidR="00ED7A81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ю Осману Гази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</w:t>
      </w:r>
      <w:r w:rsidR="00B22F4D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 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первым </w:t>
      </w:r>
      <w:r w:rsidR="00B22F4D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правителем 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Османской империи </w:t>
      </w:r>
      <w:r w:rsidR="00B22F4D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правил 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1299 по 1326 годы. </w:t>
      </w:r>
    </w:p>
    <w:p w14:paraId="6CA40F4D" w14:textId="6E8F36FC" w:rsidR="00FD0647" w:rsidRPr="00140999" w:rsidRDefault="00B22F4D" w:rsidP="00402C5B">
      <w:pPr>
        <w:spacing w:after="120" w:line="48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161AE0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своих наставлениях </w:t>
      </w:r>
      <w:r w:rsidR="00A535B4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ейх </w:t>
      </w:r>
      <w:r w:rsidR="00161AE0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советует Осману Гази быть послушным, покладистым, терпеливым, снисходительным, справедливым, всепрощающим</w:t>
      </w:r>
      <w:r w:rsidR="003965EE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, сплачивающим, трудолюбивым</w:t>
      </w:r>
      <w:r w:rsidR="00F35341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161AE0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наставляющим на верный путь: «</w:t>
      </w:r>
      <w:r w:rsidR="00161AE0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 Сын! </w:t>
      </w:r>
      <w:r w:rsidR="005B63F5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Ты Господин! </w:t>
      </w:r>
      <w:r w:rsidR="00161AE0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После всего нам достанется </w:t>
      </w:r>
      <w:r w:rsidR="00292BD0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гнев, а тебе покорность... Нам – обидеться, тебе же – подбодрить нас... Нам – обвинить, тебе – примириться… Бессилие, заблуждение – нам, тебе же </w:t>
      </w:r>
      <w:r w:rsidR="00C30F67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снисхождение… Раздоры, стычки, непонимания – нам, справедливость – тебе…Дурной глаз, </w:t>
      </w:r>
      <w:r w:rsidR="00A05AC2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зло</w:t>
      </w:r>
      <w:r w:rsidR="00A87EEE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словие</w:t>
      </w:r>
      <w:r w:rsidR="00C30F67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несправедливое обвинение – нам, простить нас - тебе</w:t>
      </w:r>
      <w:r w:rsidR="00292BD0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1AE0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…»</w:t>
      </w:r>
      <w:r w:rsidR="007211A9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0647" w:rsidRPr="00140999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[</w:t>
      </w:r>
      <w:bookmarkStart w:id="3" w:name="_Hlk12873146"/>
      <w:proofErr w:type="spellStart"/>
      <w:r w:rsidR="005E630D" w:rsidRPr="005E630D">
        <w:rPr>
          <w:rFonts w:ascii="Times New Roman" w:hAnsi="Times New Roman" w:cs="Times New Roman"/>
          <w:color w:val="000000" w:themeColor="text1"/>
          <w:sz w:val="24"/>
          <w:szCs w:val="24"/>
        </w:rPr>
        <w:t>Topbaş</w:t>
      </w:r>
      <w:proofErr w:type="spellEnd"/>
      <w:r w:rsidR="005E630D" w:rsidRPr="005E630D">
        <w:rPr>
          <w:rFonts w:ascii="Times New Roman" w:hAnsi="Times New Roman" w:cs="Times New Roman"/>
          <w:color w:val="000000" w:themeColor="text1"/>
          <w:sz w:val="24"/>
          <w:szCs w:val="24"/>
        </w:rPr>
        <w:t>, 2016:</w:t>
      </w:r>
      <w:r w:rsidR="005E6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3"/>
      <w:r w:rsidR="00FD0647" w:rsidRPr="00140999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7].</w:t>
      </w:r>
    </w:p>
    <w:p w14:paraId="6CEBFD8C" w14:textId="0E435D55" w:rsidR="00161AE0" w:rsidRPr="00140999" w:rsidRDefault="00161AE0" w:rsidP="00402C5B">
      <w:pPr>
        <w:spacing w:line="48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B941B9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Поучении</w:t>
      </w:r>
      <w:r w:rsidR="00B941B9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Владимира Мономаха, наряду с советами о </w:t>
      </w:r>
      <w:r w:rsidR="003965EE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соблюд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ении </w:t>
      </w:r>
      <w:r w:rsidR="003965EE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религиозных,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41B9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православ</w:t>
      </w:r>
      <w:r w:rsidR="003965EE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ных заповедей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разъясняются такие добродетели, как усердие, любовь к </w:t>
      </w:r>
      <w:r w:rsidR="00B941B9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младшим</w:t>
      </w:r>
      <w:r w:rsidR="003965EE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, уважение к старшим, щедрость,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справедливость </w:t>
      </w:r>
      <w:r w:rsidR="005E630D" w:rsidRPr="005E630D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spellStart"/>
      <w:r w:rsidR="005E630D" w:rsidRPr="005E630D">
        <w:rPr>
          <w:rFonts w:ascii="Times New Roman" w:hAnsi="Times New Roman" w:cs="Times New Roman"/>
          <w:color w:val="000000" w:themeColor="text1"/>
          <w:sz w:val="24"/>
          <w:szCs w:val="24"/>
        </w:rPr>
        <w:t>Dietrich</w:t>
      </w:r>
      <w:proofErr w:type="spellEnd"/>
      <w:r w:rsidR="005E630D" w:rsidRPr="005E630D">
        <w:rPr>
          <w:rFonts w:ascii="Times New Roman" w:hAnsi="Times New Roman" w:cs="Times New Roman"/>
          <w:color w:val="000000" w:themeColor="text1"/>
          <w:sz w:val="24"/>
          <w:szCs w:val="24"/>
        </w:rPr>
        <w:t>, 2003: 5</w:t>
      </w:r>
      <w:r w:rsidR="005E630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E630D" w:rsidRPr="005E630D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</w:p>
    <w:p w14:paraId="346AD860" w14:textId="1C7543F7" w:rsidR="00161AE0" w:rsidRPr="00140999" w:rsidRDefault="00161AE0" w:rsidP="00402C5B">
      <w:pPr>
        <w:spacing w:line="48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Мономаха самый большой недостаток человека – лень: «&lt;…&gt; </w:t>
      </w:r>
      <w:r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Дети мои или</w:t>
      </w:r>
      <w:r w:rsidR="00ED7A81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иной кто, слушая эту грамотку</w:t>
      </w:r>
      <w:r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пусть примет ее в сердце свое и не станет лениться, а будет трудиться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» [</w:t>
      </w:r>
      <w:bookmarkStart w:id="4" w:name="_Hlk12872806"/>
      <w:r w:rsidR="005E630D" w:rsidRPr="005E630D">
        <w:rPr>
          <w:rFonts w:ascii="Times New Roman" w:hAnsi="Times New Roman" w:cs="Times New Roman"/>
          <w:color w:val="000000" w:themeColor="text1"/>
          <w:sz w:val="24"/>
          <w:szCs w:val="24"/>
        </w:rPr>
        <w:t>Нестор</w:t>
      </w:r>
      <w:r w:rsidR="005E6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1903: </w:t>
      </w:r>
      <w:bookmarkEnd w:id="4"/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121].</w:t>
      </w:r>
    </w:p>
    <w:p w14:paraId="01FB9FBD" w14:textId="186DC823" w:rsidR="00AB6E45" w:rsidRPr="00140999" w:rsidRDefault="00161AE0" w:rsidP="00402C5B">
      <w:pPr>
        <w:spacing w:line="48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Шейх </w:t>
      </w:r>
      <w:proofErr w:type="spellStart"/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Эдебали</w:t>
      </w:r>
      <w:proofErr w:type="spellEnd"/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 предостерегает зятя в вопросах лености: «</w:t>
      </w:r>
      <w:r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Будь первым в труде, но последним в корысти. Не беги от во</w:t>
      </w:r>
      <w:r w:rsidR="00D0370F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</w:t>
      </w:r>
      <w:r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можности быть претендентом на самый тяж</w:t>
      </w:r>
      <w:r w:rsidR="00705F3C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</w:t>
      </w:r>
      <w:r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лый труд. Труд </w:t>
      </w:r>
      <w:r w:rsidR="00D52EF9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–</w:t>
      </w:r>
      <w:r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благо, кото</w:t>
      </w:r>
      <w:r w:rsidR="00ED7A81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рое Создатель да</w:t>
      </w:r>
      <w:r w:rsidR="00705F3C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</w:t>
      </w:r>
      <w:r w:rsidR="00D52EF9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 своим рабам</w:t>
      </w:r>
      <w:r w:rsidR="00ED7A81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211A9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spellStart"/>
      <w:r w:rsidR="00AB2280" w:rsidRPr="005E630D">
        <w:rPr>
          <w:rFonts w:ascii="Times New Roman" w:hAnsi="Times New Roman" w:cs="Times New Roman"/>
          <w:color w:val="000000" w:themeColor="text1"/>
          <w:sz w:val="24"/>
          <w:szCs w:val="24"/>
        </w:rPr>
        <w:t>Topbaş</w:t>
      </w:r>
      <w:proofErr w:type="spellEnd"/>
      <w:r w:rsidR="00AB2280" w:rsidRPr="005E630D">
        <w:rPr>
          <w:rFonts w:ascii="Times New Roman" w:hAnsi="Times New Roman" w:cs="Times New Roman"/>
          <w:color w:val="000000" w:themeColor="text1"/>
          <w:sz w:val="24"/>
          <w:szCs w:val="24"/>
        </w:rPr>
        <w:t>, 2016:</w:t>
      </w:r>
      <w:r w:rsidR="007714BD" w:rsidRPr="00140999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28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  <w:r w:rsidR="005F1E89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 также </w:t>
      </w:r>
      <w:r w:rsidR="00430913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повествует о том, что лень – качество, которое может привести человека к </w:t>
      </w:r>
      <w:r w:rsidR="008A75F4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неминуемой </w:t>
      </w:r>
      <w:r w:rsidR="00430913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катастрофе, и цена её очень велика: </w:t>
      </w:r>
      <w:r w:rsidR="00430913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«Стоит человеку только разок присесть, он уже не встанет так легко с места. Когда человек не двигается, он теряет подвижность\прирастает к месту. Когда прирастает к месту, начинает болтать, а затем болтовня перерастает в сплетни. Когда начинаются сплетни, спасения уже нет. Друг становится врагом, враг превращается в чудовище…» </w:t>
      </w:r>
      <w:r w:rsidR="00430913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spellStart"/>
      <w:r w:rsidR="00AB2280" w:rsidRPr="00AB2280">
        <w:rPr>
          <w:rFonts w:ascii="Times New Roman" w:hAnsi="Times New Roman" w:cs="Times New Roman"/>
          <w:color w:val="000000" w:themeColor="text1"/>
          <w:sz w:val="24"/>
          <w:szCs w:val="24"/>
        </w:rPr>
        <w:t>Topbaş</w:t>
      </w:r>
      <w:proofErr w:type="spellEnd"/>
      <w:r w:rsidR="00AB2280" w:rsidRPr="00AB2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2016: </w:t>
      </w:r>
      <w:r w:rsidR="00430913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28]</w:t>
      </w:r>
    </w:p>
    <w:p w14:paraId="2D2BC65D" w14:textId="3E0412E1" w:rsidR="00161AE0" w:rsidRPr="00140999" w:rsidRDefault="00161AE0" w:rsidP="00402C5B">
      <w:pPr>
        <w:spacing w:line="48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Владимир</w:t>
      </w:r>
      <w:r w:rsidR="00553685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Мономах</w:t>
      </w:r>
      <w:r w:rsidR="008E1AF3" w:rsidRPr="00140999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D0370F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призыва</w:t>
      </w:r>
      <w:r w:rsidR="00C81D8C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0370F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</w:t>
      </w:r>
      <w:r w:rsidR="00D0370F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прислушиваться к взрослым</w:t>
      </w:r>
      <w:r w:rsidR="00D52EF9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проявлять послушание: «</w:t>
      </w:r>
      <w:r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Есть и пить без шума великого, при старых молчать, премудрых слушать, старшим покоряться</w:t>
      </w:r>
      <w:r w:rsidR="00D52EF9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="005E630D" w:rsidRPr="005E630D">
        <w:rPr>
          <w:rFonts w:ascii="Times New Roman" w:hAnsi="Times New Roman" w:cs="Times New Roman"/>
          <w:color w:val="000000" w:themeColor="text1"/>
          <w:sz w:val="24"/>
          <w:szCs w:val="24"/>
        </w:rPr>
        <w:t>Нестор, 1903:</w:t>
      </w:r>
      <w:r w:rsidR="00D52EF9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123]</w:t>
      </w:r>
      <w:r w:rsidR="007211A9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&lt;…&gt; «</w:t>
      </w:r>
      <w:r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Старых чтите, как отца, а молодых, как братьев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» [</w:t>
      </w:r>
      <w:r w:rsidR="005E630D" w:rsidRPr="005E630D">
        <w:rPr>
          <w:rFonts w:ascii="Times New Roman" w:hAnsi="Times New Roman" w:cs="Times New Roman"/>
          <w:color w:val="000000" w:themeColor="text1"/>
          <w:sz w:val="24"/>
          <w:szCs w:val="24"/>
        </w:rPr>
        <w:t>Нестор</w:t>
      </w:r>
      <w:r w:rsidR="005E6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1903: 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126].</w:t>
      </w:r>
    </w:p>
    <w:p w14:paraId="0365BA2E" w14:textId="3A441E77" w:rsidR="00161AE0" w:rsidRPr="00140999" w:rsidRDefault="00161AE0" w:rsidP="00402C5B">
      <w:pPr>
        <w:spacing w:line="48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Шейх </w:t>
      </w:r>
      <w:proofErr w:type="spellStart"/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Эдебали</w:t>
      </w:r>
      <w:proofErr w:type="spellEnd"/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поучает Османа Гази проявлять уважение к родителям и ценить их: </w:t>
      </w:r>
      <w:r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«Уважай мать и отца; благо </w:t>
      </w:r>
      <w:r w:rsidR="00D85861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быть</w:t>
      </w:r>
      <w:r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рядом со старшими!»</w:t>
      </w:r>
      <w:r w:rsidR="00D0370F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1A9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spellStart"/>
      <w:r w:rsidR="00AB2280" w:rsidRPr="005E630D">
        <w:rPr>
          <w:rFonts w:ascii="Times New Roman" w:hAnsi="Times New Roman" w:cs="Times New Roman"/>
          <w:color w:val="000000" w:themeColor="text1"/>
          <w:sz w:val="24"/>
          <w:szCs w:val="24"/>
        </w:rPr>
        <w:t>Topbaş</w:t>
      </w:r>
      <w:proofErr w:type="spellEnd"/>
      <w:r w:rsidR="00AB2280" w:rsidRPr="005E630D">
        <w:rPr>
          <w:rFonts w:ascii="Times New Roman" w:hAnsi="Times New Roman" w:cs="Times New Roman"/>
          <w:color w:val="000000" w:themeColor="text1"/>
          <w:sz w:val="24"/>
          <w:szCs w:val="24"/>
        </w:rPr>
        <w:t>, 2016:</w:t>
      </w:r>
      <w:r w:rsidR="00AB2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14BD" w:rsidRPr="00140999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27</w:t>
      </w:r>
      <w:r w:rsidR="007211A9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</w:p>
    <w:p w14:paraId="70A41966" w14:textId="2FEF7A21" w:rsidR="00161AE0" w:rsidRPr="00140999" w:rsidRDefault="00161AE0" w:rsidP="00402C5B">
      <w:pPr>
        <w:spacing w:line="48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275BDD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мнению Владимира 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Мономах</w:t>
      </w:r>
      <w:r w:rsidR="00275BDD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а,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должен уметь сдерживать гнев, держать язык </w:t>
      </w:r>
      <w:r w:rsidR="00D0370F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зубами 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и проявлять смирение</w:t>
      </w:r>
      <w:r w:rsidR="00C81D8C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, в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любое время </w:t>
      </w:r>
      <w:r w:rsidR="00D0370F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в любом положении</w:t>
      </w:r>
      <w:r w:rsidR="00D0370F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 руководствоваться помыслами любви, всепрощения и терпения: </w:t>
      </w:r>
      <w:r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«Научись, верующий человек, быть благочестию свершителем, научись «очам управлению, языка воздержанию, ума смирению, тела подчинению, гнева подавлению, иметь помыслы чистые, побуждая себя на добрые дела, господа ради; лишаемый — не мсти, ненавидимый — люби, гонимый — терпи, хулимый — молчи, умертви грех»</w:t>
      </w:r>
      <w:r w:rsidR="00056466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5E630D" w:rsidRPr="005E630D">
        <w:rPr>
          <w:rFonts w:ascii="Times New Roman" w:hAnsi="Times New Roman" w:cs="Times New Roman"/>
          <w:color w:val="000000" w:themeColor="text1"/>
          <w:sz w:val="24"/>
          <w:szCs w:val="24"/>
        </w:rPr>
        <w:t>Нестор</w:t>
      </w:r>
      <w:r w:rsidR="005E6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1903: 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124].</w:t>
      </w:r>
    </w:p>
    <w:p w14:paraId="626F6214" w14:textId="75699942" w:rsidR="00161AE0" w:rsidRPr="00140999" w:rsidRDefault="00161AE0" w:rsidP="00402C5B">
      <w:pPr>
        <w:spacing w:line="48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Шейх </w:t>
      </w:r>
      <w:proofErr w:type="spellStart"/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Эдебали</w:t>
      </w:r>
      <w:proofErr w:type="spellEnd"/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называет гнев разрушительной силой: </w:t>
      </w:r>
      <w:r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«Когда твой гнев и эгоизм превращаются в целое, они губят твой разум! Всегда следуй пути терпения, непоколебимости и воли. &lt;…&gt; Гнев – огонь, гнев – стихия, гнев – ш</w:t>
      </w:r>
      <w:r w:rsidR="00007F55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ай</w:t>
      </w:r>
      <w:r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тан, сын. Всегда нужно вести борьбу с гневом. &lt;…&gt; Гнев – нажива эгоизма, самое вкусное блюдо. Стоит эгоизму располнеть, как воля уходит. Душа, чья воля слабеет, заканчивает самоубийством»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5" w:name="_Hlk1337804"/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spellStart"/>
      <w:r w:rsidR="00AB2280" w:rsidRPr="005E630D">
        <w:rPr>
          <w:rFonts w:ascii="Times New Roman" w:hAnsi="Times New Roman" w:cs="Times New Roman"/>
          <w:color w:val="000000" w:themeColor="text1"/>
          <w:sz w:val="24"/>
          <w:szCs w:val="24"/>
        </w:rPr>
        <w:t>Topbaş</w:t>
      </w:r>
      <w:proofErr w:type="spellEnd"/>
      <w:r w:rsidR="00AB2280" w:rsidRPr="005E630D">
        <w:rPr>
          <w:rFonts w:ascii="Times New Roman" w:hAnsi="Times New Roman" w:cs="Times New Roman"/>
          <w:color w:val="000000" w:themeColor="text1"/>
          <w:sz w:val="24"/>
          <w:szCs w:val="24"/>
        </w:rPr>
        <w:t>, 2016:</w:t>
      </w:r>
      <w:r w:rsidR="00AB2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14BD" w:rsidRPr="00140999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28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  <w:bookmarkEnd w:id="5"/>
    </w:p>
    <w:p w14:paraId="66127533" w14:textId="4B6FEDD9" w:rsidR="008A75F4" w:rsidRPr="00140999" w:rsidRDefault="008A75F4" w:rsidP="00402C5B">
      <w:pPr>
        <w:spacing w:line="48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</w:rPr>
      </w:pP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Шейх </w:t>
      </w:r>
      <w:proofErr w:type="spellStart"/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Эдебали</w:t>
      </w:r>
      <w:proofErr w:type="spellEnd"/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говорит о важности терпения:</w:t>
      </w:r>
      <w:r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«Господин должен владеть терпением. Цветок не распустится раньше времени. Дикую грушу не едят, </w:t>
      </w:r>
      <w:r w:rsidR="000258A2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но,</w:t>
      </w:r>
      <w:r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если пробуют – она застревает в горле. Так и меч без знаний что дикая груша»</w:t>
      </w:r>
      <w:r w:rsidR="000258A2" w:rsidRPr="00140999">
        <w:rPr>
          <w:rFonts w:ascii="Times New Roman" w:hAnsi="Times New Roman" w:cs="Times New Roman"/>
          <w:color w:val="000000" w:themeColor="text1"/>
        </w:rPr>
        <w:t xml:space="preserve"> </w:t>
      </w:r>
      <w:r w:rsidR="000258A2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spellStart"/>
      <w:r w:rsidR="00AB2280" w:rsidRPr="005E630D">
        <w:rPr>
          <w:rFonts w:ascii="Times New Roman" w:hAnsi="Times New Roman" w:cs="Times New Roman"/>
          <w:color w:val="000000" w:themeColor="text1"/>
          <w:sz w:val="24"/>
          <w:szCs w:val="24"/>
        </w:rPr>
        <w:t>Topbaş</w:t>
      </w:r>
      <w:proofErr w:type="spellEnd"/>
      <w:r w:rsidR="00AB2280" w:rsidRPr="005E630D">
        <w:rPr>
          <w:rFonts w:ascii="Times New Roman" w:hAnsi="Times New Roman" w:cs="Times New Roman"/>
          <w:color w:val="000000" w:themeColor="text1"/>
          <w:sz w:val="24"/>
          <w:szCs w:val="24"/>
        </w:rPr>
        <w:t>, 2016:</w:t>
      </w:r>
      <w:r w:rsidR="00AB2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58A2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27].</w:t>
      </w:r>
    </w:p>
    <w:p w14:paraId="6D2720DB" w14:textId="3689FC84" w:rsidR="00161AE0" w:rsidRPr="00140999" w:rsidRDefault="00161AE0" w:rsidP="00402C5B">
      <w:pPr>
        <w:spacing w:line="48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Мономах</w:t>
      </w:r>
      <w:r w:rsidR="00275BDD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предупреждает, что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нельзя давать сильным погубить слабых</w:t>
      </w:r>
      <w:r w:rsidR="00553685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, нельзя убивать ни правого, ни виноватого: ведь п</w:t>
      </w:r>
      <w:r w:rsidR="00D0370F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раво на жизнь имеют все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«&lt;...&gt; не давайте сильным губить человека. Ни правого, ни виновного не убивайте и не повелевайте убить его; если и будет повинен смерти, то не губите никакой христианской души»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6" w:name="_Hlk5453041"/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5E630D" w:rsidRPr="005E630D">
        <w:rPr>
          <w:rFonts w:ascii="Times New Roman" w:hAnsi="Times New Roman" w:cs="Times New Roman"/>
          <w:color w:val="000000" w:themeColor="text1"/>
          <w:sz w:val="24"/>
          <w:szCs w:val="24"/>
        </w:rPr>
        <w:t>Нестор</w:t>
      </w:r>
      <w:r w:rsidR="005E6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1903: 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126].</w:t>
      </w:r>
      <w:bookmarkEnd w:id="6"/>
    </w:p>
    <w:p w14:paraId="11247104" w14:textId="4B8D2CA7" w:rsidR="00161AE0" w:rsidRPr="00140999" w:rsidRDefault="00161AE0" w:rsidP="00402C5B">
      <w:pPr>
        <w:spacing w:line="48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Наставления </w:t>
      </w:r>
      <w:proofErr w:type="spellStart"/>
      <w:r w:rsidR="00D85861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Эдебали</w:t>
      </w:r>
      <w:proofErr w:type="spellEnd"/>
      <w:r w:rsidR="00553685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1D8C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очень точно </w:t>
      </w:r>
      <w:r w:rsidR="00553685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переклик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аются с мыслями Мон</w:t>
      </w:r>
      <w:r w:rsidR="00C81D8C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маха: </w:t>
      </w:r>
      <w:r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«Я не люблю войны. Мне не нравится проливать кровь. </w:t>
      </w:r>
      <w:r w:rsidR="007A1FC9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Вс</w:t>
      </w:r>
      <w:r w:rsidR="00705F3C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</w:t>
      </w:r>
      <w:r w:rsidR="007A1FC9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же я знаю, что после того, как меч поднят, он должен быть опущен</w:t>
      </w:r>
      <w:r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7A1FC9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Однако поднять и опустить меч нужно именно для того, чтобы помочь человеку жить</w:t>
      </w:r>
      <w:r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7A1FC9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Даже просто поднять меч против человека - преступление</w:t>
      </w:r>
      <w:r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="00D0370F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7" w:name="_Hlk5453315"/>
      <w:bookmarkStart w:id="8" w:name="_Hlk4973358"/>
      <w:r w:rsidR="007211A9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spellStart"/>
      <w:r w:rsidR="00AB2280" w:rsidRPr="005E630D">
        <w:rPr>
          <w:rFonts w:ascii="Times New Roman" w:hAnsi="Times New Roman" w:cs="Times New Roman"/>
          <w:color w:val="000000" w:themeColor="text1"/>
          <w:sz w:val="24"/>
          <w:szCs w:val="24"/>
        </w:rPr>
        <w:t>Topbaş</w:t>
      </w:r>
      <w:proofErr w:type="spellEnd"/>
      <w:r w:rsidR="00AB2280" w:rsidRPr="005E630D">
        <w:rPr>
          <w:rFonts w:ascii="Times New Roman" w:hAnsi="Times New Roman" w:cs="Times New Roman"/>
          <w:color w:val="000000" w:themeColor="text1"/>
          <w:sz w:val="24"/>
          <w:szCs w:val="24"/>
        </w:rPr>
        <w:t>, 2016:</w:t>
      </w:r>
      <w:r w:rsidR="00AB2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14BD" w:rsidRPr="00140999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28</w:t>
      </w:r>
      <w:r w:rsidR="007211A9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  <w:bookmarkEnd w:id="7"/>
    </w:p>
    <w:bookmarkEnd w:id="8"/>
    <w:p w14:paraId="3E1058E1" w14:textId="67F8DEEF" w:rsidR="00195BF7" w:rsidRPr="00140999" w:rsidRDefault="00195BF7" w:rsidP="00140999">
      <w:pPr>
        <w:tabs>
          <w:tab w:val="left" w:pos="1070"/>
        </w:tabs>
        <w:spacing w:line="48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Шейх </w:t>
      </w:r>
      <w:proofErr w:type="spellStart"/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Эдебали</w:t>
      </w:r>
      <w:proofErr w:type="spellEnd"/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даёт Осману Гази совет, который позволил Османской империи просуществовать шесть веков: </w:t>
      </w:r>
      <w:r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«Страна не </w:t>
      </w:r>
      <w:r w:rsidR="00D80F78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есть </w:t>
      </w:r>
      <w:r w:rsidR="005D3223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общая </w:t>
      </w:r>
      <w:r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собственность правителя с его сыновьями и братьями. Страна принадлежит только </w:t>
      </w:r>
      <w:r w:rsidR="005D3223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тому, кто ею правит</w:t>
      </w:r>
      <w:r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Когда </w:t>
      </w:r>
      <w:r w:rsidR="005D3223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же </w:t>
      </w:r>
      <w:r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он умрет, тот, кто его заменит, </w:t>
      </w:r>
      <w:r w:rsidR="005D3223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будет править страной</w:t>
      </w:r>
      <w:r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Наши предки, которые </w:t>
      </w:r>
      <w:r w:rsidR="005D3223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ошибались</w:t>
      </w:r>
      <w:r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делили </w:t>
      </w:r>
      <w:r w:rsidR="005D3223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при жизни </w:t>
      </w:r>
      <w:r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сво</w:t>
      </w:r>
      <w:r w:rsidR="005D3223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ю</w:t>
      </w:r>
      <w:r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5D3223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власть</w:t>
      </w:r>
      <w:r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между сыновьями и </w:t>
      </w:r>
      <w:r w:rsidR="005D3223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братьями</w:t>
      </w:r>
      <w:r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По этой причине они не </w:t>
      </w:r>
      <w:r w:rsidR="005D3223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</w:t>
      </w:r>
      <w:r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могли жить, </w:t>
      </w:r>
      <w:r w:rsidR="005D3223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им не дали</w:t>
      </w:r>
      <w:r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жить ...</w:t>
      </w:r>
      <w:r w:rsidR="00246FD7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» </w:t>
      </w:r>
      <w:r w:rsidR="00246FD7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spellStart"/>
      <w:r w:rsidR="00AB2280" w:rsidRPr="005E630D">
        <w:rPr>
          <w:rFonts w:ascii="Times New Roman" w:hAnsi="Times New Roman" w:cs="Times New Roman"/>
          <w:color w:val="000000" w:themeColor="text1"/>
          <w:sz w:val="24"/>
          <w:szCs w:val="24"/>
        </w:rPr>
        <w:t>Topbaş</w:t>
      </w:r>
      <w:proofErr w:type="spellEnd"/>
      <w:r w:rsidR="00AB2280" w:rsidRPr="005E630D">
        <w:rPr>
          <w:rFonts w:ascii="Times New Roman" w:hAnsi="Times New Roman" w:cs="Times New Roman"/>
          <w:color w:val="000000" w:themeColor="text1"/>
          <w:sz w:val="24"/>
          <w:szCs w:val="24"/>
        </w:rPr>
        <w:t>, 2016:</w:t>
      </w:r>
      <w:r w:rsidR="00246FD7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28].</w:t>
      </w:r>
    </w:p>
    <w:p w14:paraId="142E92F2" w14:textId="5F872A5B" w:rsidR="00161AE0" w:rsidRPr="00140999" w:rsidRDefault="00161AE0" w:rsidP="00402C5B">
      <w:pPr>
        <w:spacing w:line="48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proofErr w:type="spellStart"/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Эдебали</w:t>
      </w:r>
      <w:proofErr w:type="spellEnd"/>
      <w:r w:rsidR="00553685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государство обязано служить народу</w:t>
      </w:r>
      <w:r w:rsidR="00553685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оно 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существует для народа</w:t>
      </w:r>
      <w:r w:rsidR="00553685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3685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Когда 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сил</w:t>
      </w:r>
      <w:r w:rsidR="00705F3C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н народ, сильно и государство</w:t>
      </w:r>
      <w:r w:rsidR="00553685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: с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тойкость и сила </w:t>
      </w:r>
      <w:r w:rsidR="00553685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государства 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напрямую завис</w:t>
      </w:r>
      <w:r w:rsidR="00D0370F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от силы и здоровья нации. По этой причине обязанность государства помогать </w:t>
      </w:r>
      <w:r w:rsidR="00553685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своим гражданам 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жить: </w:t>
      </w:r>
      <w:r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«О сын! Помоги жить человеку, и пусть будет жить государство»</w:t>
      </w:r>
      <w:r w:rsidR="00ED2F86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bookmarkStart w:id="9" w:name="_Hlk5452991"/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[</w:t>
      </w:r>
      <w:proofErr w:type="spellStart"/>
      <w:r w:rsidR="00AB2280" w:rsidRPr="005E630D">
        <w:rPr>
          <w:rFonts w:ascii="Times New Roman" w:hAnsi="Times New Roman" w:cs="Times New Roman"/>
          <w:color w:val="000000" w:themeColor="text1"/>
          <w:sz w:val="24"/>
          <w:szCs w:val="24"/>
        </w:rPr>
        <w:t>Topbaş</w:t>
      </w:r>
      <w:proofErr w:type="spellEnd"/>
      <w:r w:rsidR="00AB2280" w:rsidRPr="005E630D">
        <w:rPr>
          <w:rFonts w:ascii="Times New Roman" w:hAnsi="Times New Roman" w:cs="Times New Roman"/>
          <w:color w:val="000000" w:themeColor="text1"/>
          <w:sz w:val="24"/>
          <w:szCs w:val="24"/>
        </w:rPr>
        <w:t>, 2016:</w:t>
      </w:r>
      <w:r w:rsidR="00AB2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5313" w:rsidRPr="00140999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29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]. </w:t>
      </w:r>
      <w:bookmarkEnd w:id="9"/>
      <w:r w:rsidR="00195BF7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Этим высказыванием иллюстрируется важность и приоритет человека, то есть нации в государстве.</w:t>
      </w:r>
    </w:p>
    <w:p w14:paraId="59C81445" w14:textId="43EA116C" w:rsidR="00FF02DB" w:rsidRPr="00140999" w:rsidRDefault="00B9664F" w:rsidP="00402C5B">
      <w:pPr>
        <w:spacing w:line="48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словам шейха </w:t>
      </w:r>
      <w:proofErr w:type="spellStart"/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Эдебали</w:t>
      </w:r>
      <w:proofErr w:type="spellEnd"/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следует слишком полагаться на своё положение, потому как по мере </w:t>
      </w:r>
      <w:r w:rsidR="00F74226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того,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положение человека растёт, то растёт и высота, падение с которой может быть резким и болезненным. Человеку следует осознавать это и не поддаваться надменности и гордыне. Меж тем, в управлении государством быть высокомерным и горделивым, смотреть на свою нацию с высоты, превозносить свои выгоды над идеалами и страной – всё это уничтожает человека: </w:t>
      </w:r>
      <w:r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«Горько же тем, кто учёный среди невежд, кто стал бедным, будучи богатым и кто</w:t>
      </w:r>
      <w:r w:rsidR="00A87EEE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будучи почитаемым</w:t>
      </w:r>
      <w:r w:rsidR="00A87EEE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потерял уважение! Не забывай же</w:t>
      </w:r>
      <w:r w:rsidR="00A87EEE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те, кто занимает высоко</w:t>
      </w:r>
      <w:r w:rsidR="00A87EEE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</w:t>
      </w:r>
      <w:r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положени</w:t>
      </w:r>
      <w:r w:rsidR="00A87EEE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е,</w:t>
      </w:r>
      <w:r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не наход</w:t>
      </w:r>
      <w:r w:rsidR="00C8089D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я</w:t>
      </w:r>
      <w:r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тся в такой безопасности, как те, что внизу» </w:t>
      </w:r>
      <w:r w:rsidR="000258A2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spellStart"/>
      <w:r w:rsidR="00AB2280" w:rsidRPr="005E630D">
        <w:rPr>
          <w:rFonts w:ascii="Times New Roman" w:hAnsi="Times New Roman" w:cs="Times New Roman"/>
          <w:color w:val="000000" w:themeColor="text1"/>
          <w:sz w:val="24"/>
          <w:szCs w:val="24"/>
        </w:rPr>
        <w:t>Topbaş</w:t>
      </w:r>
      <w:proofErr w:type="spellEnd"/>
      <w:r w:rsidR="00AB2280" w:rsidRPr="005E630D">
        <w:rPr>
          <w:rFonts w:ascii="Times New Roman" w:hAnsi="Times New Roman" w:cs="Times New Roman"/>
          <w:color w:val="000000" w:themeColor="text1"/>
          <w:sz w:val="24"/>
          <w:szCs w:val="24"/>
        </w:rPr>
        <w:t>, 2016:</w:t>
      </w:r>
      <w:r w:rsidR="000258A2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28].</w:t>
      </w:r>
    </w:p>
    <w:p w14:paraId="6BBE8A68" w14:textId="79026735" w:rsidR="00B9664F" w:rsidRPr="00140999" w:rsidRDefault="00B9664F" w:rsidP="00402C5B">
      <w:pPr>
        <w:spacing w:line="48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Владимир Мономах придерживается того же мнения, что и шейх </w:t>
      </w:r>
      <w:proofErr w:type="spellStart"/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Эдебали</w:t>
      </w:r>
      <w:proofErr w:type="spellEnd"/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вопросах разрушительности гордыни: </w:t>
      </w:r>
      <w:r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«Более всего гордости не имейте в сердце и уме»</w:t>
      </w:r>
      <w:r w:rsidR="008A63D7" w:rsidRPr="00140999">
        <w:rPr>
          <w:rFonts w:ascii="Times New Roman" w:hAnsi="Times New Roman" w:cs="Times New Roman"/>
          <w:color w:val="000000" w:themeColor="text1"/>
        </w:rPr>
        <w:t xml:space="preserve"> </w:t>
      </w:r>
      <w:bookmarkStart w:id="10" w:name="_Hlk5453076"/>
      <w:r w:rsidR="008A63D7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5E630D" w:rsidRPr="005E630D">
        <w:rPr>
          <w:rFonts w:ascii="Times New Roman" w:hAnsi="Times New Roman" w:cs="Times New Roman"/>
          <w:color w:val="000000" w:themeColor="text1"/>
          <w:sz w:val="24"/>
          <w:szCs w:val="24"/>
        </w:rPr>
        <w:t>Нестор</w:t>
      </w:r>
      <w:r w:rsidR="005E6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1903: </w:t>
      </w:r>
      <w:r w:rsidR="009953FD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126</w:t>
      </w:r>
      <w:r w:rsidR="008A63D7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End w:id="10"/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отличие от шейха </w:t>
      </w:r>
      <w:proofErr w:type="spellStart"/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Эдебали</w:t>
      </w:r>
      <w:proofErr w:type="spellEnd"/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Владимир Мономах затрагивает разные моменты касательно отношения к другим людям. По его словам, бедных не следует забывать, и в вопросах милостыни следует быть щедрыми: </w:t>
      </w:r>
      <w:r w:rsidR="000B454D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«Более же всего убогих не забывайте.» «Прежде всего, Бога ради и души своей, страх имейте Божий в сердце своем и милостыню подавайте нескудную, это ведь начало всякого добра.» «Куда же пойдете и где остановитесь, напоите, накормите жаждущего»</w:t>
      </w:r>
      <w:r w:rsidR="008A63D7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bookmarkStart w:id="11" w:name="_Hlk5453099"/>
      <w:r w:rsidR="008A63D7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5E630D" w:rsidRPr="005E630D">
        <w:rPr>
          <w:rFonts w:ascii="Times New Roman" w:hAnsi="Times New Roman" w:cs="Times New Roman"/>
          <w:color w:val="000000" w:themeColor="text1"/>
          <w:sz w:val="24"/>
          <w:szCs w:val="24"/>
        </w:rPr>
        <w:t>Нестор</w:t>
      </w:r>
      <w:r w:rsidR="005E6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1903: </w:t>
      </w:r>
      <w:r w:rsidR="008A63D7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121-122].</w:t>
      </w:r>
      <w:r w:rsidR="008A63D7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B454D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bookmarkEnd w:id="11"/>
      <w:r w:rsidR="000B454D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Мономах делает ударение на проявлении уважения к гостям вне зависимости от их положения и статуса и наставляет быть гостеприимными: </w:t>
      </w:r>
      <w:r w:rsidR="000B454D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«А более всего гостя чтите, откуда бы он к вам ни пришел: простолюдин ли, или знатный, или посол. Если не можете одарить - то пищей и питьем: они ведь, проходя, прославят человека по всем землям или </w:t>
      </w:r>
      <w:r w:rsidR="00F74226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добрым,</w:t>
      </w:r>
      <w:r w:rsidR="000B454D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или </w:t>
      </w:r>
      <w:r w:rsidR="000B454D" w:rsidRPr="00EC2C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злым»</w:t>
      </w:r>
      <w:r w:rsidR="008A63D7" w:rsidRPr="00EC2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="005E630D" w:rsidRPr="00EC2CBA">
        <w:rPr>
          <w:rFonts w:ascii="Times New Roman" w:hAnsi="Times New Roman" w:cs="Times New Roman"/>
          <w:color w:val="000000" w:themeColor="text1"/>
          <w:sz w:val="24"/>
          <w:szCs w:val="24"/>
        </w:rPr>
        <w:t>Нестор</w:t>
      </w:r>
      <w:r w:rsidR="005E6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1903: </w:t>
      </w:r>
      <w:r w:rsidR="009953FD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126-127</w:t>
      </w:r>
      <w:r w:rsidR="008A63D7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  <w:r w:rsidR="008A63D7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B454D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По его мнению, так как человек смертен, то нужно проявлять сочувствие и сострадание к больным и умершим:</w:t>
      </w:r>
      <w:r w:rsidR="000B454D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«Больного навестите, покойника проводите, ибо все мы смертны»</w:t>
      </w:r>
      <w:r w:rsidR="008A63D7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bookmarkStart w:id="12" w:name="_Hlk5453217"/>
      <w:r w:rsidR="008A63D7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5E630D" w:rsidRPr="005E630D">
        <w:rPr>
          <w:rFonts w:ascii="Times New Roman" w:hAnsi="Times New Roman" w:cs="Times New Roman"/>
          <w:color w:val="000000" w:themeColor="text1"/>
          <w:sz w:val="24"/>
          <w:szCs w:val="24"/>
        </w:rPr>
        <w:t>Нестор, 1903:</w:t>
      </w:r>
      <w:r w:rsidR="005E6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53FD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127</w:t>
      </w:r>
      <w:r w:rsidR="008A63D7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  <w:r w:rsidR="008A63D7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bookmarkEnd w:id="12"/>
      <w:r w:rsidR="000B454D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также указывает на </w:t>
      </w:r>
      <w:r w:rsidR="000B454D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необходимость поприветствовать проходящего мимо нас и пожелать ему добрых слов: </w:t>
      </w:r>
      <w:r w:rsidR="000B454D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«Мимо человека не пройдите, не поприветствовав, доброе слово ему скажите»</w:t>
      </w:r>
      <w:r w:rsidR="008A63D7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A63D7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5E630D" w:rsidRPr="005E630D">
        <w:rPr>
          <w:rFonts w:ascii="Times New Roman" w:hAnsi="Times New Roman" w:cs="Times New Roman"/>
          <w:color w:val="000000" w:themeColor="text1"/>
          <w:sz w:val="24"/>
          <w:szCs w:val="24"/>
        </w:rPr>
        <w:t>Нестор</w:t>
      </w:r>
      <w:r w:rsidR="005E6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1903: </w:t>
      </w:r>
      <w:r w:rsidR="009953FD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127</w:t>
      </w:r>
      <w:r w:rsidR="008A63D7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  <w:r w:rsidR="008A63D7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B454D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словам Мономаха, Господь прощает и вознаграждает верующих по добрым поступкам их: </w:t>
      </w:r>
      <w:r w:rsidR="000B454D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«Ибо сила грешных сокрушится, праведных же укрепляет Господь. Как грешники погибнут, - праведных же милует и одаривает»</w:t>
      </w:r>
      <w:r w:rsidR="008A63D7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bookmarkStart w:id="13" w:name="_Hlk5453245"/>
      <w:r w:rsidR="008A63D7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5E630D" w:rsidRPr="005E630D">
        <w:rPr>
          <w:rFonts w:ascii="Times New Roman" w:hAnsi="Times New Roman" w:cs="Times New Roman"/>
          <w:color w:val="000000" w:themeColor="text1"/>
          <w:sz w:val="24"/>
          <w:szCs w:val="24"/>
        </w:rPr>
        <w:t>Нестор</w:t>
      </w:r>
      <w:r w:rsidR="005E6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1903: </w:t>
      </w:r>
      <w:r w:rsidR="009610D5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122</w:t>
      </w:r>
      <w:r w:rsidR="008A63D7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  <w:r w:rsidR="008A63D7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bookmarkEnd w:id="13"/>
    </w:p>
    <w:p w14:paraId="07D0B4D7" w14:textId="2809053C" w:rsidR="00522F02" w:rsidRPr="00140999" w:rsidRDefault="00522F02" w:rsidP="00402C5B">
      <w:pPr>
        <w:spacing w:line="48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Шейх </w:t>
      </w:r>
      <w:proofErr w:type="spellStart"/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Эдебали</w:t>
      </w:r>
      <w:proofErr w:type="spellEnd"/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говорит о следующем: </w:t>
      </w:r>
      <w:r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«Любовь должна быть основой идеалов. Любовь проявляется в тишине. Крича</w:t>
      </w:r>
      <w:r w:rsidR="001C4B03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 любви не говорят. И по внешности не любят»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63D7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spellStart"/>
      <w:r w:rsidR="00AB2280" w:rsidRPr="005E630D">
        <w:rPr>
          <w:rFonts w:ascii="Times New Roman" w:hAnsi="Times New Roman" w:cs="Times New Roman"/>
          <w:color w:val="000000" w:themeColor="text1"/>
          <w:sz w:val="24"/>
          <w:szCs w:val="24"/>
        </w:rPr>
        <w:t>Topbaş</w:t>
      </w:r>
      <w:proofErr w:type="spellEnd"/>
      <w:r w:rsidR="00AB2280" w:rsidRPr="005E630D">
        <w:rPr>
          <w:rFonts w:ascii="Times New Roman" w:hAnsi="Times New Roman" w:cs="Times New Roman"/>
          <w:color w:val="000000" w:themeColor="text1"/>
          <w:sz w:val="24"/>
          <w:szCs w:val="24"/>
        </w:rPr>
        <w:t>, 2016:</w:t>
      </w:r>
      <w:r w:rsidR="00AB2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63D7" w:rsidRPr="00140999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29</w:t>
      </w:r>
      <w:r w:rsidR="008A63D7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  <w:r w:rsidR="008A63D7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Этими словами </w:t>
      </w:r>
      <w:proofErr w:type="spellStart"/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Эдебали</w:t>
      </w:r>
      <w:proofErr w:type="spellEnd"/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подчёркивает, что любовь не состоит из слов. Любить нужно сердцем и проявлять её поступками, любовь – основа всего сущего. В</w:t>
      </w:r>
      <w:r w:rsidR="00A05AC2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 время как шейх </w:t>
      </w:r>
      <w:proofErr w:type="spellStart"/>
      <w:r w:rsidR="00A05AC2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Эдебали</w:t>
      </w:r>
      <w:proofErr w:type="spellEnd"/>
      <w:r w:rsidR="00A05AC2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говорит о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вопросах любви </w:t>
      </w:r>
      <w:r w:rsidR="00A05AC2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общем, Владимир Мономах рассуждает о важности любви в семейных отношениях, наставляет мужей любить своих жён. Однако и предостерегает их от того, чтобы не давали им власти. По Мономаху, основа всего – страх перед Господом: </w:t>
      </w:r>
      <w:r w:rsidR="00A05AC2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«Жену свою любите, но не давайте им власти над собой. А вот вам и основа всему: страх божий имейте превыше всего»</w:t>
      </w:r>
      <w:r w:rsidR="008A63D7" w:rsidRPr="00140999">
        <w:rPr>
          <w:rFonts w:ascii="Times New Roman" w:hAnsi="Times New Roman" w:cs="Times New Roman"/>
          <w:i/>
          <w:color w:val="000000" w:themeColor="text1"/>
          <w:sz w:val="24"/>
          <w:szCs w:val="24"/>
          <w:lang w:val="tr-TR"/>
        </w:rPr>
        <w:t xml:space="preserve"> </w:t>
      </w:r>
      <w:r w:rsidR="008A63D7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5E630D" w:rsidRPr="005E630D">
        <w:rPr>
          <w:rFonts w:ascii="Times New Roman" w:hAnsi="Times New Roman" w:cs="Times New Roman"/>
          <w:color w:val="000000" w:themeColor="text1"/>
          <w:sz w:val="24"/>
          <w:szCs w:val="24"/>
        </w:rPr>
        <w:t>Нестор</w:t>
      </w:r>
      <w:r w:rsidR="005E6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1903: </w:t>
      </w:r>
      <w:r w:rsidR="00102940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127</w:t>
      </w:r>
      <w:r w:rsidR="008A63D7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  <w:r w:rsidR="008A63D7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</w:p>
    <w:p w14:paraId="6CB655B9" w14:textId="664B322A" w:rsidR="00A05AC2" w:rsidRPr="00140999" w:rsidRDefault="00A05AC2" w:rsidP="00402C5B">
      <w:pPr>
        <w:spacing w:line="48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мнению шейха </w:t>
      </w:r>
      <w:proofErr w:type="spellStart"/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Эдебали</w:t>
      </w:r>
      <w:proofErr w:type="spellEnd"/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нельзя отрицать силу знания, знание – бессмертно, и человек, оставивший после себя какой-либо труд тем самым обессмертил себя. А тем же, кто остался после покойного, предстоит завершить его труд с того места, на котором он остановился: </w:t>
      </w:r>
      <w:r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«Сила человека растрачивается однажды, но знание будет жить. Свет знания может проникнуть даже сквозь закрытые глаза и заставить увидеть свет. Животное умирает и остаётся от него седло, человек умирает – и остаётся его произведение\труд. Нужно плакать не по ушедшему, а по тому, что он не успел оставить после себя. А то, что оставлено, нужно продолжать с того места, на котором остановились»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A63D7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spellStart"/>
      <w:r w:rsidR="00AB2280" w:rsidRPr="005E630D">
        <w:rPr>
          <w:rFonts w:ascii="Times New Roman" w:hAnsi="Times New Roman" w:cs="Times New Roman"/>
          <w:color w:val="000000" w:themeColor="text1"/>
          <w:sz w:val="24"/>
          <w:szCs w:val="24"/>
        </w:rPr>
        <w:t>Topbaş</w:t>
      </w:r>
      <w:proofErr w:type="spellEnd"/>
      <w:r w:rsidR="00AB2280" w:rsidRPr="005E630D">
        <w:rPr>
          <w:rFonts w:ascii="Times New Roman" w:hAnsi="Times New Roman" w:cs="Times New Roman"/>
          <w:color w:val="000000" w:themeColor="text1"/>
          <w:sz w:val="24"/>
          <w:szCs w:val="24"/>
        </w:rPr>
        <w:t>, 2016:</w:t>
      </w:r>
      <w:r w:rsidR="00AB2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63D7" w:rsidRPr="00140999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28</w:t>
      </w:r>
      <w:r w:rsidR="008A63D7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].  </w:t>
      </w:r>
    </w:p>
    <w:p w14:paraId="2A038E33" w14:textId="5D26422F" w:rsidR="008E5941" w:rsidRPr="00140999" w:rsidRDefault="008E5941" w:rsidP="00402C5B">
      <w:pPr>
        <w:spacing w:line="48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противовес ему Владимир Мономах говорит о доброте как ключе к бессмертию: </w:t>
      </w:r>
      <w:r w:rsidR="00745CD2" w:rsidRPr="00140999">
        <w:rPr>
          <w:rFonts w:ascii="Times New Roman" w:hAnsi="Times New Roman" w:cs="Times New Roman"/>
          <w:color w:val="000000" w:themeColor="text1"/>
          <w:lang w:val="tr-TR"/>
        </w:rPr>
        <w:t>«</w:t>
      </w:r>
      <w:r w:rsidR="00745CD2" w:rsidRPr="00140999">
        <w:rPr>
          <w:rFonts w:ascii="Times New Roman" w:hAnsi="Times New Roman" w:cs="Times New Roman"/>
          <w:i/>
          <w:color w:val="000000" w:themeColor="text1"/>
          <w:sz w:val="24"/>
          <w:szCs w:val="24"/>
          <w:lang w:val="tr-TR"/>
        </w:rPr>
        <w:t>Уклонись от зла, сотвори добро, найди мир и отгони зло, и живи во веки веков»</w:t>
      </w:r>
      <w:r w:rsidR="008A63D7" w:rsidRPr="00140999">
        <w:rPr>
          <w:rFonts w:ascii="Times New Roman" w:hAnsi="Times New Roman" w:cs="Times New Roman"/>
          <w:i/>
          <w:color w:val="000000" w:themeColor="text1"/>
          <w:sz w:val="24"/>
          <w:szCs w:val="24"/>
          <w:lang w:val="tr-TR"/>
        </w:rPr>
        <w:t xml:space="preserve"> </w:t>
      </w:r>
      <w:r w:rsidR="008A63D7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5E630D" w:rsidRPr="005E630D">
        <w:rPr>
          <w:rFonts w:ascii="Times New Roman" w:hAnsi="Times New Roman" w:cs="Times New Roman"/>
          <w:color w:val="000000" w:themeColor="text1"/>
          <w:sz w:val="24"/>
          <w:szCs w:val="24"/>
        </w:rPr>
        <w:t>Нестор</w:t>
      </w:r>
      <w:r w:rsidR="005E6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1903: </w:t>
      </w:r>
      <w:r w:rsidR="008A63D7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123].</w:t>
      </w:r>
      <w:r w:rsidR="008A63D7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В важно</w:t>
      </w:r>
      <w:proofErr w:type="spellStart"/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сти</w:t>
      </w:r>
      <w:proofErr w:type="spellEnd"/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знаний Мономах солидарен с </w:t>
      </w:r>
      <w:proofErr w:type="spellStart"/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Эдебали</w:t>
      </w:r>
      <w:proofErr w:type="spellEnd"/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говорит о том, что 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необходимо хранить и не забывать полученные знания. Он также стоит и на важности изучения иностранных языков. В этом контексте в качестве примера он приводит своего отца, и говорит, что знание языка – достоинство, которым можно восхитить и другие страны:</w:t>
      </w:r>
      <w:r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«Что умеете хорошего, то не забывайте, а чего не умеете, тому учитесь — как отец мой, дома сидя, знал пять языков, оттого и честь от других стран»</w:t>
      </w:r>
      <w:r w:rsidR="008A63D7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="005E630D" w:rsidRPr="005E630D">
        <w:rPr>
          <w:rFonts w:ascii="Times New Roman" w:hAnsi="Times New Roman" w:cs="Times New Roman"/>
          <w:color w:val="000000" w:themeColor="text1"/>
          <w:sz w:val="24"/>
          <w:szCs w:val="24"/>
        </w:rPr>
        <w:t>Нестор</w:t>
      </w:r>
      <w:r w:rsidR="005E6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1903: </w:t>
      </w:r>
      <w:r w:rsidR="00102940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127</w:t>
      </w:r>
      <w:r w:rsidR="008A63D7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  <w:r w:rsidR="008A63D7"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14:paraId="6572F4E5" w14:textId="4FAD1345" w:rsidR="008E5941" w:rsidRPr="00140999" w:rsidRDefault="008E5941" w:rsidP="00402C5B">
      <w:pPr>
        <w:spacing w:line="48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шейху </w:t>
      </w:r>
      <w:proofErr w:type="spellStart"/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Эдебали</w:t>
      </w:r>
      <w:proofErr w:type="spellEnd"/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условие развития и роста не только в знании условий современности, но также и в хорошем знании своего прошлого: «</w:t>
      </w:r>
      <w:r w:rsidRPr="00140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Тот, кто прошлого не знает, не познает и будущего. Осман! Знай своё прошлое так хорошо, чтобы ты мог уверенно ступать в будущее. Не забывай, откуда ты пришёл, и не забыть тогда тебе, куда ты идёшь!..» </w:t>
      </w:r>
      <w:proofErr w:type="gramStart"/>
      <w:r w:rsidR="008A63D7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 </w:t>
      </w:r>
      <w:proofErr w:type="spellStart"/>
      <w:r w:rsidR="00AB2280" w:rsidRPr="005E630D">
        <w:rPr>
          <w:rFonts w:ascii="Times New Roman" w:hAnsi="Times New Roman" w:cs="Times New Roman"/>
          <w:color w:val="000000" w:themeColor="text1"/>
          <w:sz w:val="24"/>
          <w:szCs w:val="24"/>
        </w:rPr>
        <w:t>Topbaş</w:t>
      </w:r>
      <w:proofErr w:type="spellEnd"/>
      <w:proofErr w:type="gramEnd"/>
      <w:r w:rsidR="00AB2280" w:rsidRPr="005E630D">
        <w:rPr>
          <w:rFonts w:ascii="Times New Roman" w:hAnsi="Times New Roman" w:cs="Times New Roman"/>
          <w:color w:val="000000" w:themeColor="text1"/>
          <w:sz w:val="24"/>
          <w:szCs w:val="24"/>
        </w:rPr>
        <w:t>, 2016:</w:t>
      </w:r>
      <w:r w:rsidR="00AB2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63D7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A63D7" w:rsidRPr="00140999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9</w:t>
      </w:r>
      <w:r w:rsidR="008A63D7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</w:p>
    <w:p w14:paraId="6925143E" w14:textId="4E866DC2" w:rsidR="00AB2280" w:rsidRPr="00AB2280" w:rsidRDefault="00553685" w:rsidP="00AB2280">
      <w:pPr>
        <w:spacing w:line="48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Проанализированн</w:t>
      </w:r>
      <w:r w:rsidR="00161AE0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ые </w:t>
      </w:r>
      <w:r w:rsidR="009E68E0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поучения 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представляют собой сборник</w:t>
      </w:r>
      <w:r w:rsidR="009E68E0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советов, актуальных как на момент написания, так и сейчас. Они помогают всем, к кому они обращены, совершенст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вовать свои моральные качества,</w:t>
      </w:r>
      <w:r w:rsidR="009E68E0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становиться цельными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E68E0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гармоничными личностями. </w:t>
      </w:r>
      <w:r w:rsidR="00161AE0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Оба произведения несут в себе прави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ла государственного управления,</w:t>
      </w:r>
      <w:r w:rsidR="00161AE0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этические и моральные составляющие, 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к тому же</w:t>
      </w:r>
      <w:r w:rsidR="00161AE0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являются проводниками к духовным ценностям. 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Труды </w:t>
      </w:r>
      <w:r w:rsidR="00161AE0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шейха </w:t>
      </w:r>
      <w:proofErr w:type="spellStart"/>
      <w:r w:rsidR="00161AE0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Эдебали</w:t>
      </w:r>
      <w:proofErr w:type="spellEnd"/>
      <w:r w:rsidR="00161AE0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Владимира Мономаха</w:t>
      </w:r>
      <w:r w:rsidR="009E68E0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схо</w:t>
      </w:r>
      <w:r w:rsidR="00C81D8C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жи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тем, что в них</w:t>
      </w:r>
      <w:r w:rsidR="00161AE0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отстаивае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тся</w:t>
      </w:r>
      <w:r w:rsidR="00161AE0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морально-этическ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161AE0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позици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161AE0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человека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. Это является</w:t>
      </w:r>
      <w:r w:rsidR="00161AE0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доказательство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161AE0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того, что народы разных культур и религий схожи во взглядах на нравственные качества и ценности.</w:t>
      </w:r>
    </w:p>
    <w:p w14:paraId="512B87E9" w14:textId="79D3E290" w:rsidR="00C130A5" w:rsidRPr="00C130A5" w:rsidRDefault="00C130A5" w:rsidP="00402C5B">
      <w:pPr>
        <w:spacing w:after="200" w:line="480" w:lineRule="auto"/>
        <w:ind w:right="-1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130A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Библиография</w:t>
      </w:r>
    </w:p>
    <w:p w14:paraId="019C7C47" w14:textId="2C9561DF" w:rsidR="00161AE0" w:rsidRPr="00140999" w:rsidRDefault="00161AE0" w:rsidP="00402C5B">
      <w:pPr>
        <w:tabs>
          <w:tab w:val="left" w:pos="993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9A5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402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4" w:name="_Hlk12872676"/>
      <w:r w:rsidRPr="00C130A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Dietrich</w:t>
      </w:r>
      <w:bookmarkEnd w:id="14"/>
      <w:r w:rsidR="00C130A5" w:rsidRPr="008A49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8A4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30A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</w:t>
      </w:r>
      <w:r w:rsidRPr="008A49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553685" w:rsidRPr="008A49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130A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</w:t>
      </w:r>
      <w:r w:rsidRPr="008A49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8A4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30A5" w:rsidRPr="008A4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(2003). </w:t>
      </w:r>
      <w:r w:rsidRPr="00C130A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XI</w:t>
      </w:r>
      <w:r w:rsidR="00553685" w:rsidRPr="008A49A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–</w:t>
      </w:r>
      <w:r w:rsidRPr="00C130A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XVII</w:t>
      </w:r>
      <w:r w:rsidRPr="008A49A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C130A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Y</w:t>
      </w:r>
      <w:r w:rsidRPr="008A49A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ü</w:t>
      </w:r>
      <w:proofErr w:type="spellStart"/>
      <w:r w:rsidRPr="00C130A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zy</w:t>
      </w:r>
      <w:proofErr w:type="spellEnd"/>
      <w:r w:rsidRPr="008A49A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ı</w:t>
      </w:r>
      <w:r w:rsidRPr="00C130A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l</w:t>
      </w:r>
      <w:r w:rsidRPr="008A49A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130A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Eski</w:t>
      </w:r>
      <w:proofErr w:type="spellEnd"/>
      <w:r w:rsidRPr="008A49A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130A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Rus</w:t>
      </w:r>
      <w:proofErr w:type="spellEnd"/>
      <w:r w:rsidRPr="008A49A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130A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Edebiyat</w:t>
      </w:r>
      <w:proofErr w:type="spellEnd"/>
      <w:r w:rsidRPr="008A49A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ı.</w:t>
      </w:r>
      <w:r w:rsidRPr="008A4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İstanbul</w:t>
      </w:r>
      <w:proofErr w:type="spellEnd"/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Multilingual</w:t>
      </w:r>
      <w:proofErr w:type="spellEnd"/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77600CC" w14:textId="77777777" w:rsidR="00EF1455" w:rsidRDefault="00161AE0" w:rsidP="00402C5B">
      <w:pPr>
        <w:tabs>
          <w:tab w:val="left" w:pos="993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402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5" w:name="_Hlk12872778"/>
      <w:r w:rsidRPr="00C130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Нестор</w:t>
      </w:r>
      <w:bookmarkEnd w:id="15"/>
      <w:r w:rsidR="00C130A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(1903).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30A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Летопись Нестора со включением поучения Владимира Мономаха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Под ред. А.Н. </w:t>
      </w:r>
      <w:proofErr w:type="spellStart"/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Чудиновой</w:t>
      </w:r>
      <w:proofErr w:type="spellEnd"/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СПб.:</w:t>
      </w:r>
      <w:proofErr w:type="gramEnd"/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Глазунова. </w:t>
      </w:r>
    </w:p>
    <w:p w14:paraId="39F91353" w14:textId="67634C61" w:rsidR="006248DB" w:rsidRPr="00140999" w:rsidRDefault="00161AE0" w:rsidP="00402C5B">
      <w:pPr>
        <w:tabs>
          <w:tab w:val="left" w:pos="993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</w:t>
      </w:r>
      <w:r w:rsidR="00402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6" w:name="_Hlk12873101"/>
      <w:proofErr w:type="spellStart"/>
      <w:r w:rsidRPr="00C130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Topbaş</w:t>
      </w:r>
      <w:bookmarkEnd w:id="16"/>
      <w:proofErr w:type="spellEnd"/>
      <w:r w:rsidRPr="00C130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30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O.N.</w:t>
      </w:r>
      <w:r w:rsidR="00C130A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 (2016).</w:t>
      </w:r>
      <w:r w:rsidRPr="00C130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130A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Âbide</w:t>
      </w:r>
      <w:proofErr w:type="spellEnd"/>
      <w:r w:rsidRPr="00C130A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130A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Şahsiyetleri</w:t>
      </w:r>
      <w:proofErr w:type="spellEnd"/>
      <w:r w:rsidRPr="00C130A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130A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ve</w:t>
      </w:r>
      <w:proofErr w:type="spellEnd"/>
      <w:r w:rsidRPr="00C130A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130A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Müesseseleriyle</w:t>
      </w:r>
      <w:proofErr w:type="spellEnd"/>
      <w:r w:rsidRPr="00C130A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OSMANLI</w:t>
      </w:r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İstanbul</w:t>
      </w:r>
      <w:proofErr w:type="spellEnd"/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A42134" w:rsidRPr="00140999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Erkam </w:t>
      </w:r>
      <w:proofErr w:type="spellStart"/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Yayınları</w:t>
      </w:r>
      <w:proofErr w:type="spellEnd"/>
      <w:r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D2F86" w:rsidRPr="00140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6248DB" w:rsidRPr="00140999" w:rsidSect="00140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29"/>
    <w:rsid w:val="00001C88"/>
    <w:rsid w:val="00007F55"/>
    <w:rsid w:val="000258A2"/>
    <w:rsid w:val="000408B4"/>
    <w:rsid w:val="00052063"/>
    <w:rsid w:val="00056466"/>
    <w:rsid w:val="000A51FD"/>
    <w:rsid w:val="000B454D"/>
    <w:rsid w:val="000F1360"/>
    <w:rsid w:val="00102940"/>
    <w:rsid w:val="00140999"/>
    <w:rsid w:val="00161AE0"/>
    <w:rsid w:val="00195BF7"/>
    <w:rsid w:val="001A4E64"/>
    <w:rsid w:val="001C4B03"/>
    <w:rsid w:val="00246FD7"/>
    <w:rsid w:val="00275BDD"/>
    <w:rsid w:val="00280102"/>
    <w:rsid w:val="00292BD0"/>
    <w:rsid w:val="0032248D"/>
    <w:rsid w:val="00364B02"/>
    <w:rsid w:val="003728D4"/>
    <w:rsid w:val="003965EE"/>
    <w:rsid w:val="003D046B"/>
    <w:rsid w:val="00402C5B"/>
    <w:rsid w:val="00416CAD"/>
    <w:rsid w:val="00430913"/>
    <w:rsid w:val="0043315C"/>
    <w:rsid w:val="00522F02"/>
    <w:rsid w:val="00553685"/>
    <w:rsid w:val="00573862"/>
    <w:rsid w:val="0059518F"/>
    <w:rsid w:val="005B3ECF"/>
    <w:rsid w:val="005B63F5"/>
    <w:rsid w:val="005D3223"/>
    <w:rsid w:val="005D535C"/>
    <w:rsid w:val="005E630D"/>
    <w:rsid w:val="005F1E89"/>
    <w:rsid w:val="005F6D05"/>
    <w:rsid w:val="006248DB"/>
    <w:rsid w:val="0065558B"/>
    <w:rsid w:val="006F30E2"/>
    <w:rsid w:val="00705F3C"/>
    <w:rsid w:val="007211A9"/>
    <w:rsid w:val="0073512C"/>
    <w:rsid w:val="00745CD2"/>
    <w:rsid w:val="007714BD"/>
    <w:rsid w:val="007A1FC9"/>
    <w:rsid w:val="00845AB0"/>
    <w:rsid w:val="008866F8"/>
    <w:rsid w:val="008A49A5"/>
    <w:rsid w:val="008A63D7"/>
    <w:rsid w:val="008A75F4"/>
    <w:rsid w:val="008E1AF3"/>
    <w:rsid w:val="008E5941"/>
    <w:rsid w:val="00944F93"/>
    <w:rsid w:val="009610D5"/>
    <w:rsid w:val="00983B94"/>
    <w:rsid w:val="009953FD"/>
    <w:rsid w:val="009E68E0"/>
    <w:rsid w:val="00A05AC2"/>
    <w:rsid w:val="00A13329"/>
    <w:rsid w:val="00A22297"/>
    <w:rsid w:val="00A42134"/>
    <w:rsid w:val="00A43EFA"/>
    <w:rsid w:val="00A535B4"/>
    <w:rsid w:val="00A56815"/>
    <w:rsid w:val="00A87EEE"/>
    <w:rsid w:val="00AB2280"/>
    <w:rsid w:val="00AB6E45"/>
    <w:rsid w:val="00B22F4D"/>
    <w:rsid w:val="00B77D3F"/>
    <w:rsid w:val="00B941B9"/>
    <w:rsid w:val="00B9664F"/>
    <w:rsid w:val="00BA1230"/>
    <w:rsid w:val="00BA354D"/>
    <w:rsid w:val="00C130A5"/>
    <w:rsid w:val="00C2312C"/>
    <w:rsid w:val="00C30F67"/>
    <w:rsid w:val="00C50069"/>
    <w:rsid w:val="00C50E92"/>
    <w:rsid w:val="00C55E25"/>
    <w:rsid w:val="00C8089D"/>
    <w:rsid w:val="00C81D8C"/>
    <w:rsid w:val="00CA5ECE"/>
    <w:rsid w:val="00CC2BD5"/>
    <w:rsid w:val="00D0370F"/>
    <w:rsid w:val="00D52EF9"/>
    <w:rsid w:val="00D80F78"/>
    <w:rsid w:val="00D85861"/>
    <w:rsid w:val="00D87349"/>
    <w:rsid w:val="00DA59F3"/>
    <w:rsid w:val="00DD19B0"/>
    <w:rsid w:val="00E7227D"/>
    <w:rsid w:val="00EC2CBA"/>
    <w:rsid w:val="00ED2F86"/>
    <w:rsid w:val="00ED5313"/>
    <w:rsid w:val="00ED7A81"/>
    <w:rsid w:val="00EF1455"/>
    <w:rsid w:val="00F35341"/>
    <w:rsid w:val="00F74226"/>
    <w:rsid w:val="00F902FB"/>
    <w:rsid w:val="00FD0647"/>
    <w:rsid w:val="00FE69E3"/>
    <w:rsid w:val="00FF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1254"/>
  <w15:docId w15:val="{69CE109E-EAF0-448F-AB10-719883CA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230"/>
  </w:style>
  <w:style w:type="paragraph" w:styleId="2">
    <w:name w:val="heading 2"/>
    <w:basedOn w:val="a"/>
    <w:next w:val="a"/>
    <w:link w:val="20"/>
    <w:uiPriority w:val="9"/>
    <w:unhideWhenUsed/>
    <w:qFormat/>
    <w:rsid w:val="001409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8D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48DB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CA5EC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5ECE"/>
    <w:rPr>
      <w:rFonts w:ascii="Calibri" w:hAnsi="Calibr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43EFA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C8089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8089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8089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8089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8089D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409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2068</Words>
  <Characters>11792</Characters>
  <Application>Microsoft Office Word</Application>
  <DocSecurity>0</DocSecurity>
  <Lines>98</Lines>
  <Paragraphs>27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Мария</cp:lastModifiedBy>
  <cp:revision>2</cp:revision>
  <cp:lastPrinted>2019-02-18T09:11:00Z</cp:lastPrinted>
  <dcterms:created xsi:type="dcterms:W3CDTF">2019-07-11T14:36:00Z</dcterms:created>
  <dcterms:modified xsi:type="dcterms:W3CDTF">2019-07-11T14:36:00Z</dcterms:modified>
</cp:coreProperties>
</file>